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D8829E">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r>
        <w:rPr>
          <w:rFonts w:hint="default" w:ascii="Arial" w:hAnsi="Arial" w:cs="Arial"/>
          <w:b/>
          <w:sz w:val="24"/>
          <w:szCs w:val="24"/>
          <w:lang w:val="pt-BR"/>
        </w:rPr>
        <w:t xml:space="preserve"> </w:t>
      </w:r>
    </w:p>
    <w:p w14:paraId="625A4040">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54F283D8">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78885C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395E1AD">
            <w:pPr>
              <w:jc w:val="both"/>
              <w:rPr>
                <w:rFonts w:ascii="Arial" w:hAnsi="Arial" w:cs="Arial"/>
                <w:color w:val="000000"/>
              </w:rPr>
            </w:pPr>
            <w:r>
              <w:rPr>
                <w:rFonts w:ascii="Arial" w:hAnsi="Arial" w:cs="Arial"/>
                <w:color w:val="000000"/>
                <w:sz w:val="22"/>
                <w:szCs w:val="22"/>
              </w:rPr>
              <w:t>Prefeitura Municipal de Cataguases – UASG 984305</w:t>
            </w:r>
          </w:p>
        </w:tc>
      </w:tr>
      <w:tr w14:paraId="39961592">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076F156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7F2C4872">
            <w:pPr>
              <w:jc w:val="both"/>
              <w:rPr>
                <w:rFonts w:hint="default" w:ascii="Arial" w:hAnsi="Arial" w:cs="Arial"/>
                <w:color w:val="000000"/>
                <w:lang w:val="pt-BR"/>
              </w:rPr>
            </w:pPr>
            <w:r>
              <w:rPr>
                <w:rFonts w:ascii="Arial" w:hAnsi="Arial" w:cs="Arial"/>
                <w:color w:val="000000"/>
                <w:sz w:val="22"/>
                <w:szCs w:val="22"/>
                <w:lang w:val="pt-BR"/>
              </w:rPr>
              <w:t>1</w:t>
            </w:r>
            <w:r>
              <w:rPr>
                <w:rFonts w:hint="default" w:ascii="Arial" w:hAnsi="Arial" w:cs="Arial"/>
                <w:color w:val="000000"/>
                <w:sz w:val="22"/>
                <w:szCs w:val="22"/>
                <w:lang w:val="pt-BR"/>
              </w:rPr>
              <w:t>86/2025</w:t>
            </w:r>
          </w:p>
        </w:tc>
      </w:tr>
      <w:tr w14:paraId="2F86D4A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3EAB002">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3A2A0766">
            <w:pPr>
              <w:rPr>
                <w:rFonts w:hint="default" w:ascii="Arial" w:hAnsi="Arial" w:cs="Arial"/>
                <w:color w:val="000000"/>
                <w:lang w:val="pt-BR"/>
              </w:rPr>
            </w:pPr>
            <w:r>
              <w:rPr>
                <w:rFonts w:ascii="Arial" w:hAnsi="Arial" w:cs="Arial"/>
                <w:color w:val="000000"/>
                <w:sz w:val="22"/>
                <w:szCs w:val="22"/>
                <w:lang w:val="pt-BR"/>
              </w:rPr>
              <w:t>0</w:t>
            </w:r>
            <w:r>
              <w:rPr>
                <w:rFonts w:hint="default" w:ascii="Arial" w:hAnsi="Arial" w:cs="Arial"/>
                <w:color w:val="000000"/>
                <w:sz w:val="22"/>
                <w:szCs w:val="22"/>
                <w:lang w:val="pt-BR"/>
              </w:rPr>
              <w:t>8</w:t>
            </w:r>
            <w:r>
              <w:rPr>
                <w:rFonts w:ascii="Arial" w:hAnsi="Arial" w:cs="Arial"/>
                <w:color w:val="000000"/>
                <w:sz w:val="22"/>
                <w:szCs w:val="22"/>
                <w:lang w:val="pt-BR"/>
              </w:rPr>
              <w:t>8/2025</w:t>
            </w:r>
            <w:r>
              <w:rPr>
                <w:rFonts w:hint="default" w:ascii="Arial" w:hAnsi="Arial" w:cs="Arial"/>
                <w:color w:val="000000"/>
                <w:sz w:val="22"/>
                <w:szCs w:val="22"/>
                <w:lang w:val="pt-BR"/>
              </w:rPr>
              <w:t xml:space="preserve"> - Compras Governamentais 90088</w:t>
            </w:r>
          </w:p>
        </w:tc>
      </w:tr>
      <w:tr w14:paraId="606628F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FB90AC">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5CEDB717">
            <w:pPr>
              <w:rPr>
                <w:rFonts w:hint="default" w:ascii="Arial" w:hAnsi="Arial" w:cs="Arial"/>
                <w:color w:val="000000"/>
                <w:lang w:val="pt-BR"/>
              </w:rPr>
            </w:pPr>
            <w:r>
              <w:rPr>
                <w:rFonts w:ascii="Arial" w:hAnsi="Arial" w:cs="Arial"/>
                <w:color w:val="000000"/>
                <w:sz w:val="22"/>
                <w:szCs w:val="22"/>
              </w:rPr>
              <w:t>Menor preço por</w:t>
            </w:r>
            <w:r>
              <w:rPr>
                <w:rFonts w:hint="default" w:ascii="Arial" w:hAnsi="Arial" w:cs="Arial"/>
                <w:color w:val="000000"/>
                <w:sz w:val="22"/>
                <w:szCs w:val="22"/>
                <w:lang w:val="pt-BR"/>
              </w:rPr>
              <w:t xml:space="preserve"> lote</w:t>
            </w:r>
          </w:p>
        </w:tc>
      </w:tr>
      <w:tr w14:paraId="528BB6C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B36A026">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3788FCF">
            <w:pPr>
              <w:jc w:val="both"/>
              <w:rPr>
                <w:rFonts w:ascii="Arial" w:hAnsi="Arial" w:cs="Arial"/>
                <w:b/>
                <w:bCs/>
                <w:color w:val="000000"/>
              </w:rPr>
            </w:pPr>
            <w:r>
              <w:rPr>
                <w:rFonts w:hint="default" w:ascii="Arial" w:hAnsi="Arial" w:cs="Arial"/>
                <w:b/>
                <w:bCs/>
                <w:color w:val="000000"/>
                <w:sz w:val="22"/>
                <w:szCs w:val="22"/>
                <w:lang w:val="pt-BR"/>
              </w:rPr>
              <w:t>17/11</w:t>
            </w:r>
            <w:r>
              <w:rPr>
                <w:rFonts w:ascii="Arial" w:hAnsi="Arial" w:cs="Arial"/>
                <w:b/>
                <w:bCs/>
                <w:color w:val="000000"/>
                <w:sz w:val="22"/>
                <w:szCs w:val="22"/>
              </w:rPr>
              <w:t>/202</w:t>
            </w:r>
            <w:r>
              <w:rPr>
                <w:rFonts w:hint="default" w:ascii="Arial" w:hAnsi="Arial" w:cs="Arial"/>
                <w:b/>
                <w:bCs/>
                <w:color w:val="000000"/>
                <w:sz w:val="22"/>
                <w:szCs w:val="22"/>
                <w:lang w:val="pt-BR"/>
              </w:rPr>
              <w:t>5</w:t>
            </w:r>
            <w:r>
              <w:rPr>
                <w:rFonts w:ascii="Arial" w:hAnsi="Arial" w:cs="Arial"/>
                <w:b/>
                <w:bCs/>
                <w:color w:val="000000"/>
                <w:sz w:val="22"/>
                <w:szCs w:val="22"/>
              </w:rPr>
              <w:t xml:space="preserve">. Início: 09h (nove horas)                   </w:t>
            </w:r>
          </w:p>
          <w:p w14:paraId="516EFA67">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326A04C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277C34">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F50DADB">
            <w:pPr>
              <w:jc w:val="both"/>
              <w:rPr>
                <w:rFonts w:ascii="Arial" w:hAnsi="Arial" w:cs="Arial"/>
                <w:b/>
              </w:rPr>
            </w:pPr>
            <w:r>
              <w:rPr>
                <w:rFonts w:ascii="Arial" w:hAnsi="Arial" w:cs="Arial"/>
                <w:sz w:val="22"/>
                <w:szCs w:val="22"/>
              </w:rPr>
              <w:t>www.comprasgovernamentais.gov.br</w:t>
            </w:r>
          </w:p>
        </w:tc>
      </w:tr>
      <w:tr w14:paraId="0596F9B4">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8AFF9A">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23D2C48">
            <w:pPr>
              <w:jc w:val="both"/>
              <w:rPr>
                <w:rFonts w:ascii="Arial" w:hAnsi="Arial" w:cs="Arial"/>
                <w:color w:val="000000"/>
              </w:rPr>
            </w:pPr>
          </w:p>
          <w:p w14:paraId="0FE54676">
            <w:pPr>
              <w:jc w:val="both"/>
              <w:rPr>
                <w:rFonts w:ascii="Arial" w:hAnsi="Arial" w:cs="Arial"/>
                <w:color w:val="000000"/>
                <w:sz w:val="22"/>
                <w:szCs w:val="22"/>
              </w:rPr>
            </w:pPr>
            <w:r>
              <w:rPr>
                <w:rFonts w:hint="default" w:ascii="Arial" w:hAnsi="Arial" w:cs="Arial"/>
                <w:color w:val="000000"/>
                <w:sz w:val="22"/>
                <w:szCs w:val="22"/>
                <w:lang w:val="pt-BR"/>
              </w:rPr>
              <w:t>C</w:t>
            </w:r>
            <w:r>
              <w:rPr>
                <w:rFonts w:ascii="Arial" w:hAnsi="Arial" w:cs="Arial"/>
                <w:color w:val="000000"/>
                <w:sz w:val="22"/>
                <w:szCs w:val="22"/>
              </w:rPr>
              <w:t xml:space="preserve">ontratação de empresa especializada em </w:t>
            </w:r>
            <w:r>
              <w:rPr>
                <w:rFonts w:hint="default" w:ascii="Arial" w:hAnsi="Arial" w:cs="Arial"/>
                <w:color w:val="000000"/>
                <w:sz w:val="22"/>
                <w:szCs w:val="22"/>
                <w:lang w:val="pt-BR"/>
              </w:rPr>
              <w:t>serviços d</w:t>
            </w:r>
            <w:r>
              <w:rPr>
                <w:rFonts w:ascii="Arial" w:hAnsi="Arial" w:eastAsia="Calibri" w:cs="Arial"/>
                <w:b w:val="0"/>
                <w:bCs w:val="0"/>
                <w:color w:val="000000" w:themeColor="text1"/>
                <w:sz w:val="22"/>
                <w:szCs w:val="22"/>
                <w:shd w:val="clear" w:fill="auto"/>
                <w14:textFill>
                  <w14:solidFill>
                    <w14:schemeClr w14:val="tx1"/>
                  </w14:solidFill>
                </w14:textFill>
              </w:rPr>
              <w:t xml:space="preserve">e locação, de solução integrada de gestão pública (ERP – </w:t>
            </w:r>
            <w:r>
              <w:rPr>
                <w:rStyle w:val="10"/>
                <w:rFonts w:ascii="Arial" w:hAnsi="Arial" w:eastAsia="Calibri" w:cs="Arial"/>
                <w:b w:val="0"/>
                <w:bCs w:val="0"/>
                <w:color w:val="000000" w:themeColor="text1"/>
                <w:sz w:val="22"/>
                <w:szCs w:val="22"/>
                <w:shd w:val="clear" w:fill="auto"/>
                <w:lang w:val="en-US"/>
                <w14:textFill>
                  <w14:solidFill>
                    <w14:schemeClr w14:val="tx1"/>
                  </w14:solidFill>
                </w14:textFill>
              </w:rPr>
              <w:t>Enterprise</w:t>
            </w:r>
            <w:r>
              <w:rPr>
                <w:rStyle w:val="10"/>
                <w:rFonts w:ascii="Arial" w:hAnsi="Arial" w:eastAsia="Calibri" w:cs="Arial"/>
                <w:b w:val="0"/>
                <w:bCs w:val="0"/>
                <w:color w:val="000000" w:themeColor="text1"/>
                <w:sz w:val="22"/>
                <w:szCs w:val="22"/>
                <w:shd w:val="clear" w:fill="auto"/>
                <w14:textFill>
                  <w14:solidFill>
                    <w14:schemeClr w14:val="tx1"/>
                  </w14:solidFill>
                </w14:textFill>
              </w:rPr>
              <w:t xml:space="preserve"> </w:t>
            </w:r>
            <w:r>
              <w:rPr>
                <w:rStyle w:val="10"/>
                <w:rFonts w:ascii="Arial" w:hAnsi="Arial" w:eastAsia="Calibri" w:cs="Arial"/>
                <w:b w:val="0"/>
                <w:bCs w:val="0"/>
                <w:color w:val="000000" w:themeColor="text1"/>
                <w:sz w:val="22"/>
                <w:szCs w:val="22"/>
                <w:shd w:val="clear" w:fill="auto"/>
                <w:lang w:val="en-US"/>
                <w14:textFill>
                  <w14:solidFill>
                    <w14:schemeClr w14:val="tx1"/>
                  </w14:solidFill>
                </w14:textFill>
              </w:rPr>
              <w:t>Resource</w:t>
            </w:r>
            <w:r>
              <w:rPr>
                <w:rStyle w:val="10"/>
                <w:rFonts w:ascii="Arial" w:hAnsi="Arial" w:eastAsia="Calibri" w:cs="Arial"/>
                <w:b w:val="0"/>
                <w:bCs w:val="0"/>
                <w:color w:val="000000" w:themeColor="text1"/>
                <w:sz w:val="22"/>
                <w:szCs w:val="22"/>
                <w:shd w:val="clear" w:fill="auto"/>
                <w14:textFill>
                  <w14:solidFill>
                    <w14:schemeClr w14:val="tx1"/>
                  </w14:solidFill>
                </w14:textFill>
              </w:rPr>
              <w:t xml:space="preserve"> </w:t>
            </w:r>
            <w:r>
              <w:rPr>
                <w:rStyle w:val="10"/>
                <w:rFonts w:ascii="Arial" w:hAnsi="Arial" w:eastAsia="Calibri" w:cs="Arial"/>
                <w:b w:val="0"/>
                <w:bCs w:val="0"/>
                <w:color w:val="000000" w:themeColor="text1"/>
                <w:sz w:val="22"/>
                <w:szCs w:val="22"/>
                <w:shd w:val="clear" w:fill="auto"/>
                <w:lang w:val="en-US"/>
                <w14:textFill>
                  <w14:solidFill>
                    <w14:schemeClr w14:val="tx1"/>
                  </w14:solidFill>
                </w14:textFill>
              </w:rPr>
              <w:t>Planning</w:t>
            </w:r>
            <w:r>
              <w:rPr>
                <w:rFonts w:ascii="Arial" w:hAnsi="Arial" w:eastAsia="Calibri" w:cs="Arial"/>
                <w:b w:val="0"/>
                <w:bCs w:val="0"/>
                <w:color w:val="000000" w:themeColor="text1"/>
                <w:sz w:val="22"/>
                <w:szCs w:val="22"/>
                <w:shd w:val="clear" w:fill="auto"/>
                <w14:textFill>
                  <w14:solidFill>
                    <w14:schemeClr w14:val="tx1"/>
                  </w14:solidFill>
                </w14:textFill>
              </w:rPr>
              <w:t>) em plataforma web, no modelo SaaS (</w:t>
            </w:r>
            <w:r>
              <w:rPr>
                <w:rStyle w:val="10"/>
                <w:rFonts w:ascii="Arial" w:hAnsi="Arial" w:eastAsia="Calibri" w:cs="Arial"/>
                <w:b w:val="0"/>
                <w:bCs w:val="0"/>
                <w:color w:val="000000" w:themeColor="text1"/>
                <w:sz w:val="22"/>
                <w:szCs w:val="22"/>
                <w:shd w:val="clear" w:fill="auto"/>
                <w14:textFill>
                  <w14:solidFill>
                    <w14:schemeClr w14:val="tx1"/>
                  </w14:solidFill>
                </w14:textFill>
              </w:rPr>
              <w:t xml:space="preserve">Software as a </w:t>
            </w:r>
            <w:r>
              <w:rPr>
                <w:rStyle w:val="10"/>
                <w:rFonts w:ascii="Arial" w:hAnsi="Arial" w:eastAsia="Calibri" w:cs="Arial"/>
                <w:b w:val="0"/>
                <w:bCs w:val="0"/>
                <w:color w:val="000000" w:themeColor="text1"/>
                <w:sz w:val="22"/>
                <w:szCs w:val="22"/>
                <w:shd w:val="clear" w:fill="auto"/>
                <w:lang w:val="en-US"/>
                <w14:textFill>
                  <w14:solidFill>
                    <w14:schemeClr w14:val="tx1"/>
                  </w14:solidFill>
                </w14:textFill>
              </w:rPr>
              <w:t>Service</w:t>
            </w:r>
            <w:r>
              <w:rPr>
                <w:rFonts w:ascii="Arial" w:hAnsi="Arial" w:eastAsia="Calibri" w:cs="Arial"/>
                <w:b w:val="0"/>
                <w:bCs w:val="0"/>
                <w:color w:val="000000" w:themeColor="text1"/>
                <w:sz w:val="22"/>
                <w:szCs w:val="22"/>
                <w:shd w:val="clear" w:fill="auto"/>
                <w14:textFill>
                  <w14:solidFill>
                    <w14:schemeClr w14:val="tx1"/>
                  </w14:solidFill>
                </w14:textFill>
              </w:rPr>
              <w:t>), responsiva e com arquitetura multientidade, destinada ao uso simultâneo, porém independente, pela Prefeitura Municipal de Cataguases e pela Câmara Municipal de Cataguases</w:t>
            </w:r>
            <w:r>
              <w:rPr>
                <w:rFonts w:ascii="Arial" w:hAnsi="Arial" w:cs="Arial"/>
                <w:color w:val="000000"/>
                <w:sz w:val="22"/>
                <w:szCs w:val="22"/>
              </w:rPr>
              <w:t>.</w:t>
            </w:r>
          </w:p>
          <w:p w14:paraId="02C89B66">
            <w:pPr>
              <w:jc w:val="both"/>
              <w:rPr>
                <w:rFonts w:ascii="Arial" w:hAnsi="Arial" w:cs="Arial"/>
                <w:color w:val="000000"/>
              </w:rPr>
            </w:pPr>
          </w:p>
        </w:tc>
      </w:tr>
      <w:tr w14:paraId="32EC860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84319E0">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7EF376DD">
            <w:pPr>
              <w:jc w:val="both"/>
              <w:rPr>
                <w:rFonts w:hint="default" w:ascii="Arial" w:hAnsi="Arial" w:cs="Arial"/>
                <w:b/>
                <w:bCs/>
                <w:color w:val="000000"/>
                <w:lang w:val="pt-BR"/>
              </w:rPr>
            </w:pPr>
            <w:r>
              <w:rPr>
                <w:rFonts w:hint="default" w:ascii="Arial" w:hAnsi="Arial"/>
                <w:b/>
                <w:bCs/>
                <w:color w:val="000000"/>
                <w:sz w:val="22"/>
                <w:szCs w:val="22"/>
                <w:lang w:val="pt-BR"/>
              </w:rPr>
              <w:t>R$ 4.851.678,70</w:t>
            </w:r>
          </w:p>
        </w:tc>
      </w:tr>
      <w:tr w14:paraId="5A5F1E36">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8ED0B">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1C43A3CB">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149 e 150</w:t>
            </w:r>
          </w:p>
        </w:tc>
      </w:tr>
      <w:tr w14:paraId="2F3E0F4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85FE31C">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0BC0973">
            <w:pPr>
              <w:rPr>
                <w:rFonts w:ascii="Arial" w:hAnsi="Arial" w:cs="Arial"/>
                <w:color w:val="000000"/>
              </w:rPr>
            </w:pPr>
            <w:r>
              <w:rPr>
                <w:rFonts w:ascii="Arial" w:hAnsi="Arial" w:cs="Arial"/>
                <w:color w:val="000000"/>
                <w:sz w:val="22"/>
                <w:szCs w:val="22"/>
              </w:rPr>
              <w:t>Horário de Brasília</w:t>
            </w:r>
          </w:p>
        </w:tc>
      </w:tr>
      <w:tr w14:paraId="5A6E5984">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B63BD1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DDB4385">
            <w:pPr>
              <w:rPr>
                <w:rFonts w:ascii="Arial" w:hAnsi="Arial" w:cs="Arial"/>
                <w:color w:val="000000"/>
                <w:sz w:val="22"/>
                <w:szCs w:val="22"/>
              </w:rPr>
            </w:pPr>
            <w:r>
              <w:rPr>
                <w:rFonts w:ascii="Arial" w:hAnsi="Arial" w:cs="Arial"/>
                <w:color w:val="000000"/>
                <w:sz w:val="22"/>
                <w:szCs w:val="22"/>
              </w:rPr>
              <w:t>14.133 de 01 de abril de 2021</w:t>
            </w:r>
          </w:p>
        </w:tc>
      </w:tr>
      <w:tr w14:paraId="59C6343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6938045">
            <w:pPr>
              <w:jc w:val="center"/>
              <w:rPr>
                <w:rFonts w:hint="default" w:ascii="Arial" w:hAnsi="Arial" w:cs="Arial"/>
                <w:b/>
                <w:bCs/>
                <w:color w:val="000000"/>
                <w:lang w:val="pt-BR"/>
              </w:rPr>
            </w:pPr>
            <w:r>
              <w:rPr>
                <w:rFonts w:hint="default" w:ascii="Arial" w:hAnsi="Arial" w:cs="Arial"/>
                <w:b/>
                <w:bCs/>
                <w:color w:val="000000"/>
                <w:sz w:val="22"/>
                <w:szCs w:val="22"/>
                <w:lang w:val="pt-BR"/>
              </w:rPr>
              <w:t>Data limite para impugnação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0DF92517">
            <w:pPr>
              <w:rPr>
                <w:rFonts w:hint="default" w:ascii="Arial" w:hAnsi="Arial" w:cs="Arial"/>
                <w:color w:val="000000"/>
                <w:sz w:val="22"/>
                <w:szCs w:val="22"/>
                <w:lang w:val="pt-BR"/>
              </w:rPr>
            </w:pPr>
            <w:r>
              <w:rPr>
                <w:rFonts w:hint="default" w:ascii="Arial" w:hAnsi="Arial" w:cs="Arial"/>
                <w:color w:val="000000"/>
                <w:sz w:val="22"/>
                <w:szCs w:val="22"/>
                <w:lang w:val="pt-BR"/>
              </w:rPr>
              <w:t>12/11/2025</w:t>
            </w:r>
          </w:p>
        </w:tc>
      </w:tr>
    </w:tbl>
    <w:p w14:paraId="206AEE1E">
      <w:pPr>
        <w:jc w:val="center"/>
        <w:rPr>
          <w:rFonts w:ascii="Arial" w:hAnsi="Arial" w:cs="Arial"/>
          <w:sz w:val="20"/>
        </w:rPr>
      </w:pPr>
    </w:p>
    <w:p w14:paraId="38A2A99E">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 xml:space="preserve">sendo a aceita o </w:t>
      </w:r>
      <w:r>
        <w:rPr>
          <w:rFonts w:hint="default" w:ascii="Arial" w:hAnsi="Arial" w:cs="Arial"/>
          <w:b/>
          <w:sz w:val="20"/>
          <w:szCs w:val="20"/>
          <w:highlight w:val="yellow"/>
          <w:lang w:val="pt-BR"/>
        </w:rPr>
        <w:t xml:space="preserve">item </w:t>
      </w:r>
      <w:r>
        <w:rPr>
          <w:rFonts w:ascii="Arial" w:hAnsi="Arial" w:cs="Arial"/>
          <w:b/>
          <w:sz w:val="20"/>
          <w:szCs w:val="20"/>
          <w:highlight w:val="yellow"/>
        </w:rPr>
        <w:t>ofertado de acordo com o TERMO DE REFERENCIA e a PROPOSTA COMERCIAL – ANEXO I.</w:t>
      </w:r>
    </w:p>
    <w:p w14:paraId="28168E45">
      <w:pPr>
        <w:jc w:val="center"/>
        <w:rPr>
          <w:rFonts w:ascii="Arial" w:hAnsi="Arial" w:cs="Arial"/>
          <w:sz w:val="20"/>
        </w:rPr>
      </w:pPr>
    </w:p>
    <w:p w14:paraId="5E3D7511">
      <w:pPr>
        <w:jc w:val="center"/>
        <w:rPr>
          <w:rFonts w:ascii="Arial" w:hAnsi="Arial" w:cs="Arial"/>
          <w:sz w:val="20"/>
        </w:rPr>
      </w:pPr>
    </w:p>
    <w:p w14:paraId="45D81752">
      <w:pPr>
        <w:jc w:val="center"/>
        <w:rPr>
          <w:rFonts w:ascii="Arial" w:hAnsi="Arial" w:cs="Arial"/>
          <w:sz w:val="20"/>
        </w:rPr>
      </w:pPr>
    </w:p>
    <w:p w14:paraId="7E5CAE05">
      <w:pPr>
        <w:jc w:val="center"/>
        <w:rPr>
          <w:rFonts w:ascii="Arial" w:hAnsi="Arial" w:cs="Arial"/>
          <w:sz w:val="20"/>
        </w:rPr>
      </w:pPr>
    </w:p>
    <w:p w14:paraId="40E751D9">
      <w:pPr>
        <w:jc w:val="center"/>
        <w:rPr>
          <w:rFonts w:ascii="Arial" w:hAnsi="Arial" w:cs="Arial"/>
          <w:sz w:val="20"/>
        </w:rPr>
      </w:pPr>
    </w:p>
    <w:p w14:paraId="08BE14A1">
      <w:pPr>
        <w:jc w:val="center"/>
        <w:rPr>
          <w:rFonts w:ascii="Arial" w:hAnsi="Arial" w:cs="Arial"/>
          <w:sz w:val="20"/>
        </w:rPr>
      </w:pPr>
    </w:p>
    <w:p w14:paraId="3991FC5F">
      <w:pPr>
        <w:jc w:val="center"/>
        <w:rPr>
          <w:rFonts w:ascii="Arial" w:hAnsi="Arial" w:cs="Arial"/>
          <w:sz w:val="20"/>
        </w:rPr>
      </w:pPr>
    </w:p>
    <w:p w14:paraId="6FE879DD">
      <w:pPr>
        <w:jc w:val="center"/>
        <w:rPr>
          <w:rFonts w:ascii="Arial" w:hAnsi="Arial" w:cs="Arial"/>
          <w:sz w:val="20"/>
        </w:rPr>
      </w:pPr>
    </w:p>
    <w:p w14:paraId="1D008C69">
      <w:pPr>
        <w:jc w:val="both"/>
        <w:rPr>
          <w:rFonts w:ascii="Arial" w:hAnsi="Arial" w:cs="Arial"/>
          <w:sz w:val="20"/>
        </w:rPr>
      </w:pPr>
    </w:p>
    <w:p w14:paraId="0F6B150A">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088/2025 (90088)</w:t>
      </w:r>
    </w:p>
    <w:p w14:paraId="0880A943">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186/2025</w:t>
      </w:r>
    </w:p>
    <w:p w14:paraId="5FFA32F3">
      <w:pPr>
        <w:spacing w:line="360" w:lineRule="auto"/>
        <w:rPr>
          <w:rFonts w:hint="default" w:ascii="Arial" w:hAnsi="Arial" w:cs="Arial"/>
          <w:b/>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17/11/2025</w:t>
      </w:r>
    </w:p>
    <w:p w14:paraId="060C5A73">
      <w:pPr>
        <w:spacing w:line="360" w:lineRule="auto"/>
        <w:rPr>
          <w:rFonts w:hint="default" w:ascii="Arial" w:hAnsi="Arial" w:cs="Arial"/>
          <w:b/>
          <w:sz w:val="18"/>
          <w:szCs w:val="18"/>
        </w:rPr>
      </w:pPr>
      <w:r>
        <w:rPr>
          <w:rFonts w:hint="default" w:ascii="Arial" w:hAnsi="Arial" w:cs="Arial"/>
          <w:b/>
          <w:bCs/>
          <w:sz w:val="18"/>
          <w:szCs w:val="18"/>
        </w:rPr>
        <w:t>Horário: 09 (nove) horas</w:t>
      </w:r>
    </w:p>
    <w:p w14:paraId="61394ADE">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8"/>
          <w:rFonts w:hint="default" w:ascii="Arial" w:hAnsi="Arial" w:cs="Arial"/>
          <w:b/>
          <w:color w:val="auto"/>
          <w:sz w:val="18"/>
          <w:szCs w:val="18"/>
        </w:rPr>
        <w:t>www.comprasgovernamentais.gov.br</w:t>
      </w:r>
      <w:r>
        <w:rPr>
          <w:rStyle w:val="268"/>
          <w:rFonts w:hint="default" w:ascii="Arial" w:hAnsi="Arial" w:cs="Arial"/>
          <w:b/>
          <w:color w:val="auto"/>
          <w:sz w:val="18"/>
          <w:szCs w:val="18"/>
        </w:rPr>
        <w:fldChar w:fldCharType="end"/>
      </w:r>
    </w:p>
    <w:p w14:paraId="3CE8E510">
      <w:pPr>
        <w:spacing w:line="360" w:lineRule="auto"/>
        <w:rPr>
          <w:rStyle w:val="268"/>
          <w:rFonts w:hint="default" w:ascii="Arial" w:hAnsi="Arial" w:cs="Arial"/>
          <w:b/>
          <w:color w:val="auto"/>
          <w:sz w:val="18"/>
          <w:szCs w:val="18"/>
        </w:rPr>
      </w:pPr>
    </w:p>
    <w:p w14:paraId="6D12CC8F">
      <w:pPr>
        <w:spacing w:line="360" w:lineRule="auto"/>
        <w:ind w:firstLine="708"/>
        <w:jc w:val="both"/>
        <w:rPr>
          <w:rFonts w:hint="default" w:ascii="Arial" w:hAnsi="Arial" w:cs="Arial"/>
          <w:sz w:val="18"/>
          <w:szCs w:val="18"/>
          <w:lang w:val="pt-BR"/>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186/2025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088/2025</w:t>
      </w:r>
      <w:r>
        <w:rPr>
          <w:rFonts w:hint="default" w:ascii="Arial" w:hAnsi="Arial" w:cs="Arial"/>
          <w:b/>
          <w:sz w:val="18"/>
          <w:szCs w:val="18"/>
        </w:rPr>
        <w:t>, Tipo Menor Preço</w:t>
      </w:r>
      <w:r>
        <w:rPr>
          <w:rFonts w:hint="default" w:ascii="Arial" w:hAnsi="Arial" w:cs="Arial"/>
          <w:b/>
          <w:sz w:val="18"/>
          <w:szCs w:val="18"/>
          <w:lang w:val="pt-BR"/>
        </w:rPr>
        <w:t xml:space="preserve"> por lote</w:t>
      </w:r>
      <w:r>
        <w:rPr>
          <w:rFonts w:hint="default" w:ascii="Arial" w:hAnsi="Arial" w:cs="Arial"/>
          <w:b/>
          <w:sz w:val="18"/>
          <w:szCs w:val="18"/>
        </w:rPr>
        <w:t>, c</w:t>
      </w:r>
      <w:r>
        <w:rPr>
          <w:rFonts w:hint="default" w:ascii="Arial" w:hAnsi="Arial" w:cs="Arial"/>
          <w:b/>
          <w:bCs w:val="0"/>
          <w:sz w:val="18"/>
          <w:szCs w:val="18"/>
        </w:rPr>
        <w:t xml:space="preserve">om objeto </w:t>
      </w:r>
      <w:r>
        <w:rPr>
          <w:rFonts w:hint="default" w:ascii="Arial" w:hAnsi="Arial" w:cs="Arial"/>
          <w:b/>
          <w:bCs w:val="0"/>
          <w:sz w:val="18"/>
          <w:szCs w:val="18"/>
          <w:lang w:val="pt-BR"/>
        </w:rPr>
        <w:t>de</w:t>
      </w:r>
      <w:r>
        <w:rPr>
          <w:rFonts w:hint="default" w:ascii="Arial" w:hAnsi="Arial" w:cs="Arial"/>
          <w:b/>
          <w:bCs w:val="0"/>
          <w:sz w:val="18"/>
          <w:szCs w:val="18"/>
        </w:rPr>
        <w:t xml:space="preserve">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rPr>
        <w:t>de</w:t>
      </w:r>
      <w:r>
        <w:rPr>
          <w:rFonts w:hint="default" w:ascii="Arial" w:hAnsi="Arial" w:cs="Arial"/>
          <w:color w:val="000000"/>
          <w:sz w:val="18"/>
          <w:szCs w:val="18"/>
        </w:rPr>
        <w:t xml:space="preserve"> </w:t>
      </w:r>
      <w:r>
        <w:rPr>
          <w:rFonts w:hint="default" w:ascii="Arial" w:hAnsi="Arial"/>
          <w:b/>
          <w:bCs/>
          <w:color w:val="000000"/>
          <w:sz w:val="18"/>
          <w:szCs w:val="18"/>
        </w:rPr>
        <w:t xml:space="preserve">empresa especializada em </w:t>
      </w:r>
      <w:r>
        <w:rPr>
          <w:rFonts w:ascii="Arial" w:hAnsi="Arial" w:eastAsia="Calibri" w:cs="Arial"/>
          <w:b/>
          <w:bCs/>
          <w:color w:val="000000" w:themeColor="text1"/>
          <w:sz w:val="18"/>
          <w:szCs w:val="18"/>
          <w:shd w:val="clear" w:fill="auto"/>
          <w14:textFill>
            <w14:solidFill>
              <w14:schemeClr w14:val="tx1"/>
            </w14:solidFill>
          </w14:textFill>
        </w:rPr>
        <w:t xml:space="preserve">locação, de solução integrada de gestão pública (ERP – </w:t>
      </w:r>
      <w:r>
        <w:rPr>
          <w:rStyle w:val="10"/>
          <w:rFonts w:ascii="Arial" w:hAnsi="Arial" w:eastAsia="Calibri" w:cs="Arial"/>
          <w:b/>
          <w:bCs/>
          <w:color w:val="000000" w:themeColor="text1"/>
          <w:sz w:val="18"/>
          <w:szCs w:val="18"/>
          <w:shd w:val="clear" w:fill="auto"/>
          <w:lang w:val="en-US"/>
          <w14:textFill>
            <w14:solidFill>
              <w14:schemeClr w14:val="tx1"/>
            </w14:solidFill>
          </w14:textFill>
        </w:rPr>
        <w:t>Enterprise</w:t>
      </w:r>
      <w:r>
        <w:rPr>
          <w:rStyle w:val="10"/>
          <w:rFonts w:ascii="Arial" w:hAnsi="Arial" w:eastAsia="Calibri" w:cs="Arial"/>
          <w:b/>
          <w:bCs/>
          <w:color w:val="000000" w:themeColor="text1"/>
          <w:sz w:val="18"/>
          <w:szCs w:val="18"/>
          <w:shd w:val="clear" w:fill="auto"/>
          <w14:textFill>
            <w14:solidFill>
              <w14:schemeClr w14:val="tx1"/>
            </w14:solidFill>
          </w14:textFill>
        </w:rPr>
        <w:t xml:space="preserve"> </w:t>
      </w:r>
      <w:r>
        <w:rPr>
          <w:rStyle w:val="10"/>
          <w:rFonts w:ascii="Arial" w:hAnsi="Arial" w:eastAsia="Calibri" w:cs="Arial"/>
          <w:b/>
          <w:bCs/>
          <w:color w:val="000000" w:themeColor="text1"/>
          <w:sz w:val="18"/>
          <w:szCs w:val="18"/>
          <w:shd w:val="clear" w:fill="auto"/>
          <w:lang w:val="en-US"/>
          <w14:textFill>
            <w14:solidFill>
              <w14:schemeClr w14:val="tx1"/>
            </w14:solidFill>
          </w14:textFill>
        </w:rPr>
        <w:t>Resource</w:t>
      </w:r>
      <w:r>
        <w:rPr>
          <w:rStyle w:val="10"/>
          <w:rFonts w:ascii="Arial" w:hAnsi="Arial" w:eastAsia="Calibri" w:cs="Arial"/>
          <w:b/>
          <w:bCs/>
          <w:color w:val="000000" w:themeColor="text1"/>
          <w:sz w:val="18"/>
          <w:szCs w:val="18"/>
          <w:shd w:val="clear" w:fill="auto"/>
          <w14:textFill>
            <w14:solidFill>
              <w14:schemeClr w14:val="tx1"/>
            </w14:solidFill>
          </w14:textFill>
        </w:rPr>
        <w:t xml:space="preserve"> </w:t>
      </w:r>
      <w:r>
        <w:rPr>
          <w:rStyle w:val="10"/>
          <w:rFonts w:ascii="Arial" w:hAnsi="Arial" w:eastAsia="Calibri" w:cs="Arial"/>
          <w:b/>
          <w:bCs/>
          <w:color w:val="000000" w:themeColor="text1"/>
          <w:sz w:val="18"/>
          <w:szCs w:val="18"/>
          <w:shd w:val="clear" w:fill="auto"/>
          <w:lang w:val="en-US"/>
          <w14:textFill>
            <w14:solidFill>
              <w14:schemeClr w14:val="tx1"/>
            </w14:solidFill>
          </w14:textFill>
        </w:rPr>
        <w:t>Planning</w:t>
      </w:r>
      <w:r>
        <w:rPr>
          <w:rFonts w:ascii="Arial" w:hAnsi="Arial" w:eastAsia="Calibri" w:cs="Arial"/>
          <w:b/>
          <w:bCs/>
          <w:color w:val="000000" w:themeColor="text1"/>
          <w:sz w:val="18"/>
          <w:szCs w:val="18"/>
          <w:shd w:val="clear" w:fill="auto"/>
          <w14:textFill>
            <w14:solidFill>
              <w14:schemeClr w14:val="tx1"/>
            </w14:solidFill>
          </w14:textFill>
        </w:rPr>
        <w:t>) em plataforma web, no modelo SaaS (</w:t>
      </w:r>
      <w:r>
        <w:rPr>
          <w:rStyle w:val="10"/>
          <w:rFonts w:ascii="Arial" w:hAnsi="Arial" w:eastAsia="Calibri" w:cs="Arial"/>
          <w:b/>
          <w:bCs/>
          <w:color w:val="000000" w:themeColor="text1"/>
          <w:sz w:val="18"/>
          <w:szCs w:val="18"/>
          <w:shd w:val="clear" w:fill="auto"/>
          <w14:textFill>
            <w14:solidFill>
              <w14:schemeClr w14:val="tx1"/>
            </w14:solidFill>
          </w14:textFill>
        </w:rPr>
        <w:t xml:space="preserve">Software as a </w:t>
      </w:r>
      <w:r>
        <w:rPr>
          <w:rStyle w:val="10"/>
          <w:rFonts w:ascii="Arial" w:hAnsi="Arial" w:eastAsia="Calibri" w:cs="Arial"/>
          <w:b/>
          <w:bCs/>
          <w:color w:val="000000" w:themeColor="text1"/>
          <w:sz w:val="18"/>
          <w:szCs w:val="18"/>
          <w:shd w:val="clear" w:fill="auto"/>
          <w:lang w:val="en-US"/>
          <w14:textFill>
            <w14:solidFill>
              <w14:schemeClr w14:val="tx1"/>
            </w14:solidFill>
          </w14:textFill>
        </w:rPr>
        <w:t>Service</w:t>
      </w:r>
      <w:r>
        <w:rPr>
          <w:rFonts w:ascii="Arial" w:hAnsi="Arial" w:eastAsia="Calibri" w:cs="Arial"/>
          <w:b/>
          <w:bCs/>
          <w:color w:val="000000" w:themeColor="text1"/>
          <w:sz w:val="18"/>
          <w:szCs w:val="18"/>
          <w:shd w:val="clear" w:fill="auto"/>
          <w14:textFill>
            <w14:solidFill>
              <w14:schemeClr w14:val="tx1"/>
            </w14:solidFill>
          </w14:textFill>
        </w:rPr>
        <w:t>), responsiva e com arquitetura multientidade, destinada ao uso simultâneo, porém independente, pela Prefeitura Municipal de Cataguases e pela Câmara Municipal de Cataguases</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 Decreto Municipal n° 5.805 de 2023</w:t>
      </w:r>
      <w:r>
        <w:rPr>
          <w:rFonts w:hint="default" w:ascii="Arial" w:hAnsi="Arial" w:cs="Arial"/>
          <w:sz w:val="18"/>
          <w:szCs w:val="18"/>
          <w:lang w:val="pt-BR"/>
        </w:rPr>
        <w:t xml:space="preserve">, </w:t>
      </w:r>
      <w:r>
        <w:rPr>
          <w:rFonts w:hint="default" w:ascii="Arial" w:hAnsi="Arial" w:cs="Arial"/>
          <w:sz w:val="18"/>
          <w:szCs w:val="18"/>
        </w:rPr>
        <w:t>Lei 13.709 de 14 de agosto de 2018 (LGPD - Lei Geral de Proteção de Dados) e Lei 12.846 de 1º de agosto de 2013 (Lei Anticorrupção) e demais legislação aplicável e, ainda, de acordo com as condições estabelecidas neste presente Edital</w:t>
      </w:r>
      <w:r>
        <w:rPr>
          <w:rFonts w:hint="default" w:ascii="Arial" w:hAnsi="Arial" w:cs="Arial"/>
          <w:sz w:val="18"/>
          <w:szCs w:val="18"/>
          <w:lang w:val="pt-BR"/>
        </w:rPr>
        <w:t>.</w:t>
      </w:r>
    </w:p>
    <w:p w14:paraId="738EEE95">
      <w:pPr>
        <w:spacing w:line="360" w:lineRule="auto"/>
        <w:jc w:val="both"/>
        <w:rPr>
          <w:rFonts w:hint="default" w:ascii="Arial" w:hAnsi="Arial" w:cs="Arial"/>
          <w:sz w:val="18"/>
          <w:szCs w:val="18"/>
        </w:rPr>
      </w:pPr>
    </w:p>
    <w:p w14:paraId="0234FA94">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055740CD">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rPr>
        <w:t xml:space="preserve">de </w:t>
      </w:r>
      <w:r>
        <w:rPr>
          <w:rFonts w:hint="default" w:ascii="Arial" w:hAnsi="Arial"/>
          <w:b/>
          <w:bCs/>
          <w:color w:val="000000"/>
          <w:sz w:val="18"/>
          <w:szCs w:val="18"/>
        </w:rPr>
        <w:t xml:space="preserve">empresa especializada em </w:t>
      </w:r>
      <w:r>
        <w:rPr>
          <w:rFonts w:ascii="Arial" w:hAnsi="Arial" w:eastAsia="Calibri" w:cs="Arial"/>
          <w:b/>
          <w:bCs/>
          <w:color w:val="000000" w:themeColor="text1"/>
          <w:sz w:val="18"/>
          <w:szCs w:val="18"/>
          <w:shd w:val="clear" w:fill="auto"/>
          <w14:textFill>
            <w14:solidFill>
              <w14:schemeClr w14:val="tx1"/>
            </w14:solidFill>
          </w14:textFill>
        </w:rPr>
        <w:t xml:space="preserve">locação, de solução integrada de gestão pública (ERP – </w:t>
      </w:r>
      <w:r>
        <w:rPr>
          <w:rStyle w:val="10"/>
          <w:rFonts w:ascii="Arial" w:hAnsi="Arial" w:eastAsia="Calibri" w:cs="Arial"/>
          <w:b/>
          <w:bCs/>
          <w:color w:val="000000" w:themeColor="text1"/>
          <w:sz w:val="18"/>
          <w:szCs w:val="18"/>
          <w:shd w:val="clear" w:fill="auto"/>
          <w:lang w:val="en-US"/>
          <w14:textFill>
            <w14:solidFill>
              <w14:schemeClr w14:val="tx1"/>
            </w14:solidFill>
          </w14:textFill>
        </w:rPr>
        <w:t>Enterprise</w:t>
      </w:r>
      <w:r>
        <w:rPr>
          <w:rStyle w:val="10"/>
          <w:rFonts w:ascii="Arial" w:hAnsi="Arial" w:eastAsia="Calibri" w:cs="Arial"/>
          <w:b/>
          <w:bCs/>
          <w:color w:val="000000" w:themeColor="text1"/>
          <w:sz w:val="18"/>
          <w:szCs w:val="18"/>
          <w:shd w:val="clear" w:fill="auto"/>
          <w14:textFill>
            <w14:solidFill>
              <w14:schemeClr w14:val="tx1"/>
            </w14:solidFill>
          </w14:textFill>
        </w:rPr>
        <w:t xml:space="preserve"> </w:t>
      </w:r>
      <w:r>
        <w:rPr>
          <w:rStyle w:val="10"/>
          <w:rFonts w:ascii="Arial" w:hAnsi="Arial" w:eastAsia="Calibri" w:cs="Arial"/>
          <w:b/>
          <w:bCs/>
          <w:color w:val="000000" w:themeColor="text1"/>
          <w:sz w:val="18"/>
          <w:szCs w:val="18"/>
          <w:shd w:val="clear" w:fill="auto"/>
          <w:lang w:val="en-US"/>
          <w14:textFill>
            <w14:solidFill>
              <w14:schemeClr w14:val="tx1"/>
            </w14:solidFill>
          </w14:textFill>
        </w:rPr>
        <w:t>Resource</w:t>
      </w:r>
      <w:r>
        <w:rPr>
          <w:rStyle w:val="10"/>
          <w:rFonts w:ascii="Arial" w:hAnsi="Arial" w:eastAsia="Calibri" w:cs="Arial"/>
          <w:b/>
          <w:bCs/>
          <w:color w:val="000000" w:themeColor="text1"/>
          <w:sz w:val="18"/>
          <w:szCs w:val="18"/>
          <w:shd w:val="clear" w:fill="auto"/>
          <w14:textFill>
            <w14:solidFill>
              <w14:schemeClr w14:val="tx1"/>
            </w14:solidFill>
          </w14:textFill>
        </w:rPr>
        <w:t xml:space="preserve"> </w:t>
      </w:r>
      <w:r>
        <w:rPr>
          <w:rStyle w:val="10"/>
          <w:rFonts w:ascii="Arial" w:hAnsi="Arial" w:eastAsia="Calibri" w:cs="Arial"/>
          <w:b/>
          <w:bCs/>
          <w:color w:val="000000" w:themeColor="text1"/>
          <w:sz w:val="18"/>
          <w:szCs w:val="18"/>
          <w:shd w:val="clear" w:fill="auto"/>
          <w:lang w:val="en-US"/>
          <w14:textFill>
            <w14:solidFill>
              <w14:schemeClr w14:val="tx1"/>
            </w14:solidFill>
          </w14:textFill>
        </w:rPr>
        <w:t>Planning</w:t>
      </w:r>
      <w:r>
        <w:rPr>
          <w:rFonts w:ascii="Arial" w:hAnsi="Arial" w:eastAsia="Calibri" w:cs="Arial"/>
          <w:b/>
          <w:bCs/>
          <w:color w:val="000000" w:themeColor="text1"/>
          <w:sz w:val="18"/>
          <w:szCs w:val="18"/>
          <w:shd w:val="clear" w:fill="auto"/>
          <w14:textFill>
            <w14:solidFill>
              <w14:schemeClr w14:val="tx1"/>
            </w14:solidFill>
          </w14:textFill>
        </w:rPr>
        <w:t>) em plataforma web, no modelo SaaS (</w:t>
      </w:r>
      <w:r>
        <w:rPr>
          <w:rStyle w:val="10"/>
          <w:rFonts w:ascii="Arial" w:hAnsi="Arial" w:eastAsia="Calibri" w:cs="Arial"/>
          <w:b/>
          <w:bCs/>
          <w:color w:val="000000" w:themeColor="text1"/>
          <w:sz w:val="18"/>
          <w:szCs w:val="18"/>
          <w:shd w:val="clear" w:fill="auto"/>
          <w14:textFill>
            <w14:solidFill>
              <w14:schemeClr w14:val="tx1"/>
            </w14:solidFill>
          </w14:textFill>
        </w:rPr>
        <w:t xml:space="preserve">Software as a </w:t>
      </w:r>
      <w:r>
        <w:rPr>
          <w:rStyle w:val="10"/>
          <w:rFonts w:ascii="Arial" w:hAnsi="Arial" w:eastAsia="Calibri" w:cs="Arial"/>
          <w:b/>
          <w:bCs/>
          <w:color w:val="000000" w:themeColor="text1"/>
          <w:sz w:val="18"/>
          <w:szCs w:val="18"/>
          <w:shd w:val="clear" w:fill="auto"/>
          <w:lang w:val="en-US"/>
          <w14:textFill>
            <w14:solidFill>
              <w14:schemeClr w14:val="tx1"/>
            </w14:solidFill>
          </w14:textFill>
        </w:rPr>
        <w:t>Service</w:t>
      </w:r>
      <w:r>
        <w:rPr>
          <w:rFonts w:ascii="Arial" w:hAnsi="Arial" w:eastAsia="Calibri" w:cs="Arial"/>
          <w:b/>
          <w:bCs/>
          <w:color w:val="000000" w:themeColor="text1"/>
          <w:sz w:val="18"/>
          <w:szCs w:val="18"/>
          <w:shd w:val="clear" w:fill="auto"/>
          <w14:textFill>
            <w14:solidFill>
              <w14:schemeClr w14:val="tx1"/>
            </w14:solidFill>
          </w14:textFill>
        </w:rPr>
        <w:t>), responsiva e com arquitetura multientidade, destinada ao uso simultâneo, porém independente, pela Prefeitura Municipal de Cataguases e pela Câmara Municipal de Cataguases</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D5E3E89">
      <w:pPr>
        <w:pStyle w:val="224"/>
        <w:spacing w:line="360" w:lineRule="auto"/>
        <w:jc w:val="both"/>
        <w:rPr>
          <w:rFonts w:hint="default" w:ascii="Arial" w:hAnsi="Arial" w:cs="Arial"/>
          <w:sz w:val="18"/>
          <w:szCs w:val="18"/>
          <w:lang w:val="pt-BR"/>
        </w:rPr>
      </w:pPr>
      <w:r>
        <w:rPr>
          <w:rFonts w:hint="default" w:ascii="Arial" w:hAnsi="Arial" w:cs="Arial"/>
          <w:sz w:val="18"/>
          <w:szCs w:val="18"/>
        </w:rPr>
        <w:t xml:space="preserve">1.2. A licitação será por </w:t>
      </w:r>
      <w:r>
        <w:rPr>
          <w:rFonts w:hint="default" w:ascii="Arial" w:hAnsi="Arial" w:cs="Arial"/>
          <w:sz w:val="18"/>
          <w:szCs w:val="18"/>
          <w:lang w:val="pt-BR"/>
        </w:rPr>
        <w:t>lote</w:t>
      </w:r>
      <w:r>
        <w:rPr>
          <w:rFonts w:hint="default" w:ascii="Arial" w:hAnsi="Arial" w:cs="Arial"/>
          <w:sz w:val="18"/>
          <w:szCs w:val="18"/>
        </w:rPr>
        <w:t>, conforme tabela constante do Termo de Referência</w:t>
      </w:r>
      <w:r>
        <w:rPr>
          <w:rFonts w:hint="default" w:ascii="Arial" w:hAnsi="Arial" w:cs="Arial"/>
          <w:sz w:val="18"/>
          <w:szCs w:val="18"/>
          <w:lang w:val="pt-BR"/>
        </w:rPr>
        <w:t>.</w:t>
      </w:r>
    </w:p>
    <w:p w14:paraId="4240F48C">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menor preço </w:t>
      </w:r>
      <w:r>
        <w:rPr>
          <w:rFonts w:hint="default" w:ascii="Arial" w:hAnsi="Arial" w:cs="Arial"/>
          <w:sz w:val="18"/>
          <w:szCs w:val="18"/>
          <w:lang w:val="pt-BR"/>
        </w:rPr>
        <w:t>global</w:t>
      </w:r>
      <w:r>
        <w:rPr>
          <w:rFonts w:hint="default" w:ascii="Arial" w:hAnsi="Arial" w:cs="Arial"/>
          <w:sz w:val="18"/>
          <w:szCs w:val="18"/>
        </w:rPr>
        <w:t>, observadas as exigências contidas neste Edital e seus Anexos quanto às especificações do objeto.</w:t>
      </w:r>
    </w:p>
    <w:p w14:paraId="6238AB4A">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 xml:space="preserve">A descrição complementar dos itens constantes da Relação de Itens encontra-se no anexo </w:t>
      </w:r>
      <w:r>
        <w:rPr>
          <w:rFonts w:hint="default" w:ascii="Arial" w:hAnsi="Arial" w:cs="Arial"/>
          <w:sz w:val="18"/>
          <w:szCs w:val="18"/>
          <w:u w:val="single"/>
          <w:lang w:val="pt-BR" w:eastAsia="ar-SA"/>
        </w:rPr>
        <w:t>V</w:t>
      </w:r>
      <w:r>
        <w:rPr>
          <w:rFonts w:hint="default" w:ascii="Arial" w:hAnsi="Arial" w:cs="Arial"/>
          <w:sz w:val="18"/>
          <w:szCs w:val="18"/>
          <w:u w:val="single"/>
          <w:lang w:eastAsia="ar-SA"/>
        </w:rPr>
        <w:t>I</w:t>
      </w:r>
      <w:r>
        <w:rPr>
          <w:rFonts w:hint="default" w:ascii="Arial" w:hAnsi="Arial" w:cs="Arial"/>
          <w:sz w:val="18"/>
          <w:szCs w:val="18"/>
          <w:u w:val="single"/>
          <w:lang w:val="pt-BR" w:eastAsia="ar-SA"/>
        </w:rPr>
        <w:t>,</w:t>
      </w:r>
      <w:r>
        <w:rPr>
          <w:rFonts w:hint="default" w:ascii="Arial" w:hAnsi="Arial" w:cs="Arial"/>
          <w:sz w:val="18"/>
          <w:szCs w:val="18"/>
          <w:u w:val="single"/>
          <w:lang w:eastAsia="ar-SA"/>
        </w:rPr>
        <w:t xml:space="preserve"> Termo de Referência</w:t>
      </w:r>
      <w:r>
        <w:rPr>
          <w:rFonts w:hint="default" w:ascii="Arial" w:hAnsi="Arial" w:cs="Arial"/>
          <w:sz w:val="18"/>
          <w:szCs w:val="18"/>
          <w:u w:val="single"/>
          <w:lang w:val="pt-BR" w:eastAsia="ar-SA"/>
        </w:rPr>
        <w:t xml:space="preserve"> e demais anexos ao edital (VII, VIII e IX)</w:t>
      </w:r>
      <w:r>
        <w:rPr>
          <w:rFonts w:hint="default" w:ascii="Arial" w:hAnsi="Arial" w:cs="Arial"/>
          <w:sz w:val="18"/>
          <w:szCs w:val="18"/>
          <w:u w:val="single"/>
          <w:lang w:eastAsia="ar-SA"/>
        </w:rPr>
        <w:t xml:space="preserve"> e anexo I modelo de proposta.</w:t>
      </w:r>
    </w:p>
    <w:p w14:paraId="2D80D82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6511BAD">
      <w:pPr>
        <w:spacing w:line="360" w:lineRule="auto"/>
        <w:jc w:val="both"/>
        <w:rPr>
          <w:rFonts w:hint="default" w:ascii="Arial" w:hAnsi="Arial" w:eastAsia="Arial" w:cs="Arial"/>
          <w:sz w:val="18"/>
          <w:szCs w:val="18"/>
        </w:rPr>
      </w:pPr>
    </w:p>
    <w:p w14:paraId="5C2AED82">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730B907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74948AD3">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color w:val="000000"/>
          <w:sz w:val="18"/>
          <w:szCs w:val="18"/>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7FB9601D">
      <w:pPr>
        <w:spacing w:line="360" w:lineRule="auto"/>
        <w:jc w:val="both"/>
        <w:rPr>
          <w:rFonts w:hint="default" w:ascii="Arial" w:hAnsi="Arial" w:cs="Arial" w:eastAsiaTheme="minorHAnsi"/>
          <w:sz w:val="18"/>
          <w:szCs w:val="18"/>
          <w:lang w:val="pt-BR" w:eastAsia="ar-SA"/>
        </w:rPr>
      </w:pPr>
      <w:r>
        <w:rPr>
          <w:rFonts w:hint="default" w:ascii="Arial" w:hAnsi="Arial" w:cs="Arial" w:eastAsiaTheme="minorHAnsi"/>
          <w:sz w:val="18"/>
          <w:szCs w:val="18"/>
          <w:lang w:val="pt-BR" w:eastAsia="ar-SA"/>
        </w:rPr>
        <w:t>Secretaria de Administração - Gestão do Setor de Tecnologia em Informação - Outros Serviços de Terceiros Pessoa Jurídica - ficha 84</w:t>
      </w:r>
    </w:p>
    <w:p w14:paraId="779F6AA6">
      <w:pPr>
        <w:spacing w:line="360" w:lineRule="auto"/>
        <w:jc w:val="both"/>
        <w:rPr>
          <w:rFonts w:hint="default" w:ascii="Arial" w:hAnsi="Arial" w:cs="Arial" w:eastAsiaTheme="minorHAnsi"/>
          <w:sz w:val="18"/>
          <w:szCs w:val="18"/>
          <w:lang w:val="pt-BR" w:eastAsia="ar-SA"/>
        </w:rPr>
      </w:pPr>
      <w:r>
        <w:rPr>
          <w:rFonts w:hint="default" w:ascii="Arial" w:hAnsi="Arial" w:cs="Arial" w:eastAsiaTheme="minorHAnsi"/>
          <w:sz w:val="18"/>
          <w:szCs w:val="18"/>
          <w:lang w:val="pt-BR" w:eastAsia="ar-SA"/>
        </w:rPr>
        <w:t>Secretaria de Fazenda - Manutenção Administrativa - Serviços de Tecnologia de Informação - ficha 184</w:t>
      </w:r>
    </w:p>
    <w:p w14:paraId="686A2C6B">
      <w:pPr>
        <w:spacing w:line="360" w:lineRule="auto"/>
        <w:jc w:val="both"/>
        <w:rPr>
          <w:rFonts w:hint="default" w:ascii="Arial" w:hAnsi="Arial" w:cs="Arial" w:eastAsiaTheme="minorHAnsi"/>
          <w:sz w:val="18"/>
          <w:szCs w:val="18"/>
          <w:lang w:val="pt-BR" w:eastAsia="ar-SA"/>
        </w:rPr>
      </w:pPr>
      <w:r>
        <w:rPr>
          <w:rFonts w:hint="default" w:ascii="Arial" w:hAnsi="Arial" w:cs="Arial" w:eastAsiaTheme="minorHAnsi"/>
          <w:sz w:val="18"/>
          <w:szCs w:val="18"/>
          <w:lang w:val="pt-BR" w:eastAsia="ar-SA"/>
        </w:rPr>
        <w:t>Secretaria de Saúde - Fundo Municipal de Saúde - Gestão da Atenção Primária à Saúde - Serviços de Tecnologia da Informação - ficha 184 - Recurso 1.600</w:t>
      </w:r>
    </w:p>
    <w:p w14:paraId="72D11BF8">
      <w:pPr>
        <w:spacing w:line="360" w:lineRule="auto"/>
        <w:jc w:val="both"/>
        <w:rPr>
          <w:rFonts w:hint="default" w:ascii="Arial" w:hAnsi="Arial" w:cs="Arial" w:eastAsiaTheme="minorHAnsi"/>
          <w:sz w:val="18"/>
          <w:szCs w:val="18"/>
          <w:lang w:val="pt-BR" w:eastAsia="ar-SA"/>
        </w:rPr>
      </w:pPr>
      <w:r>
        <w:rPr>
          <w:rFonts w:hint="default" w:ascii="Arial" w:hAnsi="Arial" w:cs="Arial" w:eastAsiaTheme="minorHAnsi"/>
          <w:sz w:val="18"/>
          <w:szCs w:val="18"/>
          <w:lang w:val="pt-BR" w:eastAsia="ar-SA"/>
        </w:rPr>
        <w:t>Secretaria de Educação - Manutenção Administrativa - Serviços de Tecnologia de Informação - ficha 524</w:t>
      </w:r>
    </w:p>
    <w:p w14:paraId="26897827">
      <w:pPr>
        <w:spacing w:line="360" w:lineRule="auto"/>
        <w:jc w:val="both"/>
        <w:rPr>
          <w:rFonts w:hint="default" w:ascii="Arial" w:hAnsi="Arial" w:cs="Arial" w:eastAsiaTheme="minorHAnsi"/>
          <w:sz w:val="18"/>
          <w:szCs w:val="18"/>
          <w:lang w:val="pt-BR" w:eastAsia="ar-SA"/>
        </w:rPr>
      </w:pPr>
      <w:r>
        <w:rPr>
          <w:rFonts w:hint="default" w:ascii="Arial" w:hAnsi="Arial" w:cs="Arial" w:eastAsiaTheme="minorHAnsi"/>
          <w:sz w:val="18"/>
          <w:szCs w:val="18"/>
          <w:lang w:val="pt-BR" w:eastAsia="ar-SA"/>
        </w:rPr>
        <w:t>Secretaria de Agricultura e Meio Ambiente - Manutenção Administrativa - Outros Serviços de Terceiros Pessoa Jurídica - ficha 818 - Recurso 1.500</w:t>
      </w:r>
    </w:p>
    <w:p w14:paraId="24E64979">
      <w:pPr>
        <w:spacing w:line="360" w:lineRule="auto"/>
        <w:jc w:val="both"/>
        <w:rPr>
          <w:rFonts w:hint="default" w:ascii="Arial" w:hAnsi="Arial" w:cs="Arial" w:eastAsiaTheme="minorHAnsi"/>
          <w:sz w:val="18"/>
          <w:szCs w:val="18"/>
          <w:lang w:val="pt-BR" w:eastAsia="ar-SA"/>
        </w:rPr>
      </w:pPr>
    </w:p>
    <w:p w14:paraId="4797EE8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6171125F">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3FB85379">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C62C765">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6163BB5F">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6693A7D3">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5C59F27">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7AEBFFA7">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699FB366">
      <w:pPr>
        <w:pStyle w:val="312"/>
        <w:numPr>
          <w:ilvl w:val="2"/>
          <w:numId w:val="0"/>
        </w:numPr>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5C6B88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201965E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05EDAE0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5AF7D3C2">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172DFDF5">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23F1C17F">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53B79395">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51B2813F">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3D8A857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6884302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0EE7E73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30B3244F">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1012B662">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649563A">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09CE1FC7">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735690E1">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0AD6B16E">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28CA01BC">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4724163C">
      <w:pPr>
        <w:pStyle w:val="271"/>
        <w:spacing w:line="360" w:lineRule="auto"/>
        <w:rPr>
          <w:rFonts w:hint="default" w:ascii="Arial" w:hAnsi="Arial" w:cs="Arial"/>
          <w:sz w:val="18"/>
          <w:szCs w:val="18"/>
        </w:rPr>
      </w:pPr>
    </w:p>
    <w:p w14:paraId="28EAC9AF">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6538E5A4">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315D446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6891A34D">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417329DE">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sz w:val="18"/>
          <w:szCs w:val="18"/>
          <w:lang w:eastAsia="ar-SA"/>
        </w:rPr>
      </w:pPr>
      <w:r>
        <w:rPr>
          <w:rFonts w:hint="default" w:ascii="Arial" w:hAnsi="Arial" w:cs="Arial"/>
          <w:sz w:val="18"/>
          <w:szCs w:val="18"/>
        </w:rPr>
        <w:t>No cadastramento da proposta inicial, o licitante declarará, em campo próprio do sistema, que:</w:t>
      </w:r>
    </w:p>
    <w:p w14:paraId="7EDB6817">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63E81184">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2CB66BBF">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3064EB7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48062777">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063DC392">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23B16F3D">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04E74D29">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0E3FA724">
      <w:pPr>
        <w:pStyle w:val="305"/>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6D65EA12">
      <w:pPr>
        <w:pStyle w:val="305"/>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2FD8518D">
      <w:pPr>
        <w:pStyle w:val="305"/>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6B00EF9">
      <w:pPr>
        <w:pStyle w:val="305"/>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0873205A">
      <w:pPr>
        <w:pStyle w:val="305"/>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0A1DB5A">
      <w:pPr>
        <w:pStyle w:val="305"/>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672D25AF">
      <w:pPr>
        <w:pStyle w:val="306"/>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3EA58DBF">
      <w:pPr>
        <w:pStyle w:val="305"/>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245A890D">
      <w:pPr>
        <w:pStyle w:val="306"/>
        <w:numPr>
          <w:ilvl w:val="2"/>
          <w:numId w:val="3"/>
        </w:numPr>
        <w:tabs>
          <w:tab w:val="left" w:pos="960"/>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7195FA1B">
      <w:pPr>
        <w:pStyle w:val="306"/>
        <w:numPr>
          <w:ilvl w:val="2"/>
          <w:numId w:val="3"/>
        </w:numPr>
        <w:tabs>
          <w:tab w:val="left" w:pos="96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0031F829">
      <w:pPr>
        <w:pStyle w:val="305"/>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AB299A5">
      <w:pPr>
        <w:pStyle w:val="305"/>
        <w:numPr>
          <w:ilvl w:val="1"/>
          <w:numId w:val="3"/>
        </w:numPr>
        <w:tabs>
          <w:tab w:val="left" w:pos="480"/>
        </w:tabs>
        <w:spacing w:before="0" w:after="0" w:line="360" w:lineRule="auto"/>
        <w:ind w:left="0" w:firstLine="0"/>
        <w:rPr>
          <w:rFonts w:hint="default" w:ascii="Arial" w:hAnsi="Arial" w:cs="Arial"/>
          <w:b/>
          <w:bCs/>
          <w:sz w:val="18"/>
          <w:szCs w:val="18"/>
          <w:u w:val="single"/>
        </w:rPr>
      </w:pPr>
      <w:r>
        <w:rPr>
          <w:rFonts w:hint="default" w:ascii="Arial" w:hAnsi="Arial" w:eastAsia="Times New Roman" w:cs="Arial"/>
          <w:b/>
          <w:bCs/>
          <w:sz w:val="18"/>
          <w:szCs w:val="18"/>
          <w:u w:val="single"/>
        </w:rPr>
        <w:t xml:space="preserve">Caberá ao licitante interessado em participar da licitação </w:t>
      </w:r>
      <w:r>
        <w:rPr>
          <w:rFonts w:hint="default" w:ascii="Arial" w:hAnsi="Arial" w:cs="Arial"/>
          <w:b/>
          <w:bCs/>
          <w:sz w:val="18"/>
          <w:szCs w:val="18"/>
          <w:u w:val="single"/>
        </w:rPr>
        <w:t>acompanhar as operações no sistema eletrônico durante o processo licitatório e se responsabilizar pelo ônus decorrente da perda de negócios diante da inobservância de mensagens emitidas pela Administração ou de sua desconexão.</w:t>
      </w:r>
    </w:p>
    <w:p w14:paraId="01DBAD60">
      <w:pPr>
        <w:pStyle w:val="305"/>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08A6A517">
      <w:pPr>
        <w:pStyle w:val="305"/>
        <w:tabs>
          <w:tab w:val="left" w:pos="993"/>
        </w:tabs>
        <w:spacing w:before="0" w:after="0" w:line="360" w:lineRule="auto"/>
        <w:rPr>
          <w:rFonts w:hint="default" w:ascii="Arial" w:hAnsi="Arial" w:cs="Arial"/>
          <w:sz w:val="18"/>
          <w:szCs w:val="18"/>
        </w:rPr>
      </w:pPr>
    </w:p>
    <w:p w14:paraId="14F41C28">
      <w:pPr>
        <w:spacing w:line="360" w:lineRule="auto"/>
        <w:rPr>
          <w:rFonts w:hint="default" w:ascii="Arial" w:hAnsi="Arial" w:cs="Arial"/>
          <w:sz w:val="18"/>
          <w:szCs w:val="18"/>
        </w:rPr>
      </w:pPr>
      <w:r>
        <w:rPr>
          <w:rFonts w:hint="default" w:ascii="Arial" w:hAnsi="Arial" w:cs="Arial"/>
          <w:b/>
          <w:sz w:val="18"/>
          <w:szCs w:val="18"/>
          <w:lang w:eastAsia="ar-SA"/>
        </w:rPr>
        <w:t xml:space="preserve">5. </w:t>
      </w:r>
      <w:r>
        <w:rPr>
          <w:rFonts w:hint="default" w:ascii="Arial" w:hAnsi="Arial" w:cs="Arial"/>
          <w:b/>
          <w:sz w:val="18"/>
          <w:szCs w:val="18"/>
        </w:rPr>
        <w:t>DO PREENCHIMENTO DA PROPOSTA</w:t>
      </w:r>
    </w:p>
    <w:p w14:paraId="7B01902B">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5EEEDB90">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ascii="Arial" w:hAnsi="Arial" w:cs="Arial"/>
          <w:sz w:val="18"/>
          <w:szCs w:val="18"/>
          <w:lang w:val="pt-BR"/>
        </w:rPr>
        <w:t>/lote</w:t>
      </w:r>
      <w:r>
        <w:rPr>
          <w:rFonts w:hint="default" w:ascii="Arial" w:hAnsi="Arial" w:cs="Arial"/>
          <w:sz w:val="18"/>
          <w:szCs w:val="18"/>
        </w:rPr>
        <w:t>;</w:t>
      </w:r>
    </w:p>
    <w:p w14:paraId="26A81DBF">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244C7225">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 xml:space="preserve">ANEXO </w:t>
      </w:r>
      <w:r>
        <w:rPr>
          <w:rFonts w:hint="default" w:cs="Arial"/>
          <w:b/>
          <w:bCs/>
          <w:sz w:val="18"/>
          <w:szCs w:val="18"/>
          <w:lang w:val="pt-BR"/>
        </w:rPr>
        <w:t>V</w:t>
      </w:r>
      <w:r>
        <w:rPr>
          <w:rFonts w:hint="default" w:ascii="Arial" w:hAnsi="Arial" w:cs="Arial"/>
          <w:b/>
          <w:bCs/>
          <w:sz w:val="18"/>
          <w:szCs w:val="18"/>
        </w:rPr>
        <w:t>I deste edital</w:t>
      </w:r>
      <w:r>
        <w:rPr>
          <w:rFonts w:hint="default" w:cs="Arial"/>
          <w:b/>
          <w:bCs/>
          <w:sz w:val="18"/>
          <w:szCs w:val="18"/>
          <w:lang w:val="pt-BR"/>
        </w:rPr>
        <w:t xml:space="preserve"> e anexos ao termo.</w:t>
      </w:r>
    </w:p>
    <w:p w14:paraId="2B63FEF5">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51C1762C">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5846F22">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20213097">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195FDBE5">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635E800">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41E9658B">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9BF6BB1">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4B665598">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 no item 4.9.</w:t>
      </w:r>
    </w:p>
    <w:p w14:paraId="1C8F1EA9">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lote,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4125ADF0">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3F42339B">
      <w:pPr>
        <w:pStyle w:val="305"/>
        <w:tabs>
          <w:tab w:val="left" w:pos="851"/>
          <w:tab w:val="left" w:pos="993"/>
        </w:tabs>
        <w:spacing w:before="0" w:after="0" w:line="240" w:lineRule="auto"/>
        <w:rPr>
          <w:rFonts w:hint="default" w:ascii="Arial" w:hAnsi="Arial" w:cs="Arial"/>
          <w:sz w:val="18"/>
          <w:szCs w:val="18"/>
        </w:rPr>
      </w:pPr>
    </w:p>
    <w:p w14:paraId="427DAE79">
      <w:pPr>
        <w:pStyle w:val="279"/>
        <w:widowControl w:val="0"/>
        <w:numPr>
          <w:ilvl w:val="0"/>
          <w:numId w:val="5"/>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2EEB0A7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776A2EC6">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5BECE338">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4E59FD3D">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6C94C642">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08ECA4F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C99D39F">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9CE71CD">
      <w:pPr>
        <w:pStyle w:val="305"/>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55291BD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DO </w:t>
      </w:r>
      <w:r>
        <w:rPr>
          <w:rFonts w:hint="default" w:ascii="Arial" w:hAnsi="Arial" w:cs="Arial"/>
          <w:b/>
          <w:sz w:val="18"/>
          <w:szCs w:val="18"/>
          <w:lang w:val="pt-BR"/>
        </w:rPr>
        <w:t xml:space="preserve">LOTE. </w:t>
      </w:r>
    </w:p>
    <w:p w14:paraId="6F95A8AF">
      <w:pPr>
        <w:pStyle w:val="305"/>
        <w:numPr>
          <w:ilvl w:val="0"/>
          <w:numId w:val="0"/>
        </w:numPr>
        <w:tabs>
          <w:tab w:val="left" w:pos="851"/>
          <w:tab w:val="left" w:pos="993"/>
        </w:tabs>
        <w:spacing w:before="0" w:after="0" w:line="360" w:lineRule="auto"/>
        <w:ind w:leftChars="0"/>
        <w:rPr>
          <w:rFonts w:hint="default" w:ascii="Arial" w:hAnsi="Arial" w:eastAsia="SimSun" w:cs="Arial"/>
          <w:b/>
          <w:bCs/>
          <w:sz w:val="18"/>
          <w:szCs w:val="18"/>
          <w:highlight w:val="yellow"/>
        </w:rPr>
      </w:pPr>
      <w:r>
        <w:rPr>
          <w:rFonts w:hint="default" w:ascii="Arial" w:hAnsi="Arial" w:cs="Arial"/>
          <w:b/>
          <w:sz w:val="18"/>
          <w:szCs w:val="18"/>
          <w:highlight w:val="yellow"/>
          <w:lang w:val="pt-BR"/>
        </w:rPr>
        <w:t xml:space="preserve">6.6.1 </w:t>
      </w:r>
      <w:r>
        <w:rPr>
          <w:rFonts w:hint="default" w:ascii="Arial" w:hAnsi="Arial" w:eastAsia="SimSun" w:cs="Arial"/>
          <w:b/>
          <w:bCs/>
          <w:sz w:val="18"/>
          <w:szCs w:val="18"/>
          <w:highlight w:val="yellow"/>
        </w:rPr>
        <w:t xml:space="preserve">A licitação será realizada </w:t>
      </w:r>
      <w:r>
        <w:rPr>
          <w:rStyle w:val="7"/>
          <w:rFonts w:hint="default" w:ascii="Arial" w:hAnsi="Arial" w:eastAsia="SimSun" w:cs="Arial"/>
          <w:b/>
          <w:bCs/>
          <w:sz w:val="18"/>
          <w:szCs w:val="18"/>
          <w:highlight w:val="yellow"/>
        </w:rPr>
        <w:t>por lotes (ou grupos)</w:t>
      </w:r>
      <w:r>
        <w:rPr>
          <w:rFonts w:hint="default" w:ascii="Arial" w:hAnsi="Arial" w:eastAsia="SimSun" w:cs="Arial"/>
          <w:b/>
          <w:bCs/>
          <w:sz w:val="18"/>
          <w:szCs w:val="18"/>
          <w:highlight w:val="yellow"/>
        </w:rPr>
        <w:t xml:space="preserve">, constituídos por </w:t>
      </w:r>
      <w:r>
        <w:rPr>
          <w:rStyle w:val="7"/>
          <w:rFonts w:hint="default" w:ascii="Arial" w:hAnsi="Arial" w:eastAsia="SimSun" w:cs="Arial"/>
          <w:b/>
          <w:bCs/>
          <w:sz w:val="18"/>
          <w:szCs w:val="18"/>
          <w:highlight w:val="yellow"/>
        </w:rPr>
        <w:t>itens</w:t>
      </w:r>
      <w:r>
        <w:rPr>
          <w:rFonts w:hint="default" w:ascii="Arial" w:hAnsi="Arial" w:eastAsia="SimSun" w:cs="Arial"/>
          <w:b/>
          <w:bCs/>
          <w:sz w:val="18"/>
          <w:szCs w:val="18"/>
          <w:highlight w:val="yellow"/>
        </w:rPr>
        <w:t xml:space="preserve">, conforme tabela constante no </w:t>
      </w:r>
      <w:r>
        <w:rPr>
          <w:rStyle w:val="7"/>
          <w:rFonts w:hint="default" w:ascii="Arial" w:hAnsi="Arial" w:eastAsia="SimSun" w:cs="Arial"/>
          <w:b/>
          <w:bCs/>
          <w:sz w:val="18"/>
          <w:szCs w:val="18"/>
          <w:highlight w:val="yellow"/>
        </w:rPr>
        <w:t>modelo de proposta comercial</w:t>
      </w:r>
      <w:r>
        <w:rPr>
          <w:rFonts w:hint="default" w:ascii="Arial" w:hAnsi="Arial" w:eastAsia="SimSun" w:cs="Arial"/>
          <w:b/>
          <w:bCs/>
          <w:sz w:val="18"/>
          <w:szCs w:val="18"/>
          <w:highlight w:val="yellow"/>
        </w:rPr>
        <w:t xml:space="preserve">. O licitante que apresentar o </w:t>
      </w:r>
      <w:r>
        <w:rPr>
          <w:rStyle w:val="7"/>
          <w:rFonts w:hint="default" w:ascii="Arial" w:hAnsi="Arial" w:eastAsia="SimSun" w:cs="Arial"/>
          <w:b/>
          <w:bCs/>
          <w:sz w:val="18"/>
          <w:szCs w:val="18"/>
          <w:highlight w:val="yellow"/>
        </w:rPr>
        <w:t>menor valor global do lote</w:t>
      </w:r>
      <w:r>
        <w:rPr>
          <w:rFonts w:hint="default" w:ascii="Arial" w:hAnsi="Arial" w:eastAsia="SimSun" w:cs="Arial"/>
          <w:b/>
          <w:bCs/>
          <w:sz w:val="18"/>
          <w:szCs w:val="18"/>
          <w:highlight w:val="yellow"/>
        </w:rPr>
        <w:t xml:space="preserve"> deverá </w:t>
      </w:r>
      <w:r>
        <w:rPr>
          <w:rStyle w:val="7"/>
          <w:rFonts w:hint="default" w:ascii="Arial" w:hAnsi="Arial" w:eastAsia="SimSun" w:cs="Arial"/>
          <w:b/>
          <w:bCs/>
          <w:sz w:val="18"/>
          <w:szCs w:val="18"/>
          <w:highlight w:val="yellow"/>
        </w:rPr>
        <w:t>informar, na proposta vencedora, o valor individual de todos os itens que o compõem</w:t>
      </w:r>
      <w:r>
        <w:rPr>
          <w:rFonts w:hint="default" w:ascii="Arial" w:hAnsi="Arial" w:eastAsia="SimSun" w:cs="Arial"/>
          <w:b/>
          <w:bCs/>
          <w:sz w:val="18"/>
          <w:szCs w:val="18"/>
          <w:highlight w:val="yellow"/>
        </w:rPr>
        <w:t xml:space="preserve">, sob pena de </w:t>
      </w:r>
      <w:r>
        <w:rPr>
          <w:rStyle w:val="7"/>
          <w:rFonts w:hint="default" w:ascii="Arial" w:hAnsi="Arial" w:eastAsia="SimSun" w:cs="Arial"/>
          <w:b/>
          <w:bCs/>
          <w:sz w:val="18"/>
          <w:szCs w:val="18"/>
          <w:highlight w:val="yellow"/>
        </w:rPr>
        <w:t>desclassificação</w:t>
      </w:r>
      <w:r>
        <w:rPr>
          <w:rFonts w:hint="default" w:ascii="Arial" w:hAnsi="Arial" w:eastAsia="SimSun" w:cs="Arial"/>
          <w:b/>
          <w:bCs/>
          <w:sz w:val="18"/>
          <w:szCs w:val="18"/>
          <w:highlight w:val="yellow"/>
        </w:rPr>
        <w:t>.</w:t>
      </w:r>
    </w:p>
    <w:p w14:paraId="572AE6A2">
      <w:pPr>
        <w:pStyle w:val="305"/>
        <w:numPr>
          <w:ilvl w:val="0"/>
          <w:numId w:val="0"/>
        </w:numPr>
        <w:pBdr>
          <w:top w:val="single" w:color="auto" w:sz="4" w:space="0"/>
          <w:left w:val="single" w:color="auto" w:sz="4" w:space="0"/>
          <w:bottom w:val="single" w:color="auto" w:sz="4" w:space="0"/>
          <w:right w:val="single" w:color="auto" w:sz="4" w:space="0"/>
        </w:pBdr>
        <w:tabs>
          <w:tab w:val="left" w:pos="851"/>
          <w:tab w:val="left" w:pos="993"/>
        </w:tabs>
        <w:spacing w:before="0" w:after="0" w:line="360" w:lineRule="auto"/>
        <w:ind w:leftChars="0"/>
        <w:rPr>
          <w:b/>
          <w:bCs/>
          <w:color w:val="000000" w:themeColor="text1"/>
          <w:sz w:val="18"/>
          <w:szCs w:val="18"/>
          <w:highlight w:val="yellow"/>
          <w14:textFill>
            <w14:solidFill>
              <w14:schemeClr w14:val="tx1"/>
            </w14:solidFill>
          </w14:textFill>
        </w:rPr>
      </w:pPr>
      <w:r>
        <w:rPr>
          <w:rFonts w:hint="default" w:eastAsia="SimSun" w:cs="Arial"/>
          <w:b/>
          <w:bCs/>
          <w:sz w:val="18"/>
          <w:szCs w:val="18"/>
          <w:highlight w:val="yellow"/>
          <w:lang w:val="pt-BR"/>
        </w:rPr>
        <w:t xml:space="preserve">6.6.2 </w:t>
      </w:r>
      <w:r>
        <w:rPr>
          <w:rFonts w:cs="Arial"/>
          <w:b/>
          <w:bCs/>
          <w:color w:val="000000" w:themeColor="text1"/>
          <w:sz w:val="18"/>
          <w:szCs w:val="18"/>
          <w:highlight w:val="yellow"/>
          <w:shd w:val="clear" w:fill="auto"/>
          <w14:textFill>
            <w14:solidFill>
              <w14:schemeClr w14:val="tx1"/>
            </w14:solidFill>
          </w14:textFill>
        </w:rPr>
        <w:t>DO CRITÉRIO DE ACEITABILIDADE DOS PREÇOS</w:t>
      </w:r>
      <w:r>
        <w:rPr>
          <w:b/>
          <w:bCs/>
          <w:color w:val="000000" w:themeColor="text1"/>
          <w:sz w:val="18"/>
          <w:szCs w:val="18"/>
          <w:highlight w:val="yellow"/>
          <w14:textFill>
            <w14:solidFill>
              <w14:schemeClr w14:val="tx1"/>
            </w14:solidFill>
          </w14:textFill>
        </w:rPr>
        <w:t xml:space="preserve"> </w:t>
      </w:r>
    </w:p>
    <w:p w14:paraId="7C3C3835">
      <w:pPr>
        <w:numPr>
          <w:ilvl w:val="0"/>
          <w:numId w:val="0"/>
        </w:numPr>
        <w:pBdr>
          <w:top w:val="single" w:color="auto" w:sz="4" w:space="0"/>
          <w:left w:val="single" w:color="auto" w:sz="4" w:space="0"/>
          <w:bottom w:val="single" w:color="auto" w:sz="4" w:space="0"/>
          <w:right w:val="single" w:color="auto" w:sz="4" w:space="0"/>
        </w:pBdr>
        <w:tabs>
          <w:tab w:val="left" w:pos="0"/>
        </w:tabs>
        <w:suppressAutoHyphens/>
        <w:overflowPunct/>
        <w:bidi w:val="0"/>
        <w:snapToGrid/>
        <w:spacing w:before="0" w:after="0" w:line="360" w:lineRule="auto"/>
        <w:ind w:leftChars="0" w:right="0" w:rightChars="0"/>
        <w:jc w:val="both"/>
        <w:rPr>
          <w:rFonts w:ascii="Arial" w:hAnsi="Arial"/>
          <w:b w:val="0"/>
          <w:bCs w:val="0"/>
          <w:color w:val="000000" w:themeColor="text1"/>
          <w:sz w:val="18"/>
          <w:szCs w:val="18"/>
          <w14:textFill>
            <w14:solidFill>
              <w14:schemeClr w14:val="tx1"/>
            </w14:solidFill>
          </w14:textFill>
        </w:rPr>
      </w:pPr>
      <w:r>
        <w:rPr>
          <w:rFonts w:hint="default" w:ascii="Arial" w:hAnsi="Arial" w:cs="Arial"/>
          <w:b w:val="0"/>
          <w:bCs w:val="0"/>
          <w:color w:val="000000" w:themeColor="text1"/>
          <w:sz w:val="18"/>
          <w:szCs w:val="18"/>
          <w:shd w:val="clear" w:fill="auto"/>
          <w:lang w:val="pt-BR"/>
          <w14:textFill>
            <w14:solidFill>
              <w14:schemeClr w14:val="tx1"/>
            </w14:solidFill>
          </w14:textFill>
        </w:rPr>
        <w:t xml:space="preserve">6.6.2.1 </w:t>
      </w:r>
      <w:r>
        <w:rPr>
          <w:rFonts w:ascii="Arial" w:hAnsi="Arial" w:cs="Arial"/>
          <w:b w:val="0"/>
          <w:bCs w:val="0"/>
          <w:color w:val="000000" w:themeColor="text1"/>
          <w:sz w:val="18"/>
          <w:szCs w:val="18"/>
          <w:shd w:val="clear" w:fill="auto"/>
          <w14:textFill>
            <w14:solidFill>
              <w14:schemeClr w14:val="tx1"/>
            </w14:solidFill>
          </w14:textFill>
        </w:rPr>
        <w:t xml:space="preserve">Não se admitirá proposta que apresente preço global ou unitário de valores simbólicos, irrisórios ou de valor zero, incompatíveis com os preços dos insumos e salários de mercado, acrescidos dos respectivos encargos, exceto quando se referirem a materiais e instalações de propriedade do próprio licitante, para os quais ele renuncie a parcela ou à totalidade da remuneração. </w:t>
      </w:r>
    </w:p>
    <w:p w14:paraId="0DF678E5">
      <w:pPr>
        <w:numPr>
          <w:ilvl w:val="0"/>
          <w:numId w:val="0"/>
        </w:numPr>
        <w:pBdr>
          <w:top w:val="single" w:color="auto" w:sz="4" w:space="0"/>
          <w:left w:val="single" w:color="auto" w:sz="4" w:space="0"/>
          <w:bottom w:val="single" w:color="auto" w:sz="4" w:space="0"/>
          <w:right w:val="single" w:color="auto" w:sz="4" w:space="0"/>
        </w:pBdr>
        <w:tabs>
          <w:tab w:val="left" w:pos="0"/>
        </w:tabs>
        <w:suppressAutoHyphens/>
        <w:overflowPunct/>
        <w:bidi w:val="0"/>
        <w:snapToGrid/>
        <w:spacing w:before="0" w:after="0" w:line="360" w:lineRule="auto"/>
        <w:ind w:leftChars="0" w:right="0" w:rightChars="0"/>
        <w:jc w:val="both"/>
        <w:rPr>
          <w:rFonts w:ascii="Arial" w:hAnsi="Arial"/>
          <w:b w:val="0"/>
          <w:bCs w:val="0"/>
          <w:color w:val="000000" w:themeColor="text1"/>
          <w:sz w:val="18"/>
          <w:szCs w:val="18"/>
          <w14:textFill>
            <w14:solidFill>
              <w14:schemeClr w14:val="tx1"/>
            </w14:solidFill>
          </w14:textFill>
        </w:rPr>
      </w:pPr>
      <w:r>
        <w:rPr>
          <w:rFonts w:hint="default" w:ascii="Arial" w:hAnsi="Arial" w:cs="Arial"/>
          <w:b w:val="0"/>
          <w:bCs w:val="0"/>
          <w:color w:val="000000" w:themeColor="text1"/>
          <w:sz w:val="18"/>
          <w:szCs w:val="18"/>
          <w:shd w:val="clear" w:fill="auto"/>
          <w:lang w:val="pt-BR"/>
          <w14:textFill>
            <w14:solidFill>
              <w14:schemeClr w14:val="tx1"/>
            </w14:solidFill>
          </w14:textFill>
        </w:rPr>
        <w:t xml:space="preserve">6.6.2.2 </w:t>
      </w:r>
      <w:r>
        <w:rPr>
          <w:rFonts w:ascii="Arial" w:hAnsi="Arial" w:cs="Arial"/>
          <w:b w:val="0"/>
          <w:bCs w:val="0"/>
          <w:color w:val="000000" w:themeColor="text1"/>
          <w:sz w:val="18"/>
          <w:szCs w:val="18"/>
          <w:shd w:val="clear" w:fill="auto"/>
          <w14:textFill>
            <w14:solidFill>
              <w14:schemeClr w14:val="tx1"/>
            </w14:solidFill>
          </w14:textFill>
        </w:rPr>
        <w:t xml:space="preserve">Não se admitirá proposta que apresente preço global ou unitário superior ao limite estabelecido ou com preços manifestamente inexequíveis, assim considerados aqueles que não venham a ter demonstrada sua viabilidade através de documentação que comprove que os custos dos insumos são coerentes com os de mercado e que os coeficientes de produtividade são compatíveis com a execução do objeto do contrato. </w:t>
      </w:r>
    </w:p>
    <w:p w14:paraId="11254D4E">
      <w:pPr>
        <w:numPr>
          <w:ilvl w:val="0"/>
          <w:numId w:val="0"/>
        </w:numPr>
        <w:pBdr>
          <w:top w:val="single" w:color="auto" w:sz="4" w:space="0"/>
          <w:left w:val="single" w:color="auto" w:sz="4" w:space="0"/>
          <w:bottom w:val="single" w:color="auto" w:sz="4" w:space="0"/>
          <w:right w:val="single" w:color="auto" w:sz="4" w:space="0"/>
        </w:pBdr>
        <w:tabs>
          <w:tab w:val="left" w:pos="0"/>
        </w:tabs>
        <w:suppressAutoHyphens/>
        <w:overflowPunct/>
        <w:bidi w:val="0"/>
        <w:snapToGrid/>
        <w:spacing w:before="0" w:after="0" w:line="360" w:lineRule="auto"/>
        <w:ind w:leftChars="0" w:right="0" w:rightChars="0"/>
        <w:jc w:val="both"/>
        <w:rPr>
          <w:rFonts w:hint="default" w:ascii="Arial" w:hAnsi="Arial" w:eastAsia="SimSun" w:cs="Arial"/>
          <w:b w:val="0"/>
          <w:bCs w:val="0"/>
          <w:sz w:val="18"/>
          <w:szCs w:val="18"/>
          <w:highlight w:val="yellow"/>
          <w:lang w:val="pt-BR"/>
        </w:rPr>
      </w:pPr>
      <w:r>
        <w:rPr>
          <w:rFonts w:hint="default" w:ascii="Arial" w:hAnsi="Arial" w:cs="Arial"/>
          <w:b w:val="0"/>
          <w:bCs w:val="0"/>
          <w:color w:val="000000" w:themeColor="text1"/>
          <w:sz w:val="18"/>
          <w:szCs w:val="18"/>
          <w:shd w:val="clear" w:fill="auto"/>
          <w:lang w:val="pt-BR"/>
          <w14:textFill>
            <w14:solidFill>
              <w14:schemeClr w14:val="tx1"/>
            </w14:solidFill>
          </w14:textFill>
        </w:rPr>
        <w:t xml:space="preserve">6.6.2.3 </w:t>
      </w:r>
      <w:r>
        <w:rPr>
          <w:rFonts w:ascii="Arial" w:hAnsi="Arial" w:cs="Arial"/>
          <w:b w:val="0"/>
          <w:bCs w:val="0"/>
          <w:color w:val="000000" w:themeColor="text1"/>
          <w:sz w:val="18"/>
          <w:szCs w:val="18"/>
          <w:shd w:val="clear" w:fill="auto"/>
          <w14:textFill>
            <w14:solidFill>
              <w14:schemeClr w14:val="tx1"/>
            </w14:solidFill>
          </w14:textFill>
        </w:rPr>
        <w:t xml:space="preserve">Mediante suspeita, pelo Pregoeiro, de que o valor da proposta seria inexequível, a proponente deverá comprovar, em dois dias úteis, através de planilha de custos, que estes e mais a margem de lucro, somados, compõem um preço de venda exequível, sob pena de nulidade da proposta. </w:t>
      </w:r>
    </w:p>
    <w:p w14:paraId="46C2624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2CFCE57D">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4D9A7B1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0,01 (um centavo).</w:t>
      </w:r>
    </w:p>
    <w:p w14:paraId="5D827F2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79C22539">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50C4C47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5BCDE87F">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6.12.1   </w:t>
      </w: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7E45A9ED">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6.12.2     </w:t>
      </w: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787A6325">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6.12.3     </w:t>
      </w: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6.12.4    </w:t>
      </w: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6"/>
        <w:numPr>
          <w:ilvl w:val="0"/>
          <w:numId w:val="0"/>
        </w:numPr>
        <w:tabs>
          <w:tab w:val="left" w:pos="720"/>
          <w:tab w:val="left" w:pos="960"/>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6.12.5    </w:t>
      </w:r>
      <w:r>
        <w:rPr>
          <w:rFonts w:hint="default" w:ascii="Arial" w:hAnsi="Arial" w:cs="Arial"/>
          <w:sz w:val="18"/>
          <w:szCs w:val="18"/>
        </w:rPr>
        <w:t>Após o término dos prazos estabelecidos nos itens anteriores, o sistema ordenará e divulgará os lances segundo a ordem crescente de valores.</w:t>
      </w:r>
    </w:p>
    <w:p w14:paraId="0CEA402C">
      <w:pPr>
        <w:pStyle w:val="305"/>
        <w:numPr>
          <w:ilvl w:val="0"/>
          <w:numId w:val="0"/>
        </w:numPr>
        <w:tabs>
          <w:tab w:val="left" w:pos="720"/>
          <w:tab w:val="left" w:pos="960"/>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6.13    </w:t>
      </w: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5"/>
        <w:numPr>
          <w:ilvl w:val="0"/>
          <w:numId w:val="0"/>
        </w:numPr>
        <w:tabs>
          <w:tab w:val="left" w:pos="720"/>
          <w:tab w:val="left" w:pos="960"/>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6.14     </w:t>
      </w: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1B69F9B5">
      <w:pPr>
        <w:pStyle w:val="305"/>
        <w:numPr>
          <w:ilvl w:val="0"/>
          <w:numId w:val="0"/>
        </w:numPr>
        <w:tabs>
          <w:tab w:val="left" w:pos="720"/>
          <w:tab w:val="left" w:pos="960"/>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6.15     </w:t>
      </w: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5"/>
        <w:numPr>
          <w:ilvl w:val="0"/>
          <w:numId w:val="0"/>
        </w:numPr>
        <w:tabs>
          <w:tab w:val="left" w:pos="720"/>
          <w:tab w:val="left" w:pos="960"/>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6.16     </w:t>
      </w: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6.17       </w:t>
      </w:r>
      <w:r>
        <w:rPr>
          <w:rFonts w:hint="default" w:ascii="Arial" w:hAnsi="Arial" w:cs="Arial"/>
          <w:sz w:val="18"/>
          <w:szCs w:val="18"/>
        </w:rPr>
        <w:t>Caso o licitante não apresente lances, concorrerá com o valor de sua proposta.</w:t>
      </w:r>
    </w:p>
    <w:p w14:paraId="0ED4EFC1">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6.18     </w:t>
      </w: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630E34F5">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6.18.1   </w:t>
      </w: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6.18.2  </w:t>
      </w: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6.18.3   </w:t>
      </w: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6.18.4   </w:t>
      </w: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    </w:t>
      </w: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6.19.1   </w:t>
      </w: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72A75E59">
      <w:pPr>
        <w:pStyle w:val="307"/>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6.19.1.1   </w:t>
      </w:r>
      <w:r>
        <w:rPr>
          <w:rFonts w:hint="default" w:ascii="Arial" w:hAnsi="Arial" w:cs="Arial"/>
          <w:sz w:val="18"/>
          <w:szCs w:val="18"/>
        </w:rPr>
        <w:t>disputa final, hipótese em que os licitantes empatados poderão apresentar nova proposta em ato contínuo à classificação;</w:t>
      </w:r>
    </w:p>
    <w:p w14:paraId="2C9AE065">
      <w:pPr>
        <w:pStyle w:val="307"/>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6.19.1.2    </w:t>
      </w: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7"/>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6.19.1.3   </w:t>
      </w:r>
      <w:r>
        <w:rPr>
          <w:rFonts w:hint="default" w:ascii="Arial" w:hAnsi="Arial" w:cs="Arial"/>
          <w:sz w:val="18"/>
          <w:szCs w:val="18"/>
        </w:rPr>
        <w:t>desenvolvimento pelo licitante de ações de equidade entre homens e mulheres no ambiente de trabalho, conforme regulamento;</w:t>
      </w:r>
    </w:p>
    <w:p w14:paraId="6CE66482">
      <w:pPr>
        <w:pStyle w:val="307"/>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6.19.1.4     </w:t>
      </w:r>
      <w:r>
        <w:rPr>
          <w:rFonts w:hint="default" w:ascii="Arial" w:hAnsi="Arial" w:cs="Arial"/>
          <w:sz w:val="18"/>
          <w:szCs w:val="18"/>
        </w:rPr>
        <w:t>desenvolvimento pelo licitante de programa de integridade, conforme orientações dos órgãos de controle.</w:t>
      </w:r>
    </w:p>
    <w:p w14:paraId="6FD0029A">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6.19.2    </w:t>
      </w:r>
      <w:r>
        <w:rPr>
          <w:rFonts w:hint="default" w:ascii="Arial" w:hAnsi="Arial" w:cs="Arial"/>
          <w:sz w:val="18"/>
          <w:szCs w:val="18"/>
        </w:rPr>
        <w:t>Persistindo o empate, será assegurada preferência, sucessivamente, aos bens e serviços produzidos ou prestados por:</w:t>
      </w:r>
    </w:p>
    <w:p w14:paraId="48D0F7A2">
      <w:pPr>
        <w:pStyle w:val="307"/>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6.19.2.1  </w:t>
      </w: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7"/>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6.19.2.2  </w:t>
      </w:r>
      <w:r>
        <w:rPr>
          <w:rFonts w:hint="default" w:ascii="Arial" w:hAnsi="Arial" w:cs="Arial"/>
          <w:sz w:val="18"/>
          <w:szCs w:val="18"/>
        </w:rPr>
        <w:t>empresas brasileiras;</w:t>
      </w:r>
    </w:p>
    <w:p w14:paraId="0CCDFB55">
      <w:pPr>
        <w:pStyle w:val="307"/>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6.19.2.3  </w:t>
      </w:r>
      <w:r>
        <w:rPr>
          <w:rFonts w:hint="default" w:ascii="Arial" w:hAnsi="Arial" w:cs="Arial"/>
          <w:sz w:val="18"/>
          <w:szCs w:val="18"/>
        </w:rPr>
        <w:t>empresas que invistam em pesquisa e no desenvolvimento de tecnologia no País;</w:t>
      </w:r>
    </w:p>
    <w:p w14:paraId="50E1AF0E">
      <w:pPr>
        <w:pStyle w:val="307"/>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6.19.2.4  </w:t>
      </w: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78113A2D">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6.20   </w:t>
      </w: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6.20.1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6.20.2     </w:t>
      </w:r>
      <w:r>
        <w:rPr>
          <w:rFonts w:hint="default" w:ascii="Arial" w:hAnsi="Arial" w:cs="Arial"/>
          <w:sz w:val="18"/>
          <w:szCs w:val="18"/>
        </w:rPr>
        <w:t>A negociação será realizada por meio do sistema, podendo ser acompanhada pelos demais licitantes.</w:t>
      </w:r>
    </w:p>
    <w:p w14:paraId="0F80FA87">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6.20.3    </w:t>
      </w:r>
      <w:r>
        <w:rPr>
          <w:rFonts w:hint="default" w:ascii="Arial" w:hAnsi="Arial" w:cs="Arial"/>
          <w:sz w:val="18"/>
          <w:szCs w:val="18"/>
        </w:rPr>
        <w:t>O resultado da negociação será divulgado a todos os licitantes e anexado aos autos do processo licitatório</w:t>
      </w:r>
    </w:p>
    <w:p w14:paraId="4BF858C0">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6.20.4  </w:t>
      </w: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6"/>
        <w:numPr>
          <w:ilvl w:val="0"/>
          <w:numId w:val="0"/>
        </w:numPr>
        <w:tabs>
          <w:tab w:val="left" w:pos="720"/>
        </w:tabs>
        <w:spacing w:before="0" w:after="0" w:line="360" w:lineRule="auto"/>
        <w:ind w:leftChars="0"/>
        <w:rPr>
          <w:rFonts w:hint="default" w:ascii="Arial" w:hAnsi="Arial" w:cs="Arial"/>
          <w:iCs/>
          <w:sz w:val="18"/>
          <w:szCs w:val="18"/>
        </w:rPr>
      </w:pPr>
      <w:r>
        <w:rPr>
          <w:rFonts w:hint="default" w:cs="Arial"/>
          <w:sz w:val="18"/>
          <w:szCs w:val="18"/>
          <w:lang w:val="pt-BR"/>
        </w:rPr>
        <w:t xml:space="preserve">6.20.5   </w:t>
      </w:r>
      <w:r>
        <w:rPr>
          <w:rFonts w:hint="default" w:ascii="Arial" w:hAnsi="Arial" w:cs="Arial"/>
          <w:sz w:val="18"/>
          <w:szCs w:val="18"/>
        </w:rPr>
        <w:t>É facultado ao Agente de Contratação prorrogar o prazo estabelecido, a partir de solicitação fundamentada feita no chat pelo licitante, antes de findo o prazo.</w:t>
      </w:r>
    </w:p>
    <w:p w14:paraId="2C467DF5">
      <w:pPr>
        <w:pStyle w:val="305"/>
        <w:numPr>
          <w:ilvl w:val="0"/>
          <w:numId w:val="0"/>
        </w:numPr>
        <w:tabs>
          <w:tab w:val="left" w:pos="720"/>
        </w:tabs>
        <w:spacing w:before="0" w:after="0" w:line="360" w:lineRule="auto"/>
        <w:ind w:leftChars="0"/>
        <w:rPr>
          <w:color w:val="000000"/>
          <w:sz w:val="18"/>
          <w:szCs w:val="18"/>
          <w:highlight w:val="none"/>
          <w:shd w:val="clear" w:fill="auto"/>
        </w:rPr>
      </w:pPr>
      <w:r>
        <w:rPr>
          <w:rFonts w:hint="default" w:cs="Arial"/>
          <w:sz w:val="18"/>
          <w:szCs w:val="18"/>
          <w:lang w:val="pt-BR"/>
        </w:rPr>
        <w:t xml:space="preserve">6.21     </w:t>
      </w:r>
      <w:r>
        <w:rPr>
          <w:rFonts w:hint="default" w:ascii="Arial" w:hAnsi="Arial" w:cs="Arial"/>
          <w:sz w:val="18"/>
          <w:szCs w:val="18"/>
        </w:rPr>
        <w:t>Após a negociação do preço, o Agente de Contratação iniciará a fase de aceitação e julgamento da proposta.</w:t>
      </w:r>
    </w:p>
    <w:p w14:paraId="6C077AA4">
      <w:pPr>
        <w:pStyle w:val="305"/>
        <w:numPr>
          <w:ilvl w:val="0"/>
          <w:numId w:val="0"/>
        </w:numPr>
        <w:tabs>
          <w:tab w:val="left" w:pos="851"/>
          <w:tab w:val="left" w:pos="993"/>
        </w:tabs>
        <w:spacing w:before="0" w:after="0" w:line="240" w:lineRule="auto"/>
        <w:ind w:leftChars="0"/>
        <w:rPr>
          <w:rFonts w:hint="default" w:ascii="Arial" w:hAnsi="Arial" w:cs="Arial"/>
          <w:sz w:val="18"/>
          <w:szCs w:val="18"/>
        </w:rPr>
      </w:pPr>
    </w:p>
    <w:p w14:paraId="1F9A3A89">
      <w:pPr>
        <w:pStyle w:val="221"/>
        <w:numPr>
          <w:ilvl w:val="0"/>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52FD9CD5">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7F4AB838">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0C44FBFF">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44D7EB39">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11517942">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064BF91E">
      <w:pPr>
        <w:pStyle w:val="279"/>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p>
    <w:p w14:paraId="2507F3F0">
      <w:pPr>
        <w:pStyle w:val="279"/>
        <w:widowControl w:val="0"/>
        <w:numPr>
          <w:ilvl w:val="0"/>
          <w:numId w:val="0"/>
        </w:numPr>
        <w:tabs>
          <w:tab w:val="clear" w:pos="567"/>
        </w:tabs>
        <w:autoSpaceDN w:val="0"/>
        <w:spacing w:before="0" w:line="360" w:lineRule="auto"/>
        <w:rPr>
          <w:rFonts w:hint="default" w:ascii="Arial" w:hAnsi="Arial" w:cs="Arial"/>
          <w:sz w:val="18"/>
          <w:szCs w:val="18"/>
        </w:rPr>
      </w:pPr>
      <w:r>
        <w:rPr>
          <w:rFonts w:hint="default" w:ascii="Arial" w:hAnsi="Arial" w:cs="Arial"/>
          <w:sz w:val="18"/>
          <w:szCs w:val="18"/>
        </w:rPr>
        <w:t>8   DA FASE DE HABILITAÇÃO</w:t>
      </w:r>
    </w:p>
    <w:p w14:paraId="18157B03">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3866726D">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2302EC3C">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68C7B4F3">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9927D53">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7310C968">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5B15E5D0">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726544EA">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61F60AA5">
      <w:pPr>
        <w:pStyle w:val="305"/>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79509F">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790BA9AB">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64A575A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6A5D21A9">
      <w:pPr>
        <w:tabs>
          <w:tab w:val="left" w:pos="993"/>
        </w:tabs>
        <w:jc w:val="both"/>
        <w:rPr>
          <w:rFonts w:hint="default" w:ascii="Arial" w:hAnsi="Arial" w:cs="Arial"/>
          <w:sz w:val="18"/>
          <w:szCs w:val="18"/>
        </w:rPr>
      </w:pPr>
      <w:r>
        <w:rPr>
          <w:rFonts w:hint="default" w:ascii="Arial" w:hAnsi="Arial" w:cs="Arial"/>
          <w:sz w:val="18"/>
          <w:szCs w:val="18"/>
        </w:rPr>
        <w:t xml:space="preserve"> </w:t>
      </w:r>
    </w:p>
    <w:p w14:paraId="5EBC77D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2DABFD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7A3BA2DE">
      <w:pPr>
        <w:tabs>
          <w:tab w:val="left" w:pos="993"/>
        </w:tabs>
        <w:spacing w:line="240" w:lineRule="auto"/>
        <w:jc w:val="both"/>
        <w:rPr>
          <w:rFonts w:hint="default" w:ascii="Arial" w:hAnsi="Arial" w:cs="Arial"/>
          <w:sz w:val="18"/>
          <w:szCs w:val="18"/>
        </w:rPr>
      </w:pPr>
    </w:p>
    <w:p w14:paraId="2ADF5173">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171BD46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32935851">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4F75DAB4">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AD9960B">
      <w:pPr>
        <w:tabs>
          <w:tab w:val="left" w:pos="993"/>
        </w:tabs>
        <w:spacing w:line="240" w:lineRule="auto"/>
        <w:jc w:val="both"/>
        <w:rPr>
          <w:rFonts w:hint="default" w:ascii="Arial" w:hAnsi="Arial" w:cs="Arial"/>
          <w:b/>
          <w:sz w:val="18"/>
          <w:szCs w:val="18"/>
        </w:rPr>
      </w:pPr>
      <w:r>
        <w:rPr>
          <w:rFonts w:hint="default" w:ascii="Arial" w:hAnsi="Arial" w:cs="Arial"/>
          <w:b/>
          <w:sz w:val="18"/>
          <w:szCs w:val="18"/>
        </w:rPr>
        <w:t xml:space="preserve"> </w:t>
      </w:r>
    </w:p>
    <w:p w14:paraId="344AB49E">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6296AA5E">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4334E7D1">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3692FA3A">
      <w:pPr>
        <w:tabs>
          <w:tab w:val="left" w:pos="993"/>
        </w:tabs>
        <w:spacing w:line="240" w:lineRule="auto"/>
        <w:jc w:val="both"/>
        <w:rPr>
          <w:rFonts w:hint="default" w:ascii="Arial" w:hAnsi="Arial" w:cs="Arial"/>
          <w:b/>
          <w:sz w:val="18"/>
          <w:szCs w:val="18"/>
        </w:rPr>
      </w:pPr>
      <w:r>
        <w:rPr>
          <w:rFonts w:hint="default" w:ascii="Arial" w:hAnsi="Arial" w:cs="Arial"/>
          <w:b/>
          <w:sz w:val="18"/>
          <w:szCs w:val="18"/>
        </w:rPr>
        <w:t xml:space="preserve"> </w:t>
      </w:r>
    </w:p>
    <w:p w14:paraId="13276F5B">
      <w:pPr>
        <w:tabs>
          <w:tab w:val="left" w:pos="993"/>
        </w:tabs>
        <w:spacing w:line="240" w:lineRule="auto"/>
        <w:jc w:val="both"/>
        <w:rPr>
          <w:rFonts w:hint="default" w:ascii="Arial" w:hAnsi="Arial" w:cs="Arial"/>
          <w:b/>
          <w:sz w:val="18"/>
          <w:szCs w:val="18"/>
        </w:rPr>
      </w:pPr>
    </w:p>
    <w:p w14:paraId="0CE65596">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sz w:val="18"/>
          <w:szCs w:val="18"/>
          <w:highlight w:val="yellow"/>
        </w:rPr>
      </w:pPr>
      <w:r>
        <w:rPr>
          <w:rFonts w:hint="default" w:ascii="Arial" w:hAnsi="Arial" w:cs="Arial"/>
          <w:b/>
          <w:sz w:val="18"/>
          <w:szCs w:val="18"/>
          <w:highlight w:val="yellow"/>
        </w:rPr>
        <w:t xml:space="preserve">8.9.5 Nível V - Da Qualificação Técnica </w:t>
      </w:r>
    </w:p>
    <w:p w14:paraId="67FBA4B0">
      <w:pPr>
        <w:pageBreakBefore w:val="0"/>
        <w:numPr>
          <w:ilvl w:val="0"/>
          <w:numId w:val="0"/>
        </w:numPr>
        <w:tabs>
          <w:tab w:val="left" w:pos="0"/>
        </w:tabs>
        <w:suppressAutoHyphens/>
        <w:overflowPunct/>
        <w:bidi w:val="0"/>
        <w:snapToGrid/>
        <w:spacing w:before="0" w:after="0" w:line="360" w:lineRule="auto"/>
        <w:ind w:leftChars="0" w:right="0" w:rightChars="0"/>
        <w:jc w:val="both"/>
        <w:rPr>
          <w:rFonts w:ascii="Arial" w:hAnsi="Arial" w:eastAsia="Times New Roman" w:cs="Arial"/>
          <w:b/>
          <w:bCs/>
          <w:color w:val="000000" w:themeColor="text1"/>
          <w:sz w:val="18"/>
          <w:szCs w:val="18"/>
          <w:shd w:val="clear" w:fill="auto"/>
          <w14:textFill>
            <w14:solidFill>
              <w14:schemeClr w14:val="tx1"/>
            </w14:solidFill>
          </w14:textFill>
        </w:rPr>
      </w:pPr>
      <w:r>
        <w:rPr>
          <w:rFonts w:hint="default" w:ascii="Arial" w:hAnsi="Arial" w:cs="Arial"/>
          <w:b/>
          <w:bCs/>
          <w:sz w:val="18"/>
          <w:szCs w:val="18"/>
          <w:lang w:val="pt-BR"/>
        </w:rPr>
        <w:t xml:space="preserve">8.9.5.1 </w:t>
      </w:r>
      <w:r>
        <w:rPr>
          <w:rFonts w:hint="default" w:ascii="Arial" w:hAnsi="Arial" w:eastAsia="Calibri" w:cs="Arial"/>
          <w:b/>
          <w:bCs/>
          <w:color w:val="000000"/>
          <w:sz w:val="18"/>
          <w:szCs w:val="18"/>
        </w:rPr>
        <w:t xml:space="preserve"> </w:t>
      </w:r>
      <w:r>
        <w:rPr>
          <w:rFonts w:ascii="Arial" w:hAnsi="Arial" w:eastAsia="Times New Roman" w:cs="Arial"/>
          <w:b/>
          <w:bCs/>
          <w:color w:val="000000" w:themeColor="text1"/>
          <w:sz w:val="18"/>
          <w:szCs w:val="18"/>
          <w:shd w:val="clear" w:fill="auto"/>
          <w14:textFill>
            <w14:solidFill>
              <w14:schemeClr w14:val="tx1"/>
            </w14:solidFill>
          </w14:textFill>
        </w:rPr>
        <w:t xml:space="preserve">Comprovação de aptidão para desempenho de atividade pertinente e compatível com o objeto desta licitação, mediante apresentação de atestado(s) de capacidade técnica, emitido(s) por entidade pública ou privada usuária dos serviços, que comprove(m) que a licitante implantou e/ou mantém em funcionamento sistema de gestão pública desenvolvido para ambiente web, sem uso de emuladores, acessível pelos principais navegadores do mercado (Microsoft </w:t>
      </w:r>
      <w:r>
        <w:rPr>
          <w:rFonts w:ascii="Arial" w:hAnsi="Arial" w:eastAsia="Times New Roman" w:cs="Arial"/>
          <w:b/>
          <w:bCs/>
          <w:color w:val="000000" w:themeColor="text1"/>
          <w:sz w:val="18"/>
          <w:szCs w:val="18"/>
          <w:shd w:val="clear" w:fill="auto"/>
          <w:lang w:val="en-US"/>
          <w14:textFill>
            <w14:solidFill>
              <w14:schemeClr w14:val="tx1"/>
            </w14:solidFill>
          </w14:textFill>
        </w:rPr>
        <w:t>Edge</w:t>
      </w:r>
      <w:r>
        <w:rPr>
          <w:rFonts w:ascii="Arial" w:hAnsi="Arial" w:eastAsia="Times New Roman" w:cs="Arial"/>
          <w:b/>
          <w:bCs/>
          <w:color w:val="000000" w:themeColor="text1"/>
          <w:sz w:val="18"/>
          <w:szCs w:val="18"/>
          <w:shd w:val="clear" w:fill="auto"/>
          <w14:textFill>
            <w14:solidFill>
              <w14:schemeClr w14:val="tx1"/>
            </w14:solidFill>
          </w14:textFill>
        </w:rPr>
        <w:t>, Firefox e Chrome), com características, funcionalidades e módulos similares aos descritos no Termo de Referência e seus Anexos.</w:t>
      </w:r>
    </w:p>
    <w:p w14:paraId="35A9EBBA">
      <w:pPr>
        <w:pageBreakBefore w:val="0"/>
        <w:numPr>
          <w:ilvl w:val="0"/>
          <w:numId w:val="0"/>
        </w:numPr>
        <w:tabs>
          <w:tab w:val="left" w:pos="0"/>
        </w:tabs>
        <w:suppressAutoHyphens/>
        <w:overflowPunct/>
        <w:bidi w:val="0"/>
        <w:snapToGrid/>
        <w:spacing w:before="0" w:after="0" w:line="360" w:lineRule="auto"/>
        <w:ind w:leftChars="0" w:right="0" w:rightChars="0"/>
        <w:jc w:val="both"/>
        <w:rPr>
          <w:rFonts w:ascii="Arial" w:hAnsi="Arial"/>
          <w:b/>
          <w:bCs/>
          <w:color w:val="000000" w:themeColor="text1"/>
          <w:sz w:val="18"/>
          <w:szCs w:val="18"/>
          <w14:textFill>
            <w14:solidFill>
              <w14:schemeClr w14:val="tx1"/>
            </w14:solidFill>
          </w14:textFill>
        </w:rPr>
      </w:pPr>
      <w:r>
        <w:rPr>
          <w:rFonts w:hint="default" w:ascii="Arial" w:hAnsi="Arial" w:eastAsia="Times New Roman" w:cs="Arial"/>
          <w:b/>
          <w:bCs/>
          <w:color w:val="000000" w:themeColor="text1"/>
          <w:sz w:val="18"/>
          <w:szCs w:val="18"/>
          <w:shd w:val="clear" w:fill="auto"/>
          <w:lang w:val="pt-BR"/>
          <w14:textFill>
            <w14:solidFill>
              <w14:schemeClr w14:val="tx1"/>
            </w14:solidFill>
          </w14:textFill>
        </w:rPr>
        <w:t xml:space="preserve">8.9.5.1.1 </w:t>
      </w:r>
      <w:r>
        <w:rPr>
          <w:rFonts w:ascii="Arial" w:hAnsi="Arial" w:eastAsia="Times New Roman" w:cs="Arial"/>
          <w:b/>
          <w:bCs/>
          <w:color w:val="000000" w:themeColor="text1"/>
          <w:sz w:val="18"/>
          <w:szCs w:val="18"/>
          <w:shd w:val="clear" w:fill="auto"/>
          <w14:textFill>
            <w14:solidFill>
              <w14:schemeClr w14:val="tx1"/>
            </w14:solidFill>
          </w14:textFill>
        </w:rPr>
        <w:t>Será considerada como comprovação mínima de capacidade técnica a apresentação de atestado(s) que demonstrem a execução de sistema equivalente a, no mínimo, 50% da complexidade e do porte do objeto desta contratação, em termos de funcionalidades,</w:t>
      </w:r>
      <w:r>
        <w:rPr>
          <w:rFonts w:ascii="Arial" w:hAnsi="Arial" w:eastAsia="Times New Roman" w:cs="Arial"/>
          <w:b/>
          <w:bCs/>
          <w:color w:val="auto"/>
          <w:sz w:val="18"/>
          <w:szCs w:val="18"/>
          <w:shd w:val="clear" w:fill="auto"/>
        </w:rPr>
        <w:t xml:space="preserve"> número de usuários</w:t>
      </w:r>
      <w:r>
        <w:rPr>
          <w:rFonts w:hint="default" w:ascii="Arial" w:hAnsi="Arial" w:eastAsia="Times New Roman" w:cs="Arial"/>
          <w:b/>
          <w:bCs/>
          <w:color w:val="auto"/>
          <w:sz w:val="18"/>
          <w:szCs w:val="18"/>
          <w:shd w:val="clear" w:fill="auto"/>
          <w:lang w:val="pt-BR"/>
        </w:rPr>
        <w:t xml:space="preserve"> (mínimo de comprovação: 332 usuários)</w:t>
      </w:r>
      <w:r>
        <w:rPr>
          <w:rFonts w:ascii="Arial" w:hAnsi="Arial" w:eastAsia="Times New Roman" w:cs="Arial"/>
          <w:b/>
          <w:bCs/>
          <w:color w:val="C00000"/>
          <w:sz w:val="18"/>
          <w:szCs w:val="18"/>
          <w:shd w:val="clear" w:fill="auto"/>
        </w:rPr>
        <w:t xml:space="preserve"> </w:t>
      </w:r>
      <w:r>
        <w:rPr>
          <w:rFonts w:ascii="Arial" w:hAnsi="Arial" w:eastAsia="Times New Roman" w:cs="Arial"/>
          <w:b/>
          <w:bCs/>
          <w:color w:val="000000" w:themeColor="text1"/>
          <w:sz w:val="18"/>
          <w:szCs w:val="18"/>
          <w:shd w:val="clear" w:fill="auto"/>
          <w14:textFill>
            <w14:solidFill>
              <w14:schemeClr w14:val="tx1"/>
            </w14:solidFill>
          </w14:textFill>
        </w:rPr>
        <w:t>e abrangência de módulos, observado o disposto no art. 67, § 5º, da Lei Federal nº 14.133/2021.</w:t>
      </w:r>
    </w:p>
    <w:p w14:paraId="0D03381F">
      <w:pPr>
        <w:numPr>
          <w:ilvl w:val="0"/>
          <w:numId w:val="0"/>
        </w:numPr>
        <w:tabs>
          <w:tab w:val="left" w:pos="0"/>
        </w:tabs>
        <w:suppressAutoHyphens/>
        <w:overflowPunct/>
        <w:bidi w:val="0"/>
        <w:snapToGrid/>
        <w:spacing w:before="0" w:after="0" w:line="360" w:lineRule="auto"/>
        <w:ind w:leftChars="0" w:right="0" w:rightChars="0"/>
        <w:jc w:val="both"/>
        <w:rPr>
          <w:rFonts w:ascii="Arial" w:hAnsi="Arial" w:eastAsia="Times New Roman" w:cs="Arial"/>
          <w:b/>
          <w:bCs/>
          <w:color w:val="000000" w:themeColor="text1"/>
          <w:sz w:val="18"/>
          <w:szCs w:val="18"/>
          <w:shd w:val="clear" w:fill="auto"/>
          <w14:textFill>
            <w14:solidFill>
              <w14:schemeClr w14:val="tx1"/>
            </w14:solidFill>
          </w14:textFill>
        </w:rPr>
      </w:pPr>
      <w:r>
        <w:rPr>
          <w:rFonts w:hint="default" w:ascii="Arial" w:hAnsi="Arial" w:eastAsia="Times New Roman" w:cs="Arial"/>
          <w:b/>
          <w:bCs/>
          <w:color w:val="000000" w:themeColor="text1"/>
          <w:sz w:val="18"/>
          <w:szCs w:val="18"/>
          <w:shd w:val="clear" w:fill="auto"/>
          <w:lang w:val="pt-BR"/>
          <w14:textFill>
            <w14:solidFill>
              <w14:schemeClr w14:val="tx1"/>
            </w14:solidFill>
          </w14:textFill>
        </w:rPr>
        <w:t xml:space="preserve">8.9.5.2 </w:t>
      </w:r>
      <w:r>
        <w:rPr>
          <w:rFonts w:ascii="Arial" w:hAnsi="Arial" w:eastAsia="Times New Roman" w:cs="Arial"/>
          <w:b/>
          <w:bCs/>
          <w:color w:val="000000" w:themeColor="text1"/>
          <w:sz w:val="18"/>
          <w:szCs w:val="18"/>
          <w:shd w:val="clear" w:fill="auto"/>
          <w14:textFill>
            <w14:solidFill>
              <w14:schemeClr w14:val="tx1"/>
            </w14:solidFill>
          </w14:textFill>
        </w:rPr>
        <w:t>Declaração de que a proponente tem acesso e total conhecimento sobre os programas fontes, estando apta a realizar os serviços de parametrização, customização e manutenção dos programas ofertados.</w:t>
      </w:r>
    </w:p>
    <w:p w14:paraId="07FD0015">
      <w:pPr>
        <w:numPr>
          <w:ilvl w:val="0"/>
          <w:numId w:val="0"/>
        </w:numPr>
        <w:tabs>
          <w:tab w:val="left" w:pos="0"/>
        </w:tabs>
        <w:suppressAutoHyphens/>
        <w:overflowPunct/>
        <w:bidi w:val="0"/>
        <w:snapToGrid/>
        <w:spacing w:before="0" w:after="0" w:line="360" w:lineRule="auto"/>
        <w:ind w:leftChars="0" w:right="0" w:rightChars="0"/>
        <w:jc w:val="both"/>
        <w:rPr>
          <w:rFonts w:hint="default"/>
          <w:b/>
          <w:bCs/>
          <w:sz w:val="18"/>
          <w:szCs w:val="18"/>
          <w:lang w:val="pt-BR"/>
        </w:rPr>
      </w:pPr>
      <w:r>
        <w:rPr>
          <w:rFonts w:hint="default" w:ascii="Arial" w:hAnsi="Arial" w:eastAsia="Times New Roman" w:cs="Arial"/>
          <w:b/>
          <w:bCs/>
          <w:color w:val="000000" w:themeColor="text1"/>
          <w:sz w:val="18"/>
          <w:szCs w:val="18"/>
          <w:shd w:val="clear" w:fill="auto"/>
          <w:lang w:val="pt-BR"/>
          <w14:textFill>
            <w14:solidFill>
              <w14:schemeClr w14:val="tx1"/>
            </w14:solidFill>
          </w14:textFill>
        </w:rPr>
        <w:t xml:space="preserve">8.9.5.3 </w:t>
      </w:r>
      <w:r>
        <w:rPr>
          <w:rFonts w:ascii="Arial" w:hAnsi="Arial" w:eastAsia="Times New Roman" w:cs="Arial"/>
          <w:b/>
          <w:bCs/>
          <w:color w:val="000000" w:themeColor="text1"/>
          <w:sz w:val="18"/>
          <w:szCs w:val="18"/>
          <w:shd w:val="clear" w:fill="auto"/>
          <w14:textFill>
            <w14:solidFill>
              <w14:schemeClr w14:val="tx1"/>
            </w14:solidFill>
          </w14:textFill>
        </w:rPr>
        <w:t>Declaração formal de que, caso vencedor da licitação, disponibilizará data center (próprio ou terceirizado), localizado geograficamente no Brasil, com capacidade de processamento (links, servidores, no breaks, fontes alternativas de energia (grupo gerador), softwares de virtualização, segurança, sistema de climatização), para alocação dos sistemas objeto desta licitação, conforme orientações deste termo de referência e seus anexos.</w:t>
      </w:r>
    </w:p>
    <w:p w14:paraId="7F0C8221">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A9613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45BD42A8">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371FD08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p>
    <w:p w14:paraId="1EB5CAAF">
      <w:pPr>
        <w:numPr>
          <w:ilvl w:val="0"/>
          <w:numId w:val="0"/>
        </w:numPr>
        <w:pBdr>
          <w:top w:val="single" w:color="auto" w:sz="4" w:space="0"/>
          <w:left w:val="single" w:color="auto" w:sz="4" w:space="0"/>
          <w:bottom w:val="single" w:color="auto" w:sz="4" w:space="0"/>
          <w:right w:val="single" w:color="auto" w:sz="4" w:space="0"/>
        </w:pBdr>
        <w:tabs>
          <w:tab w:val="left" w:pos="0"/>
        </w:tabs>
        <w:suppressAutoHyphens/>
        <w:overflowPunct/>
        <w:bidi w:val="0"/>
        <w:snapToGrid/>
        <w:spacing w:before="0" w:after="0" w:line="360" w:lineRule="auto"/>
        <w:ind w:leftChars="0" w:right="0" w:rightChars="0"/>
        <w:jc w:val="both"/>
        <w:rPr>
          <w:rFonts w:ascii="Arial" w:hAnsi="Arial"/>
          <w:color w:val="000000" w:themeColor="text1"/>
          <w:sz w:val="18"/>
          <w:szCs w:val="18"/>
          <w14:textFill>
            <w14:solidFill>
              <w14:schemeClr w14:val="tx1"/>
            </w14:solidFill>
          </w14:textFill>
        </w:rPr>
      </w:pPr>
      <w:r>
        <w:rPr>
          <w:rFonts w:hint="default" w:ascii="Arial" w:hAnsi="Arial" w:cs="Arial"/>
          <w:color w:val="000000"/>
          <w:sz w:val="18"/>
          <w:szCs w:val="18"/>
          <w:lang w:val="pt-BR"/>
        </w:rPr>
        <w:t xml:space="preserve">8.9.6.2 </w:t>
      </w:r>
      <w:r>
        <w:rPr>
          <w:rFonts w:ascii="Arial" w:hAnsi="Arial" w:eastAsia="Times New Roman" w:cs="Arial"/>
          <w:color w:val="000000" w:themeColor="text1"/>
          <w:sz w:val="18"/>
          <w:szCs w:val="18"/>
          <w:shd w:val="clear" w:fill="auto"/>
          <w14:textFill>
            <w14:solidFill>
              <w14:schemeClr w14:val="tx1"/>
            </w14:solidFill>
          </w14:textFill>
        </w:rPr>
        <w:t>Índices de Liquidez Geral (LG), Solvência Geral (SG) e Liquidez Corrente (LC), superiores a 1 (um), comprovados mediante a apresentação pelo licitante de balanço patrimonial, demonstração de resultado de exercício e demais demonstrações contábeis dos 2 (dois) últimos exercícios sociais e obtidos pela aplicação das seguintes fórmulas:</w:t>
      </w:r>
    </w:p>
    <w:p w14:paraId="06C2347B">
      <w:pPr>
        <w:numPr>
          <w:ilvl w:val="0"/>
          <w:numId w:val="0"/>
        </w:numPr>
        <w:pBdr>
          <w:top w:val="single" w:color="auto" w:sz="4" w:space="0"/>
          <w:left w:val="single" w:color="auto" w:sz="4" w:space="0"/>
          <w:bottom w:val="single" w:color="auto" w:sz="4" w:space="0"/>
          <w:right w:val="single" w:color="auto" w:sz="4" w:space="0"/>
        </w:pBdr>
        <w:tabs>
          <w:tab w:val="left" w:pos="0"/>
        </w:tabs>
        <w:suppressAutoHyphens/>
        <w:overflowPunct/>
        <w:bidi w:val="0"/>
        <w:snapToGrid/>
        <w:spacing w:before="0" w:after="0" w:line="360" w:lineRule="auto"/>
        <w:ind w:leftChars="0" w:right="0" w:rightChars="0"/>
        <w:jc w:val="both"/>
        <w:rPr>
          <w:rFonts w:ascii="Arial" w:hAnsi="Arial"/>
          <w:color w:val="000000" w:themeColor="text1"/>
          <w:sz w:val="18"/>
          <w:szCs w:val="18"/>
          <w14:textFill>
            <w14:solidFill>
              <w14:schemeClr w14:val="tx1"/>
            </w14:solidFill>
          </w14:textFill>
        </w:rPr>
      </w:pPr>
      <w:r>
        <w:rPr>
          <w:rFonts w:ascii="Arial" w:hAnsi="Arial" w:eastAsia="Times New Roman" w:cs="Arial"/>
          <w:color w:val="000000" w:themeColor="text1"/>
          <w:sz w:val="18"/>
          <w:szCs w:val="18"/>
          <w:shd w:val="clear" w:fill="auto"/>
          <w14:textFill>
            <w14:solidFill>
              <w14:schemeClr w14:val="tx1"/>
            </w14:solidFill>
          </w14:textFill>
        </w:rPr>
        <w:t>Liquidez Geral (LG) = (Ativo Circulante + Realizável a Longo Prazo)/(Passivo Circulante + Passivo Não Circulante);</w:t>
      </w:r>
    </w:p>
    <w:p w14:paraId="155659DE">
      <w:pPr>
        <w:numPr>
          <w:ilvl w:val="0"/>
          <w:numId w:val="0"/>
        </w:numPr>
        <w:pBdr>
          <w:top w:val="single" w:color="auto" w:sz="4" w:space="0"/>
          <w:left w:val="single" w:color="auto" w:sz="4" w:space="0"/>
          <w:bottom w:val="single" w:color="auto" w:sz="4" w:space="0"/>
          <w:right w:val="single" w:color="auto" w:sz="4" w:space="0"/>
        </w:pBdr>
        <w:tabs>
          <w:tab w:val="left" w:pos="0"/>
        </w:tabs>
        <w:suppressAutoHyphens/>
        <w:overflowPunct/>
        <w:bidi w:val="0"/>
        <w:snapToGrid/>
        <w:spacing w:before="0" w:after="0" w:line="360" w:lineRule="auto"/>
        <w:ind w:leftChars="0" w:right="0" w:rightChars="0"/>
        <w:jc w:val="both"/>
        <w:rPr>
          <w:rFonts w:ascii="Arial" w:hAnsi="Arial"/>
          <w:color w:val="000000" w:themeColor="text1"/>
          <w:sz w:val="18"/>
          <w:szCs w:val="18"/>
          <w14:textFill>
            <w14:solidFill>
              <w14:schemeClr w14:val="tx1"/>
            </w14:solidFill>
          </w14:textFill>
        </w:rPr>
      </w:pPr>
      <w:r>
        <w:rPr>
          <w:rFonts w:ascii="Arial" w:hAnsi="Arial" w:eastAsia="Times New Roman" w:cs="Arial"/>
          <w:color w:val="000000" w:themeColor="text1"/>
          <w:sz w:val="18"/>
          <w:szCs w:val="18"/>
          <w:shd w:val="clear" w:fill="auto"/>
          <w14:textFill>
            <w14:solidFill>
              <w14:schemeClr w14:val="tx1"/>
            </w14:solidFill>
          </w14:textFill>
        </w:rPr>
        <w:t>Solvência Geral (SG)= (Ativo Total)/(Passivo Circulante + Passivo não Circulante); e</w:t>
      </w:r>
    </w:p>
    <w:p w14:paraId="4892ED2B">
      <w:pPr>
        <w:numPr>
          <w:ilvl w:val="0"/>
          <w:numId w:val="0"/>
        </w:numPr>
        <w:pBdr>
          <w:top w:val="single" w:color="auto" w:sz="4" w:space="0"/>
          <w:left w:val="single" w:color="auto" w:sz="4" w:space="0"/>
          <w:bottom w:val="single" w:color="auto" w:sz="4" w:space="0"/>
          <w:right w:val="single" w:color="auto" w:sz="4" w:space="0"/>
        </w:pBdr>
        <w:tabs>
          <w:tab w:val="left" w:pos="0"/>
        </w:tabs>
        <w:suppressAutoHyphens/>
        <w:overflowPunct/>
        <w:bidi w:val="0"/>
        <w:snapToGrid/>
        <w:spacing w:before="0" w:after="0" w:line="360" w:lineRule="auto"/>
        <w:ind w:leftChars="0" w:right="0" w:rightChars="0"/>
        <w:jc w:val="both"/>
        <w:rPr>
          <w:rFonts w:ascii="Arial" w:hAnsi="Arial"/>
          <w:color w:val="000000" w:themeColor="text1"/>
          <w:sz w:val="18"/>
          <w:szCs w:val="18"/>
          <w14:textFill>
            <w14:solidFill>
              <w14:schemeClr w14:val="tx1"/>
            </w14:solidFill>
          </w14:textFill>
        </w:rPr>
      </w:pPr>
      <w:r>
        <w:rPr>
          <w:rFonts w:ascii="Arial" w:hAnsi="Arial" w:eastAsia="Times New Roman" w:cs="Arial"/>
          <w:color w:val="000000" w:themeColor="text1"/>
          <w:sz w:val="18"/>
          <w:szCs w:val="18"/>
          <w:shd w:val="clear" w:fill="auto"/>
          <w14:textFill>
            <w14:solidFill>
              <w14:schemeClr w14:val="tx1"/>
            </w14:solidFill>
          </w14:textFill>
        </w:rPr>
        <w:t xml:space="preserve">Liquidez Corrente (LC) = (Ativo Circulante)/(Passivo Circulante). </w:t>
      </w:r>
    </w:p>
    <w:p w14:paraId="0FD3A6EE">
      <w:pPr>
        <w:numPr>
          <w:ilvl w:val="0"/>
          <w:numId w:val="0"/>
        </w:numPr>
        <w:pBdr>
          <w:top w:val="single" w:color="auto" w:sz="4" w:space="0"/>
          <w:left w:val="single" w:color="auto" w:sz="4" w:space="0"/>
          <w:bottom w:val="single" w:color="auto" w:sz="4" w:space="0"/>
          <w:right w:val="single" w:color="auto" w:sz="4" w:space="0"/>
        </w:pBdr>
        <w:tabs>
          <w:tab w:val="left" w:pos="0"/>
        </w:tabs>
        <w:suppressAutoHyphens/>
        <w:overflowPunct/>
        <w:bidi w:val="0"/>
        <w:snapToGrid/>
        <w:spacing w:before="0" w:after="0" w:line="360" w:lineRule="auto"/>
        <w:ind w:leftChars="0" w:right="0" w:rightChars="0"/>
        <w:jc w:val="both"/>
        <w:rPr>
          <w:rFonts w:ascii="Arial" w:hAnsi="Arial" w:eastAsia="Times New Roman" w:cs="Arial"/>
          <w:color w:val="000000" w:themeColor="text1"/>
          <w:sz w:val="18"/>
          <w:szCs w:val="18"/>
          <w:shd w:val="clear" w:fill="auto"/>
          <w14:textFill>
            <w14:solidFill>
              <w14:schemeClr w14:val="tx1"/>
            </w14:solidFill>
          </w14:textFill>
        </w:rPr>
      </w:pPr>
      <w:r>
        <w:rPr>
          <w:rFonts w:hint="default" w:ascii="Arial" w:hAnsi="Arial" w:eastAsia="Times New Roman" w:cs="Arial"/>
          <w:color w:val="000000" w:themeColor="text1"/>
          <w:sz w:val="18"/>
          <w:szCs w:val="18"/>
          <w:shd w:val="clear" w:fill="auto"/>
          <w:lang w:val="pt-BR"/>
          <w14:textFill>
            <w14:solidFill>
              <w14:schemeClr w14:val="tx1"/>
            </w14:solidFill>
          </w14:textFill>
        </w:rPr>
        <w:t xml:space="preserve">8.9.6.2.1 </w:t>
      </w:r>
      <w:r>
        <w:rPr>
          <w:rFonts w:ascii="Arial" w:hAnsi="Arial" w:eastAsia="Times New Roman" w:cs="Arial"/>
          <w:color w:val="000000" w:themeColor="text1"/>
          <w:sz w:val="18"/>
          <w:szCs w:val="18"/>
          <w:shd w:val="clear" w:fill="auto"/>
          <w14:textFill>
            <w14:solidFill>
              <w14:schemeClr w14:val="tx1"/>
            </w14:solidFill>
          </w14:textFill>
        </w:rPr>
        <w:t xml:space="preserve">Caso a empresa licitante apresente resultado inferior ou igual a 1 (um) em qualquer dos índices de Liquidez Geral (LG), Solvência Geral (SG) e Liquidez Corrente (LC), será exigido para fins de habilitação patrimônio líquido mínimo de 10% do valor total estimado da contratação. </w:t>
      </w:r>
    </w:p>
    <w:p w14:paraId="0F279C1B">
      <w:pPr>
        <w:numPr>
          <w:ilvl w:val="0"/>
          <w:numId w:val="0"/>
        </w:numPr>
        <w:pBdr>
          <w:top w:val="single" w:color="auto" w:sz="4" w:space="0"/>
          <w:left w:val="single" w:color="auto" w:sz="4" w:space="0"/>
          <w:bottom w:val="single" w:color="auto" w:sz="4" w:space="0"/>
          <w:right w:val="single" w:color="auto" w:sz="4" w:space="0"/>
        </w:pBdr>
        <w:tabs>
          <w:tab w:val="left" w:pos="0"/>
        </w:tabs>
        <w:suppressAutoHyphens/>
        <w:overflowPunct/>
        <w:bidi w:val="0"/>
        <w:snapToGrid/>
        <w:spacing w:before="0" w:after="0" w:line="360" w:lineRule="auto"/>
        <w:ind w:leftChars="0" w:right="0" w:rightChars="0"/>
        <w:jc w:val="both"/>
        <w:rPr>
          <w:rFonts w:ascii="Arial" w:hAnsi="Arial" w:eastAsia="Times New Roman" w:cs="Arial"/>
          <w:color w:val="000000" w:themeColor="text1"/>
          <w:sz w:val="18"/>
          <w:szCs w:val="18"/>
          <w:shd w:val="clear" w:fill="auto"/>
          <w14:textFill>
            <w14:solidFill>
              <w14:schemeClr w14:val="tx1"/>
            </w14:solidFill>
          </w14:textFill>
        </w:rPr>
      </w:pPr>
      <w:r>
        <w:rPr>
          <w:rFonts w:hint="default" w:ascii="Arial" w:hAnsi="Arial" w:eastAsia="Times New Roman" w:cs="Arial"/>
          <w:color w:val="000000" w:themeColor="text1"/>
          <w:sz w:val="18"/>
          <w:szCs w:val="18"/>
          <w:shd w:val="clear" w:fill="auto"/>
          <w:lang w:val="pt-BR"/>
          <w14:textFill>
            <w14:solidFill>
              <w14:schemeClr w14:val="tx1"/>
            </w14:solidFill>
          </w14:textFill>
        </w:rPr>
        <w:t xml:space="preserve">8.9.6.2.2 </w:t>
      </w:r>
      <w:r>
        <w:rPr>
          <w:rFonts w:ascii="Arial" w:hAnsi="Arial" w:eastAsia="Times New Roman" w:cs="Arial"/>
          <w:color w:val="000000" w:themeColor="text1"/>
          <w:sz w:val="18"/>
          <w:szCs w:val="18"/>
          <w:shd w:val="clear" w:fill="auto"/>
          <w14:textFill>
            <w14:solidFill>
              <w14:schemeClr w14:val="tx1"/>
            </w14:solidFill>
          </w14:textFill>
        </w:rPr>
        <w:t>As empresas criadas no exercício financeiro da licitação deverão atender a todas as exigências da habilitação e poderão substituir os demonstrativos contábeis pelo balanço de abertura (Lei nº 14.133, de 2021, art. 65, §1º).</w:t>
      </w:r>
    </w:p>
    <w:p w14:paraId="30522625">
      <w:pPr>
        <w:numPr>
          <w:ilvl w:val="0"/>
          <w:numId w:val="0"/>
        </w:numPr>
        <w:pBdr>
          <w:top w:val="single" w:color="auto" w:sz="4" w:space="0"/>
          <w:left w:val="single" w:color="auto" w:sz="4" w:space="0"/>
          <w:bottom w:val="single" w:color="auto" w:sz="4" w:space="0"/>
          <w:right w:val="single" w:color="auto" w:sz="4" w:space="0"/>
        </w:pBdr>
        <w:tabs>
          <w:tab w:val="left" w:pos="0"/>
        </w:tabs>
        <w:suppressAutoHyphens/>
        <w:overflowPunct/>
        <w:bidi w:val="0"/>
        <w:snapToGrid/>
        <w:spacing w:before="0" w:after="0" w:line="360" w:lineRule="auto"/>
        <w:ind w:leftChars="0" w:right="0" w:rightChars="0"/>
        <w:jc w:val="both"/>
        <w:rPr>
          <w:rFonts w:ascii="Arial" w:hAnsi="Arial" w:eastAsia="Times New Roman" w:cs="Arial"/>
          <w:color w:val="000000" w:themeColor="text1"/>
          <w:sz w:val="18"/>
          <w:szCs w:val="18"/>
          <w:shd w:val="clear" w:fill="auto"/>
          <w14:textFill>
            <w14:solidFill>
              <w14:schemeClr w14:val="tx1"/>
            </w14:solidFill>
          </w14:textFill>
        </w:rPr>
      </w:pPr>
      <w:r>
        <w:rPr>
          <w:rFonts w:hint="default" w:ascii="Arial" w:hAnsi="Arial" w:eastAsia="Times New Roman" w:cs="Arial"/>
          <w:color w:val="000000" w:themeColor="text1"/>
          <w:sz w:val="18"/>
          <w:szCs w:val="18"/>
          <w:shd w:val="clear" w:fill="auto"/>
          <w:lang w:val="pt-BR"/>
          <w14:textFill>
            <w14:solidFill>
              <w14:schemeClr w14:val="tx1"/>
            </w14:solidFill>
          </w14:textFill>
        </w:rPr>
        <w:t xml:space="preserve">8.9.6.2.3 </w:t>
      </w:r>
      <w:r>
        <w:rPr>
          <w:rFonts w:ascii="Arial" w:hAnsi="Arial" w:eastAsia="Times New Roman" w:cs="Arial"/>
          <w:color w:val="000000" w:themeColor="text1"/>
          <w:sz w:val="18"/>
          <w:szCs w:val="18"/>
          <w:shd w:val="clear" w:fill="auto"/>
          <w14:textFill>
            <w14:solidFill>
              <w14:schemeClr w14:val="tx1"/>
            </w14:solidFill>
          </w14:textFill>
        </w:rPr>
        <w:t xml:space="preserve">O atendimento dos índices econômicos previstos neste item deverá ser atestado mediante declaração assinada por profissional habilitado da área contábil, apresentada pelo fornecedor. </w:t>
      </w:r>
    </w:p>
    <w:p w14:paraId="30488EF5">
      <w:pPr>
        <w:numPr>
          <w:ilvl w:val="0"/>
          <w:numId w:val="0"/>
        </w:numPr>
        <w:pBdr>
          <w:top w:val="single" w:color="auto" w:sz="4" w:space="0"/>
          <w:left w:val="single" w:color="auto" w:sz="4" w:space="0"/>
          <w:bottom w:val="single" w:color="auto" w:sz="4" w:space="0"/>
          <w:right w:val="single" w:color="auto" w:sz="4" w:space="0"/>
        </w:pBdr>
        <w:tabs>
          <w:tab w:val="left" w:pos="0"/>
        </w:tabs>
        <w:suppressAutoHyphens/>
        <w:overflowPunct/>
        <w:bidi w:val="0"/>
        <w:snapToGrid/>
        <w:spacing w:before="0" w:after="0" w:line="360" w:lineRule="auto"/>
        <w:ind w:leftChars="0" w:right="0" w:rightChars="0"/>
        <w:jc w:val="both"/>
        <w:rPr>
          <w:rFonts w:hint="default" w:ascii="Arial" w:hAnsi="Arial" w:eastAsia="Times New Roman" w:cs="Arial"/>
          <w:color w:val="000000" w:themeColor="text1"/>
          <w:sz w:val="18"/>
          <w:szCs w:val="18"/>
          <w:shd w:val="clear" w:fill="auto"/>
          <w:lang w:val="pt-BR"/>
          <w14:textFill>
            <w14:solidFill>
              <w14:schemeClr w14:val="tx1"/>
            </w14:solidFill>
          </w14:textFill>
        </w:rPr>
      </w:pPr>
    </w:p>
    <w:p w14:paraId="75CF791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8.9.6.3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E9D7EBF">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8.9.6.3.1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68753D35">
      <w:pPr>
        <w:pStyle w:val="221"/>
        <w:numPr>
          <w:ilvl w:val="0"/>
          <w:numId w:val="9"/>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5EDDFC1">
      <w:pPr>
        <w:pStyle w:val="221"/>
        <w:numPr>
          <w:ilvl w:val="0"/>
          <w:numId w:val="9"/>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2E1CD336">
      <w:pPr>
        <w:pStyle w:val="221"/>
        <w:numPr>
          <w:ilvl w:val="0"/>
          <w:numId w:val="9"/>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14DA7910">
      <w:pPr>
        <w:pStyle w:val="221"/>
        <w:numPr>
          <w:ilvl w:val="0"/>
          <w:numId w:val="9"/>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E408366">
      <w:pPr>
        <w:pStyle w:val="221"/>
        <w:numPr>
          <w:ilvl w:val="0"/>
          <w:numId w:val="9"/>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5430C355">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8.9.6.3.2.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C04F66A">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8.9.6.3.3 </w:t>
      </w:r>
      <w:r>
        <w:rPr>
          <w:rFonts w:hint="default" w:ascii="Arial" w:hAnsi="Arial" w:cs="Arial"/>
          <w:color w:val="101010"/>
          <w:sz w:val="18"/>
          <w:szCs w:val="18"/>
        </w:rPr>
        <w:t>Quando se tratar de sociedade constituída há menos de dois anos, os documentos referidos limitar– se–ão ao último exercício.</w:t>
      </w:r>
    </w:p>
    <w:p w14:paraId="6553C5F4">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2D87E2A3">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54F4C578">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0886011">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2B42897D">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p>
    <w:p w14:paraId="6D1F315F">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8.9.6.2.4.3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2A626B30">
      <w:pPr>
        <w:tabs>
          <w:tab w:val="left" w:pos="993"/>
        </w:tabs>
        <w:contextualSpacing/>
        <w:jc w:val="both"/>
        <w:rPr>
          <w:rFonts w:hint="default" w:ascii="Arial" w:hAnsi="Arial" w:cs="Arial"/>
          <w:sz w:val="18"/>
          <w:szCs w:val="18"/>
        </w:rPr>
      </w:pPr>
    </w:p>
    <w:p w14:paraId="67BFD6A3">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077B70FA">
      <w:pPr>
        <w:numPr>
          <w:ilvl w:val="0"/>
          <w:numId w:val="0"/>
        </w:numPr>
        <w:tabs>
          <w:tab w:val="left" w:pos="0"/>
        </w:tabs>
        <w:suppressAutoHyphens/>
        <w:overflowPunct/>
        <w:bidi w:val="0"/>
        <w:snapToGrid/>
        <w:spacing w:before="0" w:after="0" w:line="360" w:lineRule="auto"/>
        <w:ind w:leftChars="0" w:right="0" w:rightChars="0"/>
        <w:jc w:val="both"/>
        <w:rPr>
          <w:rFonts w:hint="default" w:ascii="Arial" w:hAnsi="Arial" w:cs="Arial"/>
          <w:sz w:val="18"/>
          <w:szCs w:val="18"/>
        </w:rPr>
      </w:pPr>
      <w:r>
        <w:rPr>
          <w:rFonts w:hint="default" w:ascii="Arial" w:hAnsi="Arial" w:eastAsia="Times New Roman" w:cs="Arial"/>
          <w:color w:val="000000" w:themeColor="text1"/>
          <w:sz w:val="18"/>
          <w:szCs w:val="18"/>
          <w:shd w:val="clear" w:fill="auto"/>
          <w:lang w:val="pt-BR"/>
          <w14:textFill>
            <w14:solidFill>
              <w14:schemeClr w14:val="tx1"/>
            </w14:solidFill>
          </w14:textFill>
        </w:rPr>
        <w:t xml:space="preserve">8.9.7.1 </w:t>
      </w:r>
      <w:r>
        <w:rPr>
          <w:rFonts w:ascii="Arial" w:hAnsi="Arial" w:eastAsia="Times New Roman" w:cs="Arial"/>
          <w:color w:val="000000" w:themeColor="text1"/>
          <w:sz w:val="18"/>
          <w:szCs w:val="18"/>
          <w:shd w:val="clear" w:fill="auto"/>
          <w14:textFill>
            <w14:solidFill>
              <w14:schemeClr w14:val="tx1"/>
            </w14:solidFill>
          </w14:textFill>
        </w:rPr>
        <w:t xml:space="preserve">Caso o licitante seja considerado isento dos tributos municipais, estaduais ou federais, relacionados ao objeto licitatório, deverá comprovar tal condição mediante a apresentação de declaração do respectivo órgão fiscal, ou outro equivalente, na forma da lei. </w:t>
      </w:r>
    </w:p>
    <w:p w14:paraId="7ACFBA39">
      <w:pPr>
        <w:pStyle w:val="306"/>
        <w:tabs>
          <w:tab w:val="left" w:pos="993"/>
        </w:tabs>
        <w:spacing w:before="0" w:after="0" w:line="240" w:lineRule="auto"/>
        <w:ind w:left="0"/>
        <w:rPr>
          <w:rFonts w:hint="default" w:ascii="Arial" w:hAnsi="Arial" w:cs="Arial"/>
          <w:sz w:val="18"/>
          <w:szCs w:val="18"/>
        </w:rPr>
      </w:pPr>
    </w:p>
    <w:p w14:paraId="167FF1A4">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7F4E4274">
      <w:pPr>
        <w:tabs>
          <w:tab w:val="left" w:pos="993"/>
        </w:tabs>
        <w:spacing w:line="360" w:lineRule="auto"/>
        <w:jc w:val="both"/>
        <w:rPr>
          <w:rFonts w:hint="default" w:ascii="Arial" w:hAnsi="Arial" w:eastAsia="Calibri" w:cs="Arial"/>
          <w:sz w:val="18"/>
          <w:szCs w:val="18"/>
          <w:lang w:val="pt-BR"/>
        </w:rPr>
      </w:pPr>
      <w:r>
        <w:rPr>
          <w:rFonts w:hint="default" w:ascii="Arial" w:hAnsi="Arial" w:eastAsia="Arial" w:cs="Arial"/>
          <w:sz w:val="18"/>
          <w:szCs w:val="18"/>
        </w:rPr>
        <w:t>8.9.8.1 Serão exigidas, ademais, dos licitantes as declarações dos arts 62 e ss da NLLC</w:t>
      </w:r>
      <w:r>
        <w:rPr>
          <w:rFonts w:hint="default" w:ascii="Arial" w:hAnsi="Arial" w:eastAsia="Arial" w:cs="Arial"/>
          <w:sz w:val="18"/>
          <w:szCs w:val="18"/>
          <w:lang w:val="pt-BR"/>
        </w:rPr>
        <w:t xml:space="preserve"> </w:t>
      </w:r>
      <w:r>
        <w:rPr>
          <w:rFonts w:hint="default" w:ascii="Arial" w:hAnsi="Arial" w:eastAsia="Arial" w:cs="Arial"/>
          <w:b/>
          <w:sz w:val="18"/>
          <w:szCs w:val="18"/>
        </w:rPr>
        <w:t>conforme modelo anexo I</w:t>
      </w:r>
      <w:r>
        <w:rPr>
          <w:rFonts w:hint="default" w:ascii="Arial" w:hAnsi="Arial" w:eastAsia="Arial" w:cs="Arial"/>
          <w:b/>
          <w:sz w:val="18"/>
          <w:szCs w:val="18"/>
          <w:lang w:val="pt-BR"/>
        </w:rPr>
        <w:t>II</w:t>
      </w:r>
    </w:p>
    <w:p w14:paraId="35CF03F9">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8.9.8.2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IV)</w:t>
      </w:r>
    </w:p>
    <w:p w14:paraId="2FC2E4F3">
      <w:pPr>
        <w:pStyle w:val="221"/>
        <w:spacing w:line="360" w:lineRule="auto"/>
        <w:ind w:left="0"/>
        <w:jc w:val="both"/>
        <w:rPr>
          <w:rFonts w:hint="default" w:ascii="Arial" w:hAnsi="Arial" w:eastAsia="Arial" w:cs="Arial"/>
          <w:b/>
          <w:sz w:val="18"/>
          <w:szCs w:val="18"/>
        </w:rPr>
      </w:pPr>
    </w:p>
    <w:p w14:paraId="0CD1FC0E">
      <w:pPr>
        <w:pStyle w:val="305"/>
        <w:numPr>
          <w:ilvl w:val="1"/>
          <w:numId w:val="8"/>
        </w:numPr>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331F90E2">
      <w:pPr>
        <w:pStyle w:val="306"/>
        <w:numPr>
          <w:ilvl w:val="2"/>
          <w:numId w:val="8"/>
        </w:numPr>
        <w:spacing w:before="0" w:after="0" w:line="360" w:lineRule="auto"/>
        <w:ind w:left="0" w:firstLine="0"/>
        <w:rPr>
          <w:rFonts w:hint="default" w:ascii="Arial" w:hAnsi="Arial" w:cs="Arial"/>
          <w:sz w:val="18"/>
          <w:szCs w:val="18"/>
        </w:rPr>
      </w:pP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1AD28AF0">
      <w:pPr>
        <w:pStyle w:val="305"/>
        <w:numPr>
          <w:ilvl w:val="1"/>
          <w:numId w:val="8"/>
        </w:numPr>
        <w:spacing w:before="0" w:after="0" w:line="360" w:lineRule="auto"/>
        <w:ind w:left="0" w:firstLine="0"/>
        <w:rPr>
          <w:rFonts w:hint="default" w:ascii="Arial" w:hAnsi="Arial" w:cs="Arial"/>
          <w:i/>
          <w:iCs/>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6"/>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1CB9B19A">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5"/>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p>
    <w:p w14:paraId="08066C83">
      <w:pPr>
        <w:pStyle w:val="306"/>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6"/>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5"/>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5"/>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5AE2FCA3">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4C0042A4">
      <w:pPr>
        <w:pStyle w:val="305"/>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7D35D3C">
      <w:pPr>
        <w:pStyle w:val="305"/>
        <w:numPr>
          <w:ilvl w:val="0"/>
          <w:numId w:val="0"/>
        </w:numPr>
        <w:tabs>
          <w:tab w:val="left" w:pos="993"/>
        </w:tabs>
        <w:spacing w:before="0" w:after="0" w:line="360" w:lineRule="auto"/>
        <w:ind w:leftChars="0"/>
        <w:rPr>
          <w:rFonts w:hint="default" w:ascii="Arial" w:hAnsi="Arial" w:cs="Arial"/>
          <w:i w:val="0"/>
          <w:iCs/>
          <w:sz w:val="18"/>
          <w:szCs w:val="18"/>
          <w:lang w:val="pt-BR"/>
        </w:rPr>
      </w:pPr>
    </w:p>
    <w:p w14:paraId="192EBB29">
      <w:pPr>
        <w:pStyle w:val="305"/>
        <w:numPr>
          <w:ilvl w:val="0"/>
          <w:numId w:val="0"/>
        </w:numPr>
        <w:tabs>
          <w:tab w:val="left" w:pos="993"/>
        </w:tabs>
        <w:spacing w:before="0" w:after="0" w:line="360" w:lineRule="auto"/>
        <w:ind w:leftChars="0"/>
        <w:rPr>
          <w:rFonts w:hint="default" w:ascii="Arial" w:hAnsi="Arial" w:cs="Arial"/>
          <w:b/>
          <w:bCs/>
          <w:i w:val="0"/>
          <w:iCs/>
          <w:sz w:val="18"/>
          <w:szCs w:val="18"/>
          <w:lang w:val="pt-BR"/>
        </w:rPr>
      </w:pPr>
      <w:r>
        <w:rPr>
          <w:rFonts w:hint="default" w:cs="Arial"/>
          <w:b/>
          <w:bCs/>
          <w:i w:val="0"/>
          <w:iCs/>
          <w:sz w:val="18"/>
          <w:szCs w:val="18"/>
          <w:lang w:val="pt-BR"/>
        </w:rPr>
        <w:t>9. P</w:t>
      </w:r>
      <w:r>
        <w:rPr>
          <w:rFonts w:hint="default" w:ascii="Arial" w:hAnsi="Arial" w:cs="Arial"/>
          <w:b/>
          <w:bCs/>
          <w:i w:val="0"/>
          <w:iCs/>
          <w:sz w:val="18"/>
          <w:szCs w:val="18"/>
          <w:lang w:val="pt-BR"/>
        </w:rPr>
        <w:t>ROVA DE CONCEITO</w:t>
      </w:r>
    </w:p>
    <w:p w14:paraId="085365CC">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9.1 Após o julgamento de propostas e habilitação, c</w:t>
      </w:r>
      <w:r>
        <w:rPr>
          <w:rFonts w:hint="default" w:ascii="Arial" w:hAnsi="Arial" w:eastAsia="Calibri" w:cs="Arial"/>
          <w:b w:val="0"/>
          <w:bCs w:val="0"/>
          <w:color w:val="000000" w:themeColor="text1"/>
          <w:sz w:val="18"/>
          <w:szCs w:val="18"/>
          <w:shd w:val="clear" w:fill="auto"/>
          <w14:textFill>
            <w14:solidFill>
              <w14:schemeClr w14:val="tx1"/>
            </w14:solidFill>
          </w14:textFill>
        </w:rPr>
        <w:t xml:space="preserve">om o objetivo de resguardar o interesse público e assegurar que a solução integrada de gestão pública (ERP) atenda de forma plena às necessidades operacionais da Prefeitura Municipal de Cataguases e da Câmara Municipal de Vereadores, será exigida a </w:t>
      </w:r>
      <w:r>
        <w:rPr>
          <w:rStyle w:val="7"/>
          <w:rFonts w:hint="default" w:ascii="Arial" w:hAnsi="Arial" w:eastAsia="Calibri" w:cs="Arial"/>
          <w:b w:val="0"/>
          <w:bCs w:val="0"/>
          <w:color w:val="000000" w:themeColor="text1"/>
          <w:sz w:val="18"/>
          <w:szCs w:val="18"/>
          <w:shd w:val="clear" w:fill="auto"/>
          <w14:textFill>
            <w14:solidFill>
              <w14:schemeClr w14:val="tx1"/>
            </w14:solidFill>
          </w14:textFill>
        </w:rPr>
        <w:t xml:space="preserve">realização de Prova de Conceito (PoC) </w:t>
      </w:r>
      <w:r>
        <w:rPr>
          <w:rFonts w:hint="default" w:ascii="Arial" w:hAnsi="Arial" w:eastAsia="Calibri" w:cs="Arial"/>
          <w:b w:val="0"/>
          <w:bCs w:val="0"/>
          <w:color w:val="000000" w:themeColor="text1"/>
          <w:sz w:val="18"/>
          <w:szCs w:val="18"/>
          <w:shd w:val="clear" w:fill="auto"/>
          <w14:textFill>
            <w14:solidFill>
              <w14:schemeClr w14:val="tx1"/>
            </w14:solidFill>
          </w14:textFill>
        </w:rPr>
        <w:t>pelo licitante provisoriamente classificado em primeiro luga</w:t>
      </w: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r.</w:t>
      </w:r>
    </w:p>
    <w:p w14:paraId="171B0BD3">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9.2 </w:t>
      </w:r>
      <w:r>
        <w:rPr>
          <w:rFonts w:hint="default" w:ascii="Arial" w:hAnsi="Arial" w:eastAsia="Calibri" w:cs="Arial"/>
          <w:b w:val="0"/>
          <w:bCs w:val="0"/>
          <w:color w:val="000000" w:themeColor="text1"/>
          <w:sz w:val="18"/>
          <w:szCs w:val="18"/>
          <w:shd w:val="clear" w:fill="auto"/>
          <w14:textFill>
            <w14:solidFill>
              <w14:schemeClr w14:val="tx1"/>
            </w14:solidFill>
          </w14:textFill>
        </w:rPr>
        <w:t xml:space="preserve">A PoC tem por finalidade </w:t>
      </w:r>
      <w:r>
        <w:rPr>
          <w:rStyle w:val="7"/>
          <w:rFonts w:hint="default" w:ascii="Arial" w:hAnsi="Arial" w:eastAsia="Calibri" w:cs="Arial"/>
          <w:b w:val="0"/>
          <w:bCs w:val="0"/>
          <w:color w:val="000000" w:themeColor="text1"/>
          <w:sz w:val="18"/>
          <w:szCs w:val="18"/>
          <w:shd w:val="clear" w:fill="auto"/>
          <w14:textFill>
            <w14:solidFill>
              <w14:schemeClr w14:val="tx1"/>
            </w14:solidFill>
          </w14:textFill>
        </w:rPr>
        <w:t>comprovar, de forma prática e objetiva</w:t>
      </w:r>
      <w:r>
        <w:rPr>
          <w:rFonts w:hint="default" w:ascii="Arial" w:hAnsi="Arial" w:eastAsia="Calibri" w:cs="Arial"/>
          <w:b w:val="0"/>
          <w:bCs w:val="0"/>
          <w:color w:val="000000" w:themeColor="text1"/>
          <w:sz w:val="18"/>
          <w:szCs w:val="18"/>
          <w:shd w:val="clear" w:fill="auto"/>
          <w14:textFill>
            <w14:solidFill>
              <w14:schemeClr w14:val="tx1"/>
            </w14:solidFill>
          </w14:textFill>
        </w:rPr>
        <w:t>, que o software ofertado atende aos requisitos técnicos, funcionais e de desempenho previstos neste Termo de Referência e seus Anexos, especialmente quanto a:</w:t>
      </w:r>
    </w:p>
    <w:p w14:paraId="21FF6C87">
      <w:pPr>
        <w:pStyle w:val="15"/>
        <w:widowControl/>
        <w:numPr>
          <w:ilvl w:val="6"/>
          <w:numId w:val="10"/>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Integração entre módulos do sistema;</w:t>
      </w:r>
    </w:p>
    <w:p w14:paraId="60A8BFF1">
      <w:pPr>
        <w:pStyle w:val="15"/>
        <w:widowControl/>
        <w:numPr>
          <w:ilvl w:val="6"/>
          <w:numId w:val="10"/>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Usabilidade, navegabilidade e acessibilidade das interfaces;</w:t>
      </w:r>
    </w:p>
    <w:p w14:paraId="09CFE1D2">
      <w:pPr>
        <w:pStyle w:val="15"/>
        <w:widowControl/>
        <w:numPr>
          <w:ilvl w:val="6"/>
          <w:numId w:val="10"/>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Segurança da informação e aderência à Lei Geral de Proteção de Dados (LGPD);</w:t>
      </w:r>
    </w:p>
    <w:p w14:paraId="6B5CEC40">
      <w:pPr>
        <w:pStyle w:val="15"/>
        <w:widowControl/>
        <w:numPr>
          <w:ilvl w:val="6"/>
          <w:numId w:val="10"/>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Padrão tecnológico, desempenho e consumo de recursos de rede;</w:t>
      </w:r>
    </w:p>
    <w:p w14:paraId="6CBDF5E3">
      <w:pPr>
        <w:pStyle w:val="15"/>
        <w:widowControl/>
        <w:numPr>
          <w:ilvl w:val="6"/>
          <w:numId w:val="10"/>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Atendimento aos fluxos de trabalho e rotinas da Administração Pública;</w:t>
      </w:r>
    </w:p>
    <w:p w14:paraId="45722327">
      <w:pPr>
        <w:pStyle w:val="15"/>
        <w:widowControl/>
        <w:numPr>
          <w:ilvl w:val="6"/>
          <w:numId w:val="10"/>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 xml:space="preserve">Observância à legislação aplicável e às orientações dos órgãos de controle. </w:t>
      </w:r>
    </w:p>
    <w:p w14:paraId="5738022B">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bCs/>
          <w:color w:val="000000" w:themeColor="text1"/>
          <w:sz w:val="18"/>
          <w:szCs w:val="18"/>
          <w:shd w:val="clear" w:fill="auto"/>
          <w:lang w:val="pt-BR"/>
          <w14:textFill>
            <w14:solidFill>
              <w14:schemeClr w14:val="tx1"/>
            </w14:solidFill>
          </w14:textFill>
        </w:rPr>
        <w:t xml:space="preserve">9.3 </w:t>
      </w:r>
      <w:r>
        <w:rPr>
          <w:rFonts w:hint="default" w:ascii="Arial" w:hAnsi="Arial" w:eastAsia="Calibri" w:cs="Arial"/>
          <w:b/>
          <w:bCs/>
          <w:color w:val="000000" w:themeColor="text1"/>
          <w:sz w:val="18"/>
          <w:szCs w:val="18"/>
          <w:shd w:val="clear" w:fill="auto"/>
          <w14:textFill>
            <w14:solidFill>
              <w14:schemeClr w14:val="tx1"/>
            </w14:solidFill>
          </w14:textFill>
        </w:rPr>
        <w:t>Condições de Realização</w:t>
      </w:r>
    </w:p>
    <w:p w14:paraId="7AA43894">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9.3.1 </w:t>
      </w:r>
      <w:r>
        <w:rPr>
          <w:rFonts w:hint="default" w:ascii="Arial" w:hAnsi="Arial" w:eastAsia="Calibri" w:cs="Arial"/>
          <w:b w:val="0"/>
          <w:bCs w:val="0"/>
          <w:color w:val="000000" w:themeColor="text1"/>
          <w:sz w:val="18"/>
          <w:szCs w:val="18"/>
          <w:shd w:val="clear" w:fill="auto"/>
          <w14:textFill>
            <w14:solidFill>
              <w14:schemeClr w14:val="tx1"/>
            </w14:solidFill>
          </w14:textFill>
        </w:rPr>
        <w:t>A PoC será realizada exclusivamente com o licitante provisoriamente classificado em primeiro lugar, no prazo máximo de 10 (dez) dias úteis contados da convocação formal pelo Pregoeiro, podendo ser excepcionalmente prorrogado, uma única vez, mediante justificativa da comissão de avaliação.</w:t>
      </w:r>
    </w:p>
    <w:p w14:paraId="0511D9C5">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9.3.2 </w:t>
      </w:r>
      <w:r>
        <w:rPr>
          <w:rFonts w:hint="default" w:ascii="Arial" w:hAnsi="Arial" w:eastAsia="Calibri" w:cs="Arial"/>
          <w:b w:val="0"/>
          <w:bCs w:val="0"/>
          <w:color w:val="000000" w:themeColor="text1"/>
          <w:sz w:val="18"/>
          <w:szCs w:val="18"/>
          <w:shd w:val="clear" w:fill="auto"/>
          <w14:textFill>
            <w14:solidFill>
              <w14:schemeClr w14:val="tx1"/>
            </w14:solidFill>
          </w14:textFill>
        </w:rPr>
        <w:t>A licitante deverá fornecer, previamente configurados, todos os equipamentos e recursos necessários à demonstração, incluindo computadores, dispositivos móveis (Android e iOS), softwares, banco de dados de teste e acesso à aplicação hospedada em Data Center em nuvem, sob pena de desclassificação.</w:t>
      </w:r>
    </w:p>
    <w:p w14:paraId="445FB6CF">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9.3.3 </w:t>
      </w:r>
      <w:r>
        <w:rPr>
          <w:rFonts w:hint="default" w:ascii="Arial" w:hAnsi="Arial" w:eastAsia="Calibri" w:cs="Arial"/>
          <w:b w:val="0"/>
          <w:bCs w:val="0"/>
          <w:color w:val="000000" w:themeColor="text1"/>
          <w:sz w:val="18"/>
          <w:szCs w:val="18"/>
          <w:shd w:val="clear" w:fill="auto"/>
          <w14:textFill>
            <w14:solidFill>
              <w14:schemeClr w14:val="tx1"/>
            </w14:solidFill>
          </w14:textFill>
        </w:rPr>
        <w:t>A Administração disponibilizará sala adequada, com mobiliário e conexão à internet, devendo a licitante apresentar demonstração funcional nas seguintes plataformas:</w:t>
      </w:r>
    </w:p>
    <w:p w14:paraId="4BE085E3">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a) </w:t>
      </w:r>
      <w:r>
        <w:rPr>
          <w:rFonts w:hint="default" w:ascii="Arial" w:hAnsi="Arial" w:eastAsia="Calibri" w:cs="Arial"/>
          <w:b w:val="0"/>
          <w:bCs w:val="0"/>
          <w:color w:val="000000" w:themeColor="text1"/>
          <w:sz w:val="18"/>
          <w:szCs w:val="18"/>
          <w:shd w:val="clear" w:fill="auto"/>
          <w14:textFill>
            <w14:solidFill>
              <w14:schemeClr w14:val="tx1"/>
            </w14:solidFill>
          </w14:textFill>
        </w:rPr>
        <w:t>Sistemas operacionais: Windows e Linux (notebook ou PC);</w:t>
      </w:r>
    </w:p>
    <w:p w14:paraId="6C025C3D">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b) </w:t>
      </w:r>
      <w:r>
        <w:rPr>
          <w:rFonts w:hint="default" w:ascii="Arial" w:hAnsi="Arial" w:eastAsia="Calibri" w:cs="Arial"/>
          <w:b w:val="0"/>
          <w:bCs w:val="0"/>
          <w:color w:val="000000" w:themeColor="text1"/>
          <w:sz w:val="18"/>
          <w:szCs w:val="18"/>
          <w:shd w:val="clear" w:fill="auto"/>
          <w14:textFill>
            <w14:solidFill>
              <w14:schemeClr w14:val="tx1"/>
            </w14:solidFill>
          </w14:textFill>
        </w:rPr>
        <w:t>Aplicativos móveis (APPs): iOS e Android (smartphones);</w:t>
      </w:r>
    </w:p>
    <w:p w14:paraId="6120B65A">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c) </w:t>
      </w:r>
      <w:r>
        <w:rPr>
          <w:rFonts w:hint="default" w:ascii="Arial" w:hAnsi="Arial" w:eastAsia="Calibri" w:cs="Arial"/>
          <w:b w:val="0"/>
          <w:bCs w:val="0"/>
          <w:color w:val="000000" w:themeColor="text1"/>
          <w:sz w:val="18"/>
          <w:szCs w:val="18"/>
          <w:shd w:val="clear" w:fill="auto"/>
          <w14:textFill>
            <w14:solidFill>
              <w14:schemeClr w14:val="tx1"/>
            </w14:solidFill>
          </w14:textFill>
        </w:rPr>
        <w:t>Navegadores: Microsoft Edge, Firefox, Chrome e Opera em suas versões mais recentes.</w:t>
      </w:r>
    </w:p>
    <w:p w14:paraId="173FB8C8">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9.3.4 </w:t>
      </w:r>
      <w:r>
        <w:rPr>
          <w:rFonts w:hint="default" w:ascii="Arial" w:hAnsi="Arial" w:eastAsia="Calibri" w:cs="Arial"/>
          <w:b w:val="0"/>
          <w:bCs w:val="0"/>
          <w:color w:val="000000" w:themeColor="text1"/>
          <w:sz w:val="18"/>
          <w:szCs w:val="18"/>
          <w:shd w:val="clear" w:fill="auto"/>
          <w14:textFill>
            <w14:solidFill>
              <w14:schemeClr w14:val="tx1"/>
            </w14:solidFill>
          </w14:textFill>
        </w:rPr>
        <w:t>Poderão ser utilizados dados reais ou simulados, previamente aprovados pela Administração.</w:t>
      </w:r>
    </w:p>
    <w:p w14:paraId="7BE6066B">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9.3.5 </w:t>
      </w:r>
      <w:r>
        <w:rPr>
          <w:rFonts w:hint="default" w:ascii="Arial" w:hAnsi="Arial" w:eastAsia="Calibri" w:cs="Arial"/>
          <w:b w:val="0"/>
          <w:bCs w:val="0"/>
          <w:color w:val="000000" w:themeColor="text1"/>
          <w:sz w:val="18"/>
          <w:szCs w:val="18"/>
          <w:shd w:val="clear" w:fill="auto"/>
          <w14:textFill>
            <w14:solidFill>
              <w14:schemeClr w14:val="tx1"/>
            </w14:solidFill>
          </w14:textFill>
        </w:rPr>
        <w:t>O roteiro de apresentação seguirá a mesma sequência adotada neste Termo de Referência e seus Anexos, avaliando primeiramente as Características Gerais Obrigatórias presentes no</w:t>
      </w:r>
      <w:r>
        <w:rPr>
          <w:rFonts w:hint="default" w:ascii="Arial" w:hAnsi="Arial" w:eastAsia="Calibri" w:cs="Arial"/>
          <w:b w:val="0"/>
          <w:bCs w:val="0"/>
          <w:color w:val="C00000"/>
          <w:sz w:val="18"/>
          <w:szCs w:val="18"/>
          <w:shd w:val="clear" w:fill="auto"/>
        </w:rPr>
        <w:t xml:space="preserve"> Anexo </w:t>
      </w:r>
      <w:r>
        <w:rPr>
          <w:rFonts w:hint="default" w:ascii="Arial" w:hAnsi="Arial" w:eastAsia="Calibri" w:cs="Arial"/>
          <w:b w:val="0"/>
          <w:bCs w:val="0"/>
          <w:color w:val="C00000"/>
          <w:sz w:val="18"/>
          <w:szCs w:val="18"/>
          <w:shd w:val="clear" w:fill="auto"/>
          <w:lang w:val="pt-BR"/>
        </w:rPr>
        <w:t>VI</w:t>
      </w:r>
      <w:r>
        <w:rPr>
          <w:rFonts w:hint="default" w:ascii="Arial" w:hAnsi="Arial" w:eastAsia="Calibri" w:cs="Arial"/>
          <w:b w:val="0"/>
          <w:bCs w:val="0"/>
          <w:color w:val="C00000"/>
          <w:sz w:val="18"/>
          <w:szCs w:val="18"/>
          <w:shd w:val="clear" w:fill="auto"/>
        </w:rPr>
        <w:t>II</w:t>
      </w:r>
      <w:r>
        <w:rPr>
          <w:rFonts w:hint="default" w:ascii="Arial" w:hAnsi="Arial" w:eastAsia="Calibri" w:cs="Arial"/>
          <w:b w:val="0"/>
          <w:bCs w:val="0"/>
          <w:color w:val="C00000"/>
          <w:sz w:val="18"/>
          <w:szCs w:val="18"/>
          <w:shd w:val="clear" w:fill="auto"/>
          <w:lang w:val="pt-BR"/>
        </w:rPr>
        <w:t xml:space="preserve"> (Especificações da aplicação)</w:t>
      </w:r>
      <w:r>
        <w:rPr>
          <w:rFonts w:hint="default" w:ascii="Arial" w:hAnsi="Arial" w:eastAsia="Calibri" w:cs="Arial"/>
          <w:b w:val="0"/>
          <w:bCs w:val="0"/>
          <w:color w:val="000000" w:themeColor="text1"/>
          <w:sz w:val="18"/>
          <w:szCs w:val="18"/>
          <w:shd w:val="clear" w:fill="auto"/>
          <w14:textFill>
            <w14:solidFill>
              <w14:schemeClr w14:val="tx1"/>
            </w14:solidFill>
          </w14:textFill>
        </w:rPr>
        <w:t xml:space="preserve"> e, posteriormente, as</w:t>
      </w:r>
      <w:r>
        <w:rPr>
          <w:rFonts w:hint="default" w:ascii="Arial" w:hAnsi="Arial" w:eastAsia="Calibri" w:cs="Arial"/>
          <w:b w:val="0"/>
          <w:bCs w:val="0"/>
          <w:color w:val="C00000"/>
          <w:sz w:val="18"/>
          <w:szCs w:val="18"/>
          <w:shd w:val="clear" w:fill="auto"/>
        </w:rPr>
        <w:t xml:space="preserve"> Especificações</w:t>
      </w:r>
      <w:r>
        <w:rPr>
          <w:rFonts w:hint="default" w:ascii="Arial" w:hAnsi="Arial" w:eastAsia="Calibri" w:cs="Arial"/>
          <w:b w:val="0"/>
          <w:bCs w:val="0"/>
          <w:color w:val="C00000"/>
          <w:sz w:val="18"/>
          <w:szCs w:val="18"/>
          <w:shd w:val="clear" w:fill="auto"/>
          <w:lang w:val="pt-BR"/>
        </w:rPr>
        <w:t xml:space="preserve"> Técnicas</w:t>
      </w:r>
      <w:r>
        <w:rPr>
          <w:rFonts w:hint="default" w:ascii="Arial" w:hAnsi="Arial" w:eastAsia="Calibri" w:cs="Arial"/>
          <w:b w:val="0"/>
          <w:bCs w:val="0"/>
          <w:color w:val="C00000"/>
          <w:sz w:val="18"/>
          <w:szCs w:val="18"/>
          <w:shd w:val="clear" w:fill="auto"/>
        </w:rPr>
        <w:t xml:space="preserve"> dos Módulos, </w:t>
      </w:r>
      <w:r>
        <w:rPr>
          <w:rFonts w:hint="default" w:ascii="Arial" w:hAnsi="Arial" w:eastAsia="Calibri" w:cs="Arial"/>
          <w:b w:val="0"/>
          <w:bCs w:val="0"/>
          <w:color w:val="000000" w:themeColor="text1"/>
          <w:sz w:val="18"/>
          <w:szCs w:val="18"/>
          <w:shd w:val="clear" w:fill="auto"/>
          <w14:textFill>
            <w14:solidFill>
              <w14:schemeClr w14:val="tx1"/>
            </w14:solidFill>
          </w14:textFill>
        </w:rPr>
        <w:t xml:space="preserve">conforme a ordem do </w:t>
      </w:r>
      <w:r>
        <w:rPr>
          <w:rFonts w:hint="default" w:ascii="Arial" w:hAnsi="Arial" w:eastAsia="Calibri" w:cs="Arial"/>
          <w:b w:val="0"/>
          <w:bCs w:val="0"/>
          <w:color w:val="C00000"/>
          <w:sz w:val="18"/>
          <w:szCs w:val="18"/>
          <w:shd w:val="clear" w:fill="auto"/>
        </w:rPr>
        <w:t>Anexo I</w:t>
      </w:r>
      <w:r>
        <w:rPr>
          <w:rFonts w:hint="default" w:ascii="Arial" w:hAnsi="Arial" w:eastAsia="Calibri" w:cs="Arial"/>
          <w:b w:val="0"/>
          <w:bCs w:val="0"/>
          <w:color w:val="C00000"/>
          <w:sz w:val="18"/>
          <w:szCs w:val="18"/>
          <w:shd w:val="clear" w:fill="auto"/>
          <w:lang w:val="pt-BR"/>
        </w:rPr>
        <w:t>X</w:t>
      </w:r>
      <w:r>
        <w:rPr>
          <w:rFonts w:hint="default" w:ascii="Arial" w:hAnsi="Arial" w:eastAsia="Calibri" w:cs="Arial"/>
          <w:b w:val="0"/>
          <w:bCs w:val="0"/>
          <w:color w:val="C00000"/>
          <w:sz w:val="18"/>
          <w:szCs w:val="18"/>
          <w:shd w:val="clear" w:fill="auto"/>
        </w:rPr>
        <w:t>.</w:t>
      </w:r>
    </w:p>
    <w:p w14:paraId="4C1C1C75">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9.3.6 </w:t>
      </w:r>
      <w:r>
        <w:rPr>
          <w:rFonts w:hint="default" w:ascii="Arial" w:hAnsi="Arial" w:eastAsia="Calibri" w:cs="Arial"/>
          <w:b w:val="0"/>
          <w:bCs w:val="0"/>
          <w:color w:val="000000" w:themeColor="text1"/>
          <w:sz w:val="18"/>
          <w:szCs w:val="18"/>
          <w:shd w:val="clear" w:fill="auto"/>
          <w14:textFill>
            <w14:solidFill>
              <w14:schemeClr w14:val="tx1"/>
            </w14:solidFill>
          </w14:textFill>
        </w:rPr>
        <w:t>Durante a PoC, os equipamentos e softwares deverão ser operados por técnicos da licitante, permanecendo no local até a liberação pela comissão de avaliação.</w:t>
      </w:r>
    </w:p>
    <w:p w14:paraId="796A7375">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9.3.7 </w:t>
      </w:r>
      <w:r>
        <w:rPr>
          <w:rFonts w:hint="default" w:ascii="Arial" w:hAnsi="Arial" w:eastAsia="Calibri" w:cs="Arial"/>
          <w:b w:val="0"/>
          <w:bCs w:val="0"/>
          <w:color w:val="000000" w:themeColor="text1"/>
          <w:sz w:val="18"/>
          <w:szCs w:val="18"/>
          <w:shd w:val="clear" w:fill="auto"/>
          <w14:textFill>
            <w14:solidFill>
              <w14:schemeClr w14:val="tx1"/>
            </w14:solidFill>
          </w14:textFill>
        </w:rPr>
        <w:t>Será assegurado o acompanhamento de um representante de cada licitante por módulo avaliado, observados os princípios da publicidade e da isonomia, sendo vedada qualquer intervenção durante os trabalhos.</w:t>
      </w:r>
    </w:p>
    <w:p w14:paraId="2D183EBB">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9.3.8 </w:t>
      </w:r>
      <w:r>
        <w:rPr>
          <w:rFonts w:hint="default" w:ascii="Arial" w:hAnsi="Arial" w:eastAsia="Calibri" w:cs="Arial"/>
          <w:b w:val="0"/>
          <w:bCs w:val="0"/>
          <w:color w:val="000000" w:themeColor="text1"/>
          <w:sz w:val="18"/>
          <w:szCs w:val="18"/>
          <w:shd w:val="clear" w:fill="auto"/>
          <w14:textFill>
            <w14:solidFill>
              <w14:schemeClr w14:val="tx1"/>
            </w14:solidFill>
          </w14:textFill>
        </w:rPr>
        <w:t>Licitantes que perturbarem os trabalhos poderão ser retiradas do local e penalizadas, conforme a legislação aplicável.</w:t>
      </w:r>
    </w:p>
    <w:p w14:paraId="217ADFD7">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bCs/>
          <w:color w:val="000000" w:themeColor="text1"/>
          <w:sz w:val="18"/>
          <w:szCs w:val="18"/>
          <w:shd w:val="clear" w:fill="auto"/>
          <w:lang w:val="pt-BR"/>
          <w14:textFill>
            <w14:solidFill>
              <w14:schemeClr w14:val="tx1"/>
            </w14:solidFill>
          </w14:textFill>
        </w:rPr>
        <w:t xml:space="preserve">9.4 </w:t>
      </w:r>
      <w:r>
        <w:rPr>
          <w:rFonts w:hint="default" w:ascii="Arial" w:hAnsi="Arial" w:eastAsia="Calibri" w:cs="Arial"/>
          <w:b/>
          <w:bCs/>
          <w:color w:val="000000" w:themeColor="text1"/>
          <w:sz w:val="18"/>
          <w:szCs w:val="18"/>
          <w:shd w:val="clear" w:fill="auto"/>
          <w14:textFill>
            <w14:solidFill>
              <w14:schemeClr w14:val="tx1"/>
            </w14:solidFill>
          </w14:textFill>
        </w:rPr>
        <w:t>Critérios de Avaliação</w:t>
      </w:r>
    </w:p>
    <w:p w14:paraId="187A346E">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9.4.1 </w:t>
      </w:r>
      <w:r>
        <w:rPr>
          <w:rFonts w:hint="default" w:ascii="Arial" w:hAnsi="Arial" w:eastAsia="Calibri" w:cs="Arial"/>
          <w:b w:val="0"/>
          <w:bCs w:val="0"/>
          <w:color w:val="000000" w:themeColor="text1"/>
          <w:sz w:val="18"/>
          <w:szCs w:val="18"/>
          <w:shd w:val="clear" w:fill="auto"/>
          <w14:textFill>
            <w14:solidFill>
              <w14:schemeClr w14:val="tx1"/>
            </w14:solidFill>
          </w14:textFill>
        </w:rPr>
        <w:t>A PoC será avaliada por Comissão Especial de Avaliação, composta por servidores com conhecimento técnico compatível com o objeto da contratação, conforme designada abaixo:</w:t>
      </w:r>
    </w:p>
    <w:p w14:paraId="07BF7EE3">
      <w:pPr>
        <w:pStyle w:val="15"/>
        <w:widowControl/>
        <w:numPr>
          <w:ilvl w:val="5"/>
          <w:numId w:val="10"/>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Tiago Rodrigues de Souza Reis;</w:t>
      </w:r>
    </w:p>
    <w:p w14:paraId="63A5F2DF">
      <w:pPr>
        <w:pStyle w:val="15"/>
        <w:widowControl/>
        <w:numPr>
          <w:ilvl w:val="5"/>
          <w:numId w:val="10"/>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Marcos Tadeu Novais Hortêncio;</w:t>
      </w:r>
    </w:p>
    <w:p w14:paraId="0CDA144B">
      <w:pPr>
        <w:pStyle w:val="15"/>
        <w:widowControl/>
        <w:numPr>
          <w:ilvl w:val="5"/>
          <w:numId w:val="10"/>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Tiago Viana Gonçalves dos Santos;</w:t>
      </w:r>
    </w:p>
    <w:p w14:paraId="749CAFB5">
      <w:pPr>
        <w:pStyle w:val="15"/>
        <w:widowControl/>
        <w:numPr>
          <w:ilvl w:val="5"/>
          <w:numId w:val="10"/>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Ricardo Luiz Alves Almeida;</w:t>
      </w:r>
    </w:p>
    <w:p w14:paraId="4C82E264">
      <w:pPr>
        <w:pStyle w:val="15"/>
        <w:widowControl/>
        <w:numPr>
          <w:ilvl w:val="5"/>
          <w:numId w:val="10"/>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Jonas de Souza Barbosa;</w:t>
      </w:r>
    </w:p>
    <w:p w14:paraId="07EB4AC6">
      <w:pPr>
        <w:pStyle w:val="15"/>
        <w:widowControl/>
        <w:numPr>
          <w:ilvl w:val="5"/>
          <w:numId w:val="10"/>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Emília de Souza Menta;</w:t>
      </w:r>
    </w:p>
    <w:p w14:paraId="58D6864B">
      <w:pPr>
        <w:pStyle w:val="15"/>
        <w:widowControl/>
        <w:numPr>
          <w:ilvl w:val="5"/>
          <w:numId w:val="10"/>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Felipe Dutra Ladeira.</w:t>
      </w:r>
    </w:p>
    <w:p w14:paraId="57A2D29E">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9.4.2 </w:t>
      </w:r>
      <w:r>
        <w:rPr>
          <w:rFonts w:hint="default" w:ascii="Arial" w:hAnsi="Arial" w:eastAsia="Calibri" w:cs="Arial"/>
          <w:b w:val="0"/>
          <w:bCs w:val="0"/>
          <w:color w:val="000000" w:themeColor="text1"/>
          <w:sz w:val="18"/>
          <w:szCs w:val="18"/>
          <w:shd w:val="clear" w:fill="auto"/>
          <w14:textFill>
            <w14:solidFill>
              <w14:schemeClr w14:val="tx1"/>
            </w14:solidFill>
          </w14:textFill>
        </w:rPr>
        <w:t>A metodologia de avaliação seguirá modelo binário (sim/não), considerando exclusivamente se o item atende ou não atende à funcionalidade ou ao requisito descrito, sem valoração diferenciada entre os itens, de modo a evitar subjetividade.</w:t>
      </w:r>
    </w:p>
    <w:p w14:paraId="0A17DAE9">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9.4.3 </w:t>
      </w:r>
      <w:r>
        <w:rPr>
          <w:rFonts w:hint="default" w:ascii="Arial" w:hAnsi="Arial" w:eastAsia="Calibri" w:cs="Arial"/>
          <w:b w:val="0"/>
          <w:bCs w:val="0"/>
          <w:color w:val="000000" w:themeColor="text1"/>
          <w:sz w:val="18"/>
          <w:szCs w:val="18"/>
          <w:shd w:val="clear" w:fill="auto"/>
          <w14:textFill>
            <w14:solidFill>
              <w14:schemeClr w14:val="tx1"/>
            </w14:solidFill>
          </w14:textFill>
        </w:rPr>
        <w:t>O sistema deverá atender 100% dos requisitos obrigatórios constantes do Anexo II deste Termo de Referência, sob pena de desclassificação imediata.</w:t>
      </w:r>
    </w:p>
    <w:p w14:paraId="213A1F50">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9.4.4 </w:t>
      </w:r>
      <w:r>
        <w:rPr>
          <w:rFonts w:hint="default" w:ascii="Arial" w:hAnsi="Arial" w:eastAsia="Calibri" w:cs="Arial"/>
          <w:b w:val="0"/>
          <w:bCs w:val="0"/>
          <w:color w:val="000000" w:themeColor="text1"/>
          <w:sz w:val="18"/>
          <w:szCs w:val="18"/>
          <w:shd w:val="clear" w:fill="auto"/>
          <w14:textFill>
            <w14:solidFill>
              <w14:schemeClr w14:val="tx1"/>
            </w14:solidFill>
          </w14:textFill>
        </w:rPr>
        <w:t>Quanto aos requisitos específicos de cada módulo, será admitida margem de tolerância de até 10%, devendo a solução atender no mínimo a 90% das funcionalidades exigidas no Anexo III</w:t>
      </w: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 do termo de referência (Anexo IX do edital)</w:t>
      </w:r>
    </w:p>
    <w:p w14:paraId="3E607AD6">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9.4.5 </w:t>
      </w:r>
      <w:r>
        <w:rPr>
          <w:rFonts w:hint="default" w:ascii="Arial" w:hAnsi="Arial" w:eastAsia="Calibri" w:cs="Arial"/>
          <w:b w:val="0"/>
          <w:bCs w:val="0"/>
          <w:color w:val="000000" w:themeColor="text1"/>
          <w:sz w:val="18"/>
          <w:szCs w:val="18"/>
          <w:shd w:val="clear" w:fill="auto"/>
          <w14:textFill>
            <w14:solidFill>
              <w14:schemeClr w14:val="tx1"/>
            </w14:solidFill>
          </w14:textFill>
        </w:rPr>
        <w:t>Os itens não atendidos, dentro do limite permitido, deverão ser corrigidos ou implementados no prazo máximo previsto para implantação final, sob pena de aplicação das penalidades contratuais por inadimplemento.</w:t>
      </w:r>
    </w:p>
    <w:p w14:paraId="23BBC27A">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9.4.6 </w:t>
      </w:r>
      <w:r>
        <w:rPr>
          <w:rFonts w:hint="default" w:ascii="Arial" w:hAnsi="Arial" w:eastAsia="Calibri" w:cs="Arial"/>
          <w:b w:val="0"/>
          <w:bCs w:val="0"/>
          <w:color w:val="000000" w:themeColor="text1"/>
          <w:sz w:val="18"/>
          <w:szCs w:val="18"/>
          <w:shd w:val="clear" w:fill="auto"/>
          <w14:textFill>
            <w14:solidFill>
              <w14:schemeClr w14:val="tx1"/>
            </w14:solidFill>
          </w14:textFill>
        </w:rPr>
        <w:t>A comissão considerará, ainda, os seguintes aspectos técnicos e operacionais:</w:t>
      </w:r>
    </w:p>
    <w:p w14:paraId="3EC4B38D">
      <w:pPr>
        <w:pStyle w:val="15"/>
        <w:widowControl/>
        <w:numPr>
          <w:ilvl w:val="6"/>
          <w:numId w:val="10"/>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Aderência às especificações do Termo de Referência e anexos;</w:t>
      </w:r>
    </w:p>
    <w:p w14:paraId="1BD4332B">
      <w:pPr>
        <w:pStyle w:val="15"/>
        <w:widowControl/>
        <w:numPr>
          <w:ilvl w:val="6"/>
          <w:numId w:val="10"/>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Integração efetiva entre os módulos;</w:t>
      </w:r>
    </w:p>
    <w:p w14:paraId="794C97B9">
      <w:pPr>
        <w:pStyle w:val="15"/>
        <w:widowControl/>
        <w:numPr>
          <w:ilvl w:val="6"/>
          <w:numId w:val="10"/>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Desempenho, disponibilidade e estabilidade do sistema;</w:t>
      </w:r>
    </w:p>
    <w:p w14:paraId="49872DE7">
      <w:pPr>
        <w:pStyle w:val="15"/>
        <w:widowControl/>
        <w:numPr>
          <w:ilvl w:val="6"/>
          <w:numId w:val="10"/>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Consumo de recursos de rede e resposta em tempo real;</w:t>
      </w:r>
    </w:p>
    <w:p w14:paraId="029602F3">
      <w:pPr>
        <w:pStyle w:val="15"/>
        <w:widowControl/>
        <w:numPr>
          <w:ilvl w:val="6"/>
          <w:numId w:val="10"/>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Usabilidade e experiência do usuário;</w:t>
      </w:r>
    </w:p>
    <w:p w14:paraId="360E6864">
      <w:pPr>
        <w:pStyle w:val="15"/>
        <w:widowControl/>
        <w:numPr>
          <w:ilvl w:val="6"/>
          <w:numId w:val="10"/>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Conformidade com a legislação aplicável (Lei nº 14.133/2021, LGPD, normas contábeis, fiscais e de controle);</w:t>
      </w:r>
    </w:p>
    <w:p w14:paraId="7BBB675B">
      <w:pPr>
        <w:pStyle w:val="15"/>
        <w:widowControl/>
        <w:numPr>
          <w:ilvl w:val="6"/>
          <w:numId w:val="10"/>
        </w:numPr>
        <w:suppressAutoHyphens/>
        <w:overflowPunct/>
        <w:bidi w:val="0"/>
        <w:spacing w:before="0" w:after="0" w:line="360" w:lineRule="auto"/>
        <w:ind w:left="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14:textFill>
            <w14:solidFill>
              <w14:schemeClr w14:val="tx1"/>
            </w14:solidFill>
          </w14:textFill>
        </w:rPr>
        <w:t>Atendimento aos indicadores de qualidade e desempenho definidos contratualmente.</w:t>
      </w:r>
    </w:p>
    <w:p w14:paraId="2EC4DB6F">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bCs/>
          <w:color w:val="000000" w:themeColor="text1"/>
          <w:sz w:val="18"/>
          <w:szCs w:val="18"/>
          <w:shd w:val="clear" w:fill="auto"/>
          <w:lang w:val="pt-BR"/>
          <w14:textFill>
            <w14:solidFill>
              <w14:schemeClr w14:val="tx1"/>
            </w14:solidFill>
          </w14:textFill>
        </w:rPr>
        <w:t xml:space="preserve">9.5 </w:t>
      </w:r>
      <w:r>
        <w:rPr>
          <w:rFonts w:hint="default" w:ascii="Arial" w:hAnsi="Arial" w:eastAsia="Calibri" w:cs="Arial"/>
          <w:b/>
          <w:bCs/>
          <w:color w:val="000000" w:themeColor="text1"/>
          <w:sz w:val="18"/>
          <w:szCs w:val="18"/>
          <w:shd w:val="clear" w:fill="auto"/>
          <w14:textFill>
            <w14:solidFill>
              <w14:schemeClr w14:val="tx1"/>
            </w14:solidFill>
          </w14:textFill>
        </w:rPr>
        <w:t>Prazo e Procedimentos</w:t>
      </w:r>
    </w:p>
    <w:p w14:paraId="08764D83">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9.5.1 </w:t>
      </w:r>
      <w:r>
        <w:rPr>
          <w:rFonts w:hint="default" w:ascii="Arial" w:hAnsi="Arial" w:eastAsia="Calibri" w:cs="Arial"/>
          <w:b w:val="0"/>
          <w:bCs w:val="0"/>
          <w:color w:val="000000" w:themeColor="text1"/>
          <w:sz w:val="18"/>
          <w:szCs w:val="18"/>
          <w:shd w:val="clear" w:fill="auto"/>
          <w14:textFill>
            <w14:solidFill>
              <w14:schemeClr w14:val="tx1"/>
            </w14:solidFill>
          </w14:textFill>
        </w:rPr>
        <w:t>A PoC terá duração máxima de 8 (oito) horas diárias, podendo se estender pelos dias necessários à completa avaliação dos módulos pela comissão.</w:t>
      </w:r>
    </w:p>
    <w:p w14:paraId="2C157A78">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9.5.2 </w:t>
      </w:r>
      <w:r>
        <w:rPr>
          <w:rFonts w:hint="default" w:ascii="Arial" w:hAnsi="Arial" w:eastAsia="Calibri" w:cs="Arial"/>
          <w:b w:val="0"/>
          <w:bCs w:val="0"/>
          <w:color w:val="000000" w:themeColor="text1"/>
          <w:sz w:val="18"/>
          <w:szCs w:val="18"/>
          <w:shd w:val="clear" w:fill="auto"/>
          <w14:textFill>
            <w14:solidFill>
              <w14:schemeClr w14:val="tx1"/>
            </w14:solidFill>
          </w14:textFill>
        </w:rPr>
        <w:t>Para otimizar os trabalhos, a avaliação será realizada por blocos de módulos, mediante formação de grupos de avaliação compostos por três servidores das áreas correlatas.</w:t>
      </w:r>
    </w:p>
    <w:p w14:paraId="6EE062D1">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9.5.3 </w:t>
      </w:r>
      <w:r>
        <w:rPr>
          <w:rFonts w:hint="default" w:ascii="Arial" w:hAnsi="Arial" w:eastAsia="Calibri" w:cs="Arial"/>
          <w:b w:val="0"/>
          <w:bCs w:val="0"/>
          <w:color w:val="000000" w:themeColor="text1"/>
          <w:sz w:val="18"/>
          <w:szCs w:val="18"/>
          <w:shd w:val="clear" w:fill="auto"/>
          <w14:textFill>
            <w14:solidFill>
              <w14:schemeClr w14:val="tx1"/>
            </w14:solidFill>
          </w14:textFill>
        </w:rPr>
        <w:t>Concluída a PoC, a Comissão Especial registrará em Ata todos os resultados e conclusões, encaminhando relatório técnico ao Pregoeiro, com recomendação de homologação ou desclassificação da licitante avaliada.</w:t>
      </w:r>
    </w:p>
    <w:p w14:paraId="5F51A6EB">
      <w:pPr>
        <w:pStyle w:val="15"/>
        <w:widowControl/>
        <w:numPr>
          <w:ilvl w:val="0"/>
          <w:numId w:val="0"/>
        </w:numPr>
        <w:tabs>
          <w:tab w:val="left" w:pos="0"/>
        </w:tabs>
        <w:suppressAutoHyphens/>
        <w:overflowPunct/>
        <w:bidi w:val="0"/>
        <w:spacing w:before="0" w:after="0" w:line="360" w:lineRule="auto"/>
        <w:ind w:leftChars="0" w:right="0" w:rightChars="0"/>
        <w:jc w:val="left"/>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9.5.4 </w:t>
      </w:r>
      <w:r>
        <w:rPr>
          <w:rFonts w:hint="default" w:ascii="Arial" w:hAnsi="Arial" w:eastAsia="Calibri" w:cs="Arial"/>
          <w:b w:val="0"/>
          <w:bCs w:val="0"/>
          <w:color w:val="000000" w:themeColor="text1"/>
          <w:sz w:val="18"/>
          <w:szCs w:val="18"/>
          <w:shd w:val="clear" w:fill="auto"/>
          <w14:textFill>
            <w14:solidFill>
              <w14:schemeClr w14:val="tx1"/>
            </w14:solidFill>
          </w14:textFill>
        </w:rPr>
        <w:t>A ausência injustificada do licitante convocado ou a não conclusão da PoC conforme as condições estabelecidas implicará sua automática desclassificação, sendo convocado o próximo classificado.</w:t>
      </w:r>
    </w:p>
    <w:p w14:paraId="0A0B73FA">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bCs/>
          <w:color w:val="000000" w:themeColor="text1"/>
          <w:sz w:val="18"/>
          <w:szCs w:val="18"/>
          <w:shd w:val="clear" w:fill="auto"/>
          <w:lang w:val="pt-BR"/>
          <w14:textFill>
            <w14:solidFill>
              <w14:schemeClr w14:val="tx1"/>
            </w14:solidFill>
          </w14:textFill>
        </w:rPr>
        <w:t xml:space="preserve">9.6 </w:t>
      </w:r>
      <w:r>
        <w:rPr>
          <w:rFonts w:hint="default" w:ascii="Arial" w:hAnsi="Arial" w:eastAsia="Calibri" w:cs="Arial"/>
          <w:b/>
          <w:bCs/>
          <w:color w:val="000000" w:themeColor="text1"/>
          <w:sz w:val="18"/>
          <w:szCs w:val="18"/>
          <w:shd w:val="clear" w:fill="auto"/>
          <w14:textFill>
            <w14:solidFill>
              <w14:schemeClr w14:val="tx1"/>
            </w14:solidFill>
          </w14:textFill>
        </w:rPr>
        <w:t>Disposições Gerais</w:t>
      </w:r>
    </w:p>
    <w:p w14:paraId="0193928F">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9.6.1 </w:t>
      </w:r>
      <w:r>
        <w:rPr>
          <w:rFonts w:hint="default" w:ascii="Arial" w:hAnsi="Arial" w:eastAsia="Calibri" w:cs="Arial"/>
          <w:b w:val="0"/>
          <w:bCs w:val="0"/>
          <w:color w:val="000000" w:themeColor="text1"/>
          <w:sz w:val="18"/>
          <w:szCs w:val="18"/>
          <w:shd w:val="clear" w:fill="auto"/>
          <w14:textFill>
            <w14:solidFill>
              <w14:schemeClr w14:val="tx1"/>
            </w14:solidFill>
          </w14:textFill>
        </w:rPr>
        <w:t>Todas as despesas relacionadas à PoC correrão por conta da licitante convocada.</w:t>
      </w:r>
    </w:p>
    <w:p w14:paraId="1A01B36D">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9.6.2 </w:t>
      </w:r>
      <w:r>
        <w:rPr>
          <w:rFonts w:hint="default" w:ascii="Arial" w:hAnsi="Arial" w:eastAsia="Calibri" w:cs="Arial"/>
          <w:b w:val="0"/>
          <w:bCs w:val="0"/>
          <w:color w:val="000000" w:themeColor="text1"/>
          <w:sz w:val="18"/>
          <w:szCs w:val="18"/>
          <w:shd w:val="clear" w:fill="auto"/>
          <w14:textFill>
            <w14:solidFill>
              <w14:schemeClr w14:val="tx1"/>
            </w14:solidFill>
          </w14:textFill>
        </w:rPr>
        <w:t>A não aprovação da PoC acarretará a desclassificação do licitante, sendo convocado o subsequente, até que se obtenha proposta adequada ou se declare fracassada a licitação.</w:t>
      </w:r>
    </w:p>
    <w:p w14:paraId="350BA976">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9.6.3 </w:t>
      </w:r>
      <w:r>
        <w:rPr>
          <w:rFonts w:hint="default" w:ascii="Arial" w:hAnsi="Arial" w:eastAsia="Calibri" w:cs="Arial"/>
          <w:b w:val="0"/>
          <w:bCs w:val="0"/>
          <w:color w:val="000000" w:themeColor="text1"/>
          <w:sz w:val="18"/>
          <w:szCs w:val="18"/>
          <w:shd w:val="clear" w:fill="auto"/>
          <w14:textFill>
            <w14:solidFill>
              <w14:schemeClr w14:val="tx1"/>
            </w14:solidFill>
          </w14:textFill>
        </w:rPr>
        <w:t>Os resultados da avaliação serão tornados públicos e disponibilizados na internet, nos termos da legislação vigente, inclusive para fins de interposição de recursos.</w:t>
      </w:r>
    </w:p>
    <w:p w14:paraId="380B5AF6">
      <w:pPr>
        <w:pStyle w:val="15"/>
        <w:widowControl/>
        <w:numPr>
          <w:ilvl w:val="0"/>
          <w:numId w:val="0"/>
        </w:numPr>
        <w:tabs>
          <w:tab w:val="left" w:pos="0"/>
        </w:tabs>
        <w:suppressAutoHyphens/>
        <w:overflowPunct/>
        <w:bidi w:val="0"/>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eastAsia="Calibri" w:cs="Arial"/>
          <w:b w:val="0"/>
          <w:bCs w:val="0"/>
          <w:color w:val="000000" w:themeColor="text1"/>
          <w:sz w:val="18"/>
          <w:szCs w:val="18"/>
          <w:shd w:val="clear" w:fill="auto"/>
          <w:lang w:val="pt-BR"/>
          <w14:textFill>
            <w14:solidFill>
              <w14:schemeClr w14:val="tx1"/>
            </w14:solidFill>
          </w14:textFill>
        </w:rPr>
        <w:t xml:space="preserve">9.6.4 </w:t>
      </w:r>
      <w:r>
        <w:rPr>
          <w:rFonts w:hint="default" w:ascii="Arial" w:hAnsi="Arial" w:eastAsia="Calibri" w:cs="Arial"/>
          <w:b w:val="0"/>
          <w:bCs w:val="0"/>
          <w:color w:val="000000" w:themeColor="text1"/>
          <w:sz w:val="18"/>
          <w:szCs w:val="18"/>
          <w:shd w:val="clear" w:fill="auto"/>
          <w14:textFill>
            <w14:solidFill>
              <w14:schemeClr w14:val="tx1"/>
            </w14:solidFill>
          </w14:textFill>
        </w:rPr>
        <w:t>Em caso de dúvida de interpretação, a Comissão poderá aplicar os princípios da legalidade, razoabilidade, proporcionalidade, economicidade e supremacia do interesse público, visando garantir julgamento objetivo e contratação da proposta mais vantajosa.</w:t>
      </w:r>
    </w:p>
    <w:p w14:paraId="659611AA">
      <w:pPr>
        <w:pStyle w:val="305"/>
        <w:numPr>
          <w:ilvl w:val="0"/>
          <w:numId w:val="0"/>
        </w:numPr>
        <w:tabs>
          <w:tab w:val="left" w:pos="993"/>
        </w:tabs>
        <w:spacing w:before="0" w:after="0" w:line="360" w:lineRule="auto"/>
        <w:ind w:leftChars="0"/>
        <w:rPr>
          <w:rFonts w:hint="default" w:cs="Arial"/>
          <w:i w:val="0"/>
          <w:iCs/>
          <w:sz w:val="18"/>
          <w:szCs w:val="18"/>
          <w:lang w:val="pt-BR"/>
        </w:rPr>
      </w:pPr>
    </w:p>
    <w:p w14:paraId="14633AEB">
      <w:pPr>
        <w:pStyle w:val="279"/>
        <w:widowControl w:val="0"/>
        <w:numPr>
          <w:ilvl w:val="0"/>
          <w:numId w:val="11"/>
        </w:numPr>
        <w:tabs>
          <w:tab w:val="clear" w:pos="567"/>
        </w:tabs>
        <w:autoSpaceDN w:val="0"/>
        <w:spacing w:before="0" w:line="360" w:lineRule="auto"/>
        <w:ind w:leftChars="0"/>
        <w:rPr>
          <w:rFonts w:hint="default" w:ascii="Arial" w:hAnsi="Arial" w:cs="Arial"/>
          <w:sz w:val="18"/>
          <w:szCs w:val="18"/>
        </w:rPr>
      </w:pPr>
      <w:bookmarkStart w:id="25" w:name="_Toc122606110"/>
      <w:bookmarkEnd w:id="25"/>
      <w:r>
        <w:rPr>
          <w:rFonts w:hint="default" w:ascii="Arial" w:hAnsi="Arial" w:cs="Arial"/>
          <w:sz w:val="18"/>
          <w:szCs w:val="18"/>
        </w:rPr>
        <w:t>DOS RECURSOS</w:t>
      </w:r>
    </w:p>
    <w:p w14:paraId="031417D5">
      <w:pPr>
        <w:pStyle w:val="305"/>
        <w:spacing w:before="0" w:after="0" w:line="360" w:lineRule="auto"/>
        <w:rPr>
          <w:rFonts w:hint="default" w:ascii="Arial" w:hAnsi="Arial" w:cs="Arial"/>
          <w:sz w:val="18"/>
          <w:szCs w:val="18"/>
        </w:rPr>
      </w:pPr>
      <w:r>
        <w:rPr>
          <w:rFonts w:hint="default" w:cs="Arial"/>
          <w:sz w:val="18"/>
          <w:szCs w:val="18"/>
          <w:lang w:val="pt-BR"/>
        </w:rPr>
        <w:t>10</w:t>
      </w:r>
      <w:r>
        <w:rPr>
          <w:rFonts w:hint="default" w:ascii="Arial" w:hAnsi="Arial" w:cs="Arial"/>
          <w:sz w:val="18"/>
          <w:szCs w:val="18"/>
        </w:rPr>
        <w:t xml:space="preserve">.1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47BB8F2C">
      <w:pPr>
        <w:pStyle w:val="305"/>
        <w:spacing w:before="0" w:after="0" w:line="360" w:lineRule="auto"/>
        <w:rPr>
          <w:rFonts w:hint="default" w:ascii="Arial" w:hAnsi="Arial" w:cs="Arial"/>
          <w:sz w:val="18"/>
          <w:szCs w:val="18"/>
        </w:rPr>
      </w:pPr>
      <w:r>
        <w:rPr>
          <w:rFonts w:hint="default" w:cs="Arial"/>
          <w:sz w:val="18"/>
          <w:szCs w:val="18"/>
          <w:lang w:val="pt-BR"/>
        </w:rPr>
        <w:t>10</w:t>
      </w:r>
      <w:r>
        <w:rPr>
          <w:rFonts w:hint="default" w:ascii="Arial" w:hAnsi="Arial" w:cs="Arial"/>
          <w:sz w:val="18"/>
          <w:szCs w:val="18"/>
        </w:rPr>
        <w:t>.2 O prazo recursal é de 3 (três) dias úteis, contados da data de intimação ou de lavratura da ata.</w:t>
      </w:r>
    </w:p>
    <w:p w14:paraId="3C368FA6">
      <w:pPr>
        <w:pStyle w:val="305"/>
        <w:spacing w:before="0" w:after="0" w:line="360" w:lineRule="auto"/>
        <w:rPr>
          <w:rFonts w:hint="default" w:ascii="Arial" w:hAnsi="Arial" w:cs="Arial"/>
          <w:sz w:val="18"/>
          <w:szCs w:val="18"/>
        </w:rPr>
      </w:pPr>
      <w:r>
        <w:rPr>
          <w:rFonts w:hint="default" w:cs="Arial"/>
          <w:sz w:val="18"/>
          <w:szCs w:val="18"/>
          <w:lang w:val="pt-BR"/>
        </w:rPr>
        <w:t>10</w:t>
      </w:r>
      <w:r>
        <w:rPr>
          <w:rFonts w:hint="default" w:ascii="Arial" w:hAnsi="Arial" w:cs="Arial"/>
          <w:sz w:val="18"/>
          <w:szCs w:val="18"/>
        </w:rPr>
        <w:t>.3 Quando o recurso apresentado impugnar o julgamento das propostas ou o ato de habilitação ou inabilitação do licitante:</w:t>
      </w:r>
    </w:p>
    <w:p w14:paraId="464CA809">
      <w:pPr>
        <w:pStyle w:val="306"/>
        <w:numPr>
          <w:ilvl w:val="0"/>
          <w:numId w:val="0"/>
        </w:numPr>
        <w:spacing w:before="0" w:after="0" w:line="360" w:lineRule="auto"/>
        <w:ind w:leftChars="0"/>
        <w:rPr>
          <w:rFonts w:hint="default" w:ascii="Arial" w:hAnsi="Arial" w:cs="Arial"/>
          <w:sz w:val="18"/>
          <w:szCs w:val="18"/>
        </w:rPr>
      </w:pPr>
      <w:r>
        <w:rPr>
          <w:rFonts w:hint="default" w:cs="Arial"/>
          <w:sz w:val="18"/>
          <w:szCs w:val="18"/>
          <w:lang w:val="pt-BR"/>
        </w:rPr>
        <w:t xml:space="preserve">10.3.1 </w:t>
      </w:r>
      <w:r>
        <w:rPr>
          <w:rFonts w:hint="default" w:ascii="Arial" w:hAnsi="Arial" w:cs="Arial"/>
          <w:sz w:val="18"/>
          <w:szCs w:val="18"/>
        </w:rPr>
        <w:t>a intenção de recorrer deverá ser manifestada imediatamente, sob pena de preclusão;</w:t>
      </w:r>
    </w:p>
    <w:p w14:paraId="0BD5085F">
      <w:pPr>
        <w:pStyle w:val="306"/>
        <w:numPr>
          <w:ilvl w:val="0"/>
          <w:numId w:val="0"/>
        </w:numPr>
        <w:tabs>
          <w:tab w:val="left" w:pos="426"/>
        </w:tabs>
        <w:spacing w:before="0" w:after="0" w:line="360" w:lineRule="auto"/>
        <w:ind w:leftChars="0"/>
        <w:rPr>
          <w:rFonts w:hint="default" w:ascii="Arial" w:hAnsi="Arial" w:cs="Arial"/>
          <w:sz w:val="18"/>
          <w:szCs w:val="18"/>
        </w:rPr>
      </w:pPr>
      <w:r>
        <w:rPr>
          <w:rFonts w:hint="default" w:cs="Arial"/>
          <w:sz w:val="18"/>
          <w:szCs w:val="18"/>
          <w:lang w:val="pt-BR"/>
        </w:rPr>
        <w:t xml:space="preserve">10.3.2 </w:t>
      </w: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pStyle w:val="306"/>
        <w:numPr>
          <w:ilvl w:val="0"/>
          <w:numId w:val="0"/>
        </w:numPr>
        <w:tabs>
          <w:tab w:val="left" w:pos="426"/>
        </w:tabs>
        <w:spacing w:before="0" w:after="0" w:line="360" w:lineRule="auto"/>
        <w:ind w:leftChars="0"/>
        <w:rPr>
          <w:rFonts w:hint="default" w:ascii="Arial" w:hAnsi="Arial" w:cs="Arial"/>
          <w:sz w:val="18"/>
          <w:szCs w:val="18"/>
        </w:rPr>
      </w:pPr>
      <w:r>
        <w:rPr>
          <w:rFonts w:hint="default" w:cs="Arial"/>
          <w:sz w:val="18"/>
          <w:szCs w:val="18"/>
          <w:lang w:val="pt-BR"/>
        </w:rPr>
        <w:t>10.4 O</w:t>
      </w:r>
      <w:r>
        <w:rPr>
          <w:rFonts w:hint="default" w:ascii="Arial" w:hAnsi="Arial" w:cs="Arial"/>
          <w:sz w:val="18"/>
          <w:szCs w:val="18"/>
        </w:rPr>
        <w:t xml:space="preserve">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10.4.1  </w:t>
      </w: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10.4.2   </w:t>
      </w: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1317DDA3">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10.5   </w:t>
      </w:r>
      <w:r>
        <w:rPr>
          <w:rFonts w:hint="default" w:ascii="Arial" w:hAnsi="Arial" w:cs="Arial"/>
          <w:sz w:val="18"/>
          <w:szCs w:val="18"/>
        </w:rPr>
        <w:t>Os recursos deverão ser encaminhados em campo próprio do sistema.</w:t>
      </w:r>
    </w:p>
    <w:p w14:paraId="637DF63A">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10.6 </w:t>
      </w: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11ABE786">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10.7   </w:t>
      </w:r>
      <w:r>
        <w:rPr>
          <w:rFonts w:hint="default" w:ascii="Arial" w:hAnsi="Arial" w:cs="Arial"/>
          <w:sz w:val="18"/>
          <w:szCs w:val="18"/>
        </w:rPr>
        <w:t xml:space="preserve"> Os recursos interpostos fora do prazo não serão conhecidos. </w:t>
      </w:r>
    </w:p>
    <w:p w14:paraId="1C5B4428">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10.8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10.9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3048967F">
      <w:pPr>
        <w:pStyle w:val="305"/>
        <w:numPr>
          <w:ilvl w:val="0"/>
          <w:numId w:val="0"/>
        </w:numPr>
        <w:spacing w:before="0" w:after="0" w:line="360" w:lineRule="auto"/>
        <w:ind w:leftChars="0"/>
        <w:rPr>
          <w:rFonts w:hint="default" w:ascii="Arial" w:hAnsi="Arial" w:cs="Arial"/>
          <w:sz w:val="18"/>
          <w:szCs w:val="18"/>
        </w:rPr>
      </w:pPr>
      <w:r>
        <w:rPr>
          <w:rFonts w:hint="default" w:cs="Arial"/>
          <w:sz w:val="18"/>
          <w:szCs w:val="18"/>
          <w:lang w:val="pt-BR"/>
        </w:rPr>
        <w:t xml:space="preserve">10.10   </w:t>
      </w:r>
      <w:r>
        <w:rPr>
          <w:rFonts w:hint="default" w:ascii="Arial" w:hAnsi="Arial" w:cs="Arial"/>
          <w:sz w:val="18"/>
          <w:szCs w:val="18"/>
        </w:rPr>
        <w:t xml:space="preserve">O acolhimento do recurso invalida tão somente os atos insuscetíveis de aproveitamento. </w:t>
      </w:r>
    </w:p>
    <w:p w14:paraId="748CA5CC">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10.11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AEDFE99">
      <w:pPr>
        <w:pStyle w:val="305"/>
        <w:numPr>
          <w:ilvl w:val="0"/>
          <w:numId w:val="0"/>
        </w:numPr>
        <w:tabs>
          <w:tab w:val="left" w:pos="993"/>
        </w:tabs>
        <w:spacing w:before="0" w:after="0" w:line="360" w:lineRule="auto"/>
        <w:ind w:leftChars="0"/>
        <w:rPr>
          <w:rFonts w:hint="default" w:ascii="Arial" w:hAnsi="Arial" w:cs="Arial"/>
          <w:sz w:val="18"/>
          <w:szCs w:val="18"/>
        </w:rPr>
      </w:pPr>
    </w:p>
    <w:p w14:paraId="1C435A16">
      <w:pPr>
        <w:pStyle w:val="279"/>
        <w:numPr>
          <w:ilvl w:val="0"/>
          <w:numId w:val="11"/>
        </w:numPr>
        <w:spacing w:before="0" w:line="360" w:lineRule="auto"/>
        <w:ind w:left="360" w:leftChars="0" w:hanging="360" w:firstLineChars="0"/>
        <w:rPr>
          <w:rFonts w:hint="default" w:ascii="Arial" w:hAnsi="Arial" w:cs="Arial"/>
          <w:sz w:val="18"/>
          <w:szCs w:val="18"/>
        </w:rPr>
      </w:pPr>
      <w:r>
        <w:rPr>
          <w:rFonts w:hint="default" w:ascii="Arial" w:hAnsi="Arial" w:cs="Arial"/>
          <w:sz w:val="18"/>
          <w:szCs w:val="18"/>
          <w:lang w:val="pt-BR"/>
        </w:rPr>
        <w:t xml:space="preserve"> </w:t>
      </w:r>
      <w:r>
        <w:rPr>
          <w:rFonts w:hint="default" w:ascii="Arial" w:hAnsi="Arial" w:cs="Arial"/>
          <w:sz w:val="18"/>
          <w:szCs w:val="18"/>
        </w:rPr>
        <w:t>DA ADJUDICAÇÃO E HOMOLOGAÇÃO</w:t>
      </w:r>
    </w:p>
    <w:p w14:paraId="5D4E9EC5">
      <w:pPr>
        <w:pStyle w:val="279"/>
        <w:numPr>
          <w:ilvl w:val="0"/>
          <w:numId w:val="0"/>
        </w:numPr>
        <w:spacing w:before="0" w:line="360" w:lineRule="auto"/>
        <w:ind w:leftChars="0"/>
        <w:rPr>
          <w:rFonts w:hint="default" w:ascii="Arial" w:hAnsi="Arial" w:cs="Arial"/>
          <w:sz w:val="18"/>
          <w:szCs w:val="18"/>
        </w:rPr>
      </w:pPr>
      <w:r>
        <w:rPr>
          <w:rFonts w:hint="default" w:ascii="Arial" w:hAnsi="Arial" w:cs="Arial"/>
          <w:b w:val="0"/>
          <w:sz w:val="18"/>
          <w:szCs w:val="18"/>
          <w:lang w:val="pt-BR"/>
        </w:rPr>
        <w:t xml:space="preserve">11.1 </w:t>
      </w:r>
      <w:r>
        <w:rPr>
          <w:rFonts w:hint="default" w:ascii="Arial" w:hAnsi="Arial" w:cs="Arial"/>
          <w:b w:val="0"/>
          <w:sz w:val="18"/>
          <w:szCs w:val="18"/>
        </w:rPr>
        <w:t>O objeto da licitação será adjudicado/homologado ao licitante declarado vencedor, pela Autoridade Competente.</w:t>
      </w:r>
    </w:p>
    <w:p w14:paraId="755CA466">
      <w:pPr>
        <w:tabs>
          <w:tab w:val="left" w:pos="567"/>
        </w:tabs>
        <w:spacing w:line="360" w:lineRule="auto"/>
        <w:rPr>
          <w:rFonts w:hint="default" w:ascii="Arial" w:hAnsi="Arial" w:cs="Arial"/>
          <w:sz w:val="18"/>
          <w:szCs w:val="18"/>
        </w:rPr>
      </w:pPr>
      <w:r>
        <w:rPr>
          <w:rFonts w:hint="default" w:ascii="Arial" w:hAnsi="Arial" w:cs="Arial"/>
          <w:sz w:val="18"/>
          <w:szCs w:val="18"/>
        </w:rPr>
        <w:t xml:space="preserve"> </w:t>
      </w:r>
    </w:p>
    <w:p w14:paraId="368E4C79">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lang w:val="pt-BR"/>
        </w:rPr>
        <w:t>12.</w:t>
      </w:r>
      <w:r>
        <w:rPr>
          <w:rFonts w:hint="default" w:ascii="Arial" w:hAnsi="Arial" w:cs="Arial"/>
          <w:b/>
          <w:sz w:val="18"/>
          <w:szCs w:val="18"/>
        </w:rPr>
        <w:t xml:space="preserve"> </w:t>
      </w:r>
      <w:r>
        <w:rPr>
          <w:rFonts w:hint="default" w:ascii="Arial" w:hAnsi="Arial" w:cs="Arial"/>
          <w:b/>
          <w:bCs/>
          <w:sz w:val="18"/>
          <w:szCs w:val="18"/>
        </w:rPr>
        <w:t>DA GARANTIA DE EXECUÇÃO</w:t>
      </w:r>
    </w:p>
    <w:p w14:paraId="609B3E31">
      <w:pPr>
        <w:tabs>
          <w:tab w:val="left" w:pos="567"/>
        </w:tabs>
        <w:spacing w:line="360" w:lineRule="auto"/>
        <w:jc w:val="both"/>
        <w:rPr>
          <w:rFonts w:hint="default" w:ascii="Arial" w:hAnsi="Arial" w:cs="Arial"/>
          <w:sz w:val="18"/>
          <w:szCs w:val="18"/>
          <w:lang w:val="pt-BR"/>
        </w:rPr>
      </w:pPr>
      <w:r>
        <w:rPr>
          <w:rFonts w:hint="default" w:ascii="Arial" w:hAnsi="Arial" w:cs="Arial"/>
          <w:sz w:val="18"/>
          <w:szCs w:val="18"/>
          <w:lang w:val="pt-BR"/>
        </w:rPr>
        <w:t>12.1</w:t>
      </w:r>
      <w:r>
        <w:rPr>
          <w:rFonts w:hint="default" w:ascii="Arial" w:hAnsi="Arial" w:cs="Arial"/>
          <w:sz w:val="18"/>
          <w:szCs w:val="18"/>
        </w:rPr>
        <w:t xml:space="preserve"> </w:t>
      </w:r>
      <w:r>
        <w:rPr>
          <w:rFonts w:hint="default" w:ascii="Arial" w:hAnsi="Arial" w:cs="Arial"/>
          <w:sz w:val="18"/>
          <w:szCs w:val="18"/>
          <w:lang w:val="pt-BR"/>
        </w:rPr>
        <w:t>Conforme termo de referência.</w:t>
      </w:r>
    </w:p>
    <w:p w14:paraId="22BCD6EE">
      <w:pPr>
        <w:pStyle w:val="306"/>
        <w:tabs>
          <w:tab w:val="left" w:pos="0"/>
        </w:tabs>
        <w:suppressAutoHyphens w:val="0"/>
        <w:spacing w:before="0" w:after="0" w:line="240" w:lineRule="auto"/>
        <w:ind w:left="0"/>
        <w:rPr>
          <w:rFonts w:hint="default" w:ascii="Arial" w:hAnsi="Arial" w:cs="Arial"/>
          <w:sz w:val="18"/>
          <w:szCs w:val="18"/>
        </w:rPr>
      </w:pPr>
    </w:p>
    <w:p w14:paraId="4E7BCA73">
      <w:pPr>
        <w:tabs>
          <w:tab w:val="left" w:pos="567"/>
        </w:tabs>
        <w:autoSpaceDE w:val="0"/>
        <w:autoSpaceDN w:val="0"/>
        <w:adjustRightInd w:val="0"/>
        <w:spacing w:line="360" w:lineRule="auto"/>
        <w:jc w:val="both"/>
        <w:rPr>
          <w:rFonts w:hint="default" w:ascii="Arial" w:hAnsi="Arial" w:cs="Arial"/>
          <w:color w:val="FF0000"/>
          <w:sz w:val="18"/>
          <w:szCs w:val="18"/>
          <w:lang w:val="pt-BR"/>
        </w:rPr>
      </w:pPr>
      <w:r>
        <w:rPr>
          <w:rFonts w:hint="default" w:ascii="Arial" w:hAnsi="Arial" w:cs="Arial"/>
          <w:b/>
          <w:sz w:val="18"/>
          <w:szCs w:val="18"/>
        </w:rPr>
        <w:t>1</w:t>
      </w:r>
      <w:r>
        <w:rPr>
          <w:rFonts w:hint="default" w:ascii="Arial" w:hAnsi="Arial" w:cs="Arial"/>
          <w:b/>
          <w:sz w:val="18"/>
          <w:szCs w:val="18"/>
          <w:lang w:val="pt-BR"/>
        </w:rPr>
        <w:t>3.</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r>
        <w:rPr>
          <w:rFonts w:hint="default" w:ascii="Arial" w:hAnsi="Arial" w:cs="Arial"/>
          <w:b/>
          <w:bCs/>
          <w:sz w:val="18"/>
          <w:szCs w:val="18"/>
          <w:lang w:val="pt-BR"/>
        </w:rPr>
        <w:t xml:space="preserve"> E DAS OBRIGAÇÕES </w:t>
      </w:r>
    </w:p>
    <w:p w14:paraId="4BEB4E44">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 Os critérios de aceitação do objeto e de fiscalização estão previstos no Termo de Referência/Projeto Básico.</w:t>
      </w:r>
    </w:p>
    <w:p w14:paraId="78BD8A0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.2 Poderá ser substituído a marca/modelo do produto</w:t>
      </w:r>
      <w:r>
        <w:rPr>
          <w:rFonts w:hint="default" w:ascii="Arial" w:hAnsi="Arial" w:cs="Arial"/>
          <w:sz w:val="18"/>
          <w:szCs w:val="18"/>
          <w:lang w:val="pt-BR"/>
        </w:rPr>
        <w:t>, quando for o caso,</w:t>
      </w:r>
      <w:r>
        <w:rPr>
          <w:rFonts w:hint="default" w:ascii="Arial" w:hAnsi="Arial" w:cs="Arial"/>
          <w:sz w:val="18"/>
          <w:szCs w:val="18"/>
        </w:rPr>
        <w:t xml:space="preserve"> objeto do contrato, a requerimento do Contratado, desde que fique comprovada a impossibilidade ou dificuldade moment</w:t>
      </w:r>
      <w:r>
        <w:rPr>
          <w:rFonts w:hint="default" w:ascii="Arial" w:hAnsi="Arial" w:cs="Arial"/>
          <w:sz w:val="18"/>
          <w:szCs w:val="18"/>
          <w:lang w:val="pt-BR"/>
        </w:rPr>
        <w:t xml:space="preserve"> </w:t>
      </w:r>
      <w:r>
        <w:rPr>
          <w:rFonts w:hint="default" w:ascii="Arial" w:hAnsi="Arial" w:cs="Arial"/>
          <w:sz w:val="18"/>
          <w:szCs w:val="18"/>
        </w:rPr>
        <w: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12D24564">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lang w:val="pt-BR"/>
        </w:rPr>
        <w:t xml:space="preserve">13.3 </w:t>
      </w:r>
      <w:r>
        <w:rPr>
          <w:rFonts w:hint="default" w:ascii="Arial" w:hAnsi="Arial" w:cs="Arial"/>
          <w:sz w:val="18"/>
          <w:szCs w:val="18"/>
        </w:rPr>
        <w:t>As obrigações da Contratante e da Contratada são as estabelecidas no Termo de Referência/Projeto Básico.</w:t>
      </w:r>
    </w:p>
    <w:p w14:paraId="5FF219AC">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2FED304B">
      <w:pPr>
        <w:spacing w:line="360" w:lineRule="auto"/>
        <w:jc w:val="both"/>
        <w:rPr>
          <w:rFonts w:hint="default" w:ascii="Arial" w:hAnsi="Arial" w:cs="Arial"/>
          <w:b/>
          <w:bCs/>
          <w:sz w:val="18"/>
          <w:szCs w:val="18"/>
          <w:lang w:val="pt-BR"/>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DO PAGAMENTO</w:t>
      </w:r>
      <w:r>
        <w:rPr>
          <w:rFonts w:hint="default" w:ascii="Arial" w:hAnsi="Arial" w:cs="Arial"/>
          <w:b/>
          <w:bCs/>
          <w:sz w:val="18"/>
          <w:szCs w:val="18"/>
          <w:lang w:val="pt-BR"/>
        </w:rPr>
        <w:t>, MEDICAÇÃO E ACEITAÇÃO</w:t>
      </w:r>
    </w:p>
    <w:p w14:paraId="6A79C736">
      <w:pPr>
        <w:numPr>
          <w:ilvl w:val="0"/>
          <w:numId w:val="0"/>
        </w:numPr>
        <w:tabs>
          <w:tab w:val="left" w:pos="0"/>
        </w:tabs>
        <w:suppressAutoHyphens/>
        <w:overflowPunct/>
        <w:bidi w:val="0"/>
        <w:snapToGrid/>
        <w:spacing w:before="0" w:after="0" w:line="360" w:lineRule="auto"/>
        <w:ind w:leftChars="0" w:right="0" w:rightChars="0"/>
        <w:jc w:val="both"/>
        <w:rPr>
          <w:rFonts w:ascii="Arial" w:hAnsi="Arial" w:cs="Arial"/>
          <w:b w:val="0"/>
          <w:bCs w:val="0"/>
          <w:color w:val="000000" w:themeColor="text1"/>
          <w:sz w:val="18"/>
          <w:szCs w:val="18"/>
          <w:shd w:val="clear" w:fill="auto"/>
          <w14:textFill>
            <w14:solidFill>
              <w14:schemeClr w14:val="tx1"/>
            </w14:solidFill>
          </w14:textFill>
        </w:rPr>
      </w:pPr>
      <w:r>
        <w:rPr>
          <w:rFonts w:hint="default" w:ascii="Arial" w:hAnsi="Arial" w:cs="Arial"/>
          <w:b w:val="0"/>
          <w:bCs w:val="0"/>
          <w:color w:val="000000" w:themeColor="text1"/>
          <w:sz w:val="18"/>
          <w:szCs w:val="18"/>
          <w:shd w:val="clear" w:fill="auto"/>
          <w:lang w:val="pt-BR"/>
          <w14:textFill>
            <w14:solidFill>
              <w14:schemeClr w14:val="tx1"/>
            </w14:solidFill>
          </w14:textFill>
        </w:rPr>
        <w:t xml:space="preserve">14.1 </w:t>
      </w:r>
      <w:r>
        <w:rPr>
          <w:rFonts w:ascii="Arial" w:hAnsi="Arial" w:cs="Arial"/>
          <w:b w:val="0"/>
          <w:bCs w:val="0"/>
          <w:color w:val="000000" w:themeColor="text1"/>
          <w:sz w:val="18"/>
          <w:szCs w:val="18"/>
          <w:shd w:val="clear" w:fill="auto"/>
          <w14:textFill>
            <w14:solidFill>
              <w14:schemeClr w14:val="tx1"/>
            </w14:solidFill>
          </w14:textFill>
        </w:rPr>
        <w:t>A medição dos serviços será realizada pelo Gestor e Fiscais do contrato, considerando o cumprimento das etapas previstas no plano de implantação e execução contratual.</w:t>
      </w:r>
    </w:p>
    <w:p w14:paraId="4965EDFE">
      <w:pPr>
        <w:numPr>
          <w:ilvl w:val="0"/>
          <w:numId w:val="0"/>
        </w:numPr>
        <w:tabs>
          <w:tab w:val="left" w:pos="0"/>
        </w:tabs>
        <w:suppressAutoHyphens/>
        <w:overflowPunct/>
        <w:bidi w:val="0"/>
        <w:snapToGrid/>
        <w:spacing w:before="0" w:after="0" w:line="360" w:lineRule="auto"/>
        <w:ind w:leftChars="0" w:right="0" w:rightChars="0"/>
        <w:jc w:val="both"/>
        <w:rPr>
          <w:rFonts w:ascii="Arial" w:hAnsi="Arial"/>
          <w:color w:val="000000" w:themeColor="text1"/>
          <w:sz w:val="18"/>
          <w:szCs w:val="18"/>
          <w14:textFill>
            <w14:solidFill>
              <w14:schemeClr w14:val="tx1"/>
            </w14:solidFill>
          </w14:textFill>
        </w:rPr>
      </w:pPr>
      <w:r>
        <w:rPr>
          <w:rFonts w:hint="default" w:ascii="Arial" w:hAnsi="Arial" w:cs="Arial"/>
          <w:b w:val="0"/>
          <w:bCs w:val="0"/>
          <w:color w:val="000000" w:themeColor="text1"/>
          <w:sz w:val="18"/>
          <w:szCs w:val="18"/>
          <w:shd w:val="clear" w:fill="auto"/>
          <w:lang w:val="pt-BR"/>
          <w14:textFill>
            <w14:solidFill>
              <w14:schemeClr w14:val="tx1"/>
            </w14:solidFill>
          </w14:textFill>
        </w:rPr>
        <w:t xml:space="preserve">14.2 </w:t>
      </w:r>
      <w:r>
        <w:rPr>
          <w:rFonts w:ascii="Arial" w:hAnsi="Arial" w:cs="Arial"/>
          <w:b w:val="0"/>
          <w:bCs w:val="0"/>
          <w:color w:val="000000" w:themeColor="text1"/>
          <w:sz w:val="18"/>
          <w:szCs w:val="18"/>
          <w:shd w:val="clear" w:fill="auto"/>
          <w14:textFill>
            <w14:solidFill>
              <w14:schemeClr w14:val="tx1"/>
            </w14:solidFill>
          </w14:textFill>
        </w:rPr>
        <w:t>A aceitação das entregas ficará condicionada à validação e homologação formal pela Administração, com base nos critérios técnicos estabelecidos neste Termo de Referência.</w:t>
      </w:r>
    </w:p>
    <w:p w14:paraId="152DD83F">
      <w:pPr>
        <w:numPr>
          <w:ilvl w:val="0"/>
          <w:numId w:val="0"/>
        </w:numPr>
        <w:tabs>
          <w:tab w:val="left" w:pos="0"/>
        </w:tabs>
        <w:suppressAutoHyphens/>
        <w:overflowPunct/>
        <w:bidi w:val="0"/>
        <w:snapToGrid/>
        <w:spacing w:before="0" w:after="0" w:line="360" w:lineRule="auto"/>
        <w:ind w:leftChars="0" w:right="0" w:rightChars="0"/>
        <w:jc w:val="both"/>
        <w:rPr>
          <w:rFonts w:ascii="Arial" w:hAnsi="Arial"/>
          <w:color w:val="000000" w:themeColor="text1"/>
          <w:sz w:val="18"/>
          <w:szCs w:val="18"/>
          <w14:textFill>
            <w14:solidFill>
              <w14:schemeClr w14:val="tx1"/>
            </w14:solidFill>
          </w14:textFill>
        </w:rPr>
      </w:pPr>
      <w:r>
        <w:rPr>
          <w:rFonts w:hint="default" w:ascii="Arial" w:hAnsi="Arial" w:cs="Arial"/>
          <w:b w:val="0"/>
          <w:bCs w:val="0"/>
          <w:color w:val="000000" w:themeColor="text1"/>
          <w:sz w:val="18"/>
          <w:szCs w:val="18"/>
          <w:shd w:val="clear" w:fill="auto"/>
          <w:lang w:val="pt-BR"/>
          <w14:textFill>
            <w14:solidFill>
              <w14:schemeClr w14:val="tx1"/>
            </w14:solidFill>
          </w14:textFill>
        </w:rPr>
        <w:t xml:space="preserve">14.3 </w:t>
      </w:r>
      <w:r>
        <w:rPr>
          <w:rFonts w:ascii="Arial" w:hAnsi="Arial" w:cs="Arial"/>
          <w:b w:val="0"/>
          <w:bCs w:val="0"/>
          <w:color w:val="000000" w:themeColor="text1"/>
          <w:sz w:val="18"/>
          <w:szCs w:val="18"/>
          <w:shd w:val="clear" w:fill="auto"/>
          <w14:textFill>
            <w14:solidFill>
              <w14:schemeClr w14:val="tx1"/>
            </w14:solidFill>
          </w14:textFill>
        </w:rPr>
        <w:t>Serão observadas as seguintes condições específicas:</w:t>
      </w:r>
    </w:p>
    <w:p w14:paraId="279ABD60">
      <w:pPr>
        <w:numPr>
          <w:ilvl w:val="0"/>
          <w:numId w:val="0"/>
        </w:numPr>
        <w:tabs>
          <w:tab w:val="left" w:pos="0"/>
        </w:tabs>
        <w:suppressAutoHyphens/>
        <w:overflowPunct/>
        <w:bidi w:val="0"/>
        <w:snapToGrid/>
        <w:spacing w:before="0" w:after="0" w:line="360" w:lineRule="auto"/>
        <w:ind w:leftChars="0" w:right="0" w:rightChars="0"/>
        <w:jc w:val="both"/>
        <w:rPr>
          <w:rFonts w:ascii="Arial" w:hAnsi="Arial"/>
          <w:color w:val="000000" w:themeColor="text1"/>
          <w:sz w:val="18"/>
          <w:szCs w:val="18"/>
          <w14:textFill>
            <w14:solidFill>
              <w14:schemeClr w14:val="tx1"/>
            </w14:solidFill>
          </w14:textFill>
        </w:rPr>
      </w:pPr>
      <w:r>
        <w:rPr>
          <w:rFonts w:hint="default" w:ascii="Arial" w:hAnsi="Arial" w:cs="Arial"/>
          <w:b w:val="0"/>
          <w:bCs w:val="0"/>
          <w:color w:val="000000" w:themeColor="text1"/>
          <w:sz w:val="18"/>
          <w:szCs w:val="18"/>
          <w:shd w:val="clear" w:fill="auto"/>
          <w:lang w:val="pt-BR"/>
          <w14:textFill>
            <w14:solidFill>
              <w14:schemeClr w14:val="tx1"/>
            </w14:solidFill>
          </w14:textFill>
        </w:rPr>
        <w:t xml:space="preserve">a) </w:t>
      </w:r>
      <w:r>
        <w:rPr>
          <w:rFonts w:ascii="Arial" w:hAnsi="Arial" w:cs="Arial"/>
          <w:b w:val="0"/>
          <w:bCs w:val="0"/>
          <w:color w:val="000000" w:themeColor="text1"/>
          <w:sz w:val="18"/>
          <w:szCs w:val="18"/>
          <w:shd w:val="clear" w:fill="auto"/>
          <w14:textFill>
            <w14:solidFill>
              <w14:schemeClr w14:val="tx1"/>
            </w14:solidFill>
          </w14:textFill>
        </w:rPr>
        <w:t>Implantação da solução: pagamento condicionado à entrega e homologação de todos os módulos previstos para a Prefeitura e a Câmara, com funcionamento pleno, integração e validação da migração de dados;</w:t>
      </w:r>
    </w:p>
    <w:p w14:paraId="525006FC">
      <w:pPr>
        <w:numPr>
          <w:ilvl w:val="0"/>
          <w:numId w:val="0"/>
        </w:numPr>
        <w:tabs>
          <w:tab w:val="left" w:pos="0"/>
        </w:tabs>
        <w:suppressAutoHyphens/>
        <w:overflowPunct/>
        <w:bidi w:val="0"/>
        <w:snapToGrid/>
        <w:spacing w:before="0" w:after="0" w:line="360" w:lineRule="auto"/>
        <w:ind w:leftChars="0" w:right="0" w:rightChars="0"/>
        <w:jc w:val="both"/>
        <w:rPr>
          <w:rFonts w:ascii="Arial" w:hAnsi="Arial"/>
          <w:color w:val="000000" w:themeColor="text1"/>
          <w:sz w:val="18"/>
          <w:szCs w:val="18"/>
          <w14:textFill>
            <w14:solidFill>
              <w14:schemeClr w14:val="tx1"/>
            </w14:solidFill>
          </w14:textFill>
        </w:rPr>
      </w:pPr>
      <w:r>
        <w:rPr>
          <w:rFonts w:hint="default" w:ascii="Arial" w:hAnsi="Arial" w:cs="Arial"/>
          <w:b w:val="0"/>
          <w:bCs w:val="0"/>
          <w:color w:val="000000" w:themeColor="text1"/>
          <w:sz w:val="18"/>
          <w:szCs w:val="18"/>
          <w:shd w:val="clear" w:fill="auto"/>
          <w:lang w:val="pt-BR"/>
          <w14:textFill>
            <w14:solidFill>
              <w14:schemeClr w14:val="tx1"/>
            </w14:solidFill>
          </w14:textFill>
        </w:rPr>
        <w:t xml:space="preserve">b) </w:t>
      </w:r>
      <w:r>
        <w:rPr>
          <w:rFonts w:ascii="Arial" w:hAnsi="Arial" w:cs="Arial"/>
          <w:b w:val="0"/>
          <w:bCs w:val="0"/>
          <w:color w:val="000000" w:themeColor="text1"/>
          <w:sz w:val="18"/>
          <w:szCs w:val="18"/>
          <w:shd w:val="clear" w:fill="auto"/>
          <w14:textFill>
            <w14:solidFill>
              <w14:schemeClr w14:val="tx1"/>
            </w14:solidFill>
          </w14:textFill>
        </w:rPr>
        <w:t>Treinamento dos usuários: pagamento após a realização dos treinamentos presenciais e/ou híbridos, com material didático de apoio e comprovação de participação;</w:t>
      </w:r>
    </w:p>
    <w:p w14:paraId="20D68DDE">
      <w:pPr>
        <w:numPr>
          <w:ilvl w:val="0"/>
          <w:numId w:val="0"/>
        </w:numPr>
        <w:tabs>
          <w:tab w:val="left" w:pos="0"/>
        </w:tabs>
        <w:suppressAutoHyphens/>
        <w:overflowPunct/>
        <w:bidi w:val="0"/>
        <w:snapToGrid/>
        <w:spacing w:before="0" w:after="0" w:line="360" w:lineRule="auto"/>
        <w:ind w:leftChars="0" w:right="0" w:rightChars="0"/>
        <w:jc w:val="both"/>
        <w:rPr>
          <w:rFonts w:ascii="Arial" w:hAnsi="Arial"/>
          <w:color w:val="000000" w:themeColor="text1"/>
          <w:sz w:val="18"/>
          <w:szCs w:val="18"/>
          <w14:textFill>
            <w14:solidFill>
              <w14:schemeClr w14:val="tx1"/>
            </w14:solidFill>
          </w14:textFill>
        </w:rPr>
      </w:pPr>
      <w:r>
        <w:rPr>
          <w:rFonts w:hint="default" w:ascii="Arial" w:hAnsi="Arial" w:cs="Arial"/>
          <w:b w:val="0"/>
          <w:bCs w:val="0"/>
          <w:color w:val="000000" w:themeColor="text1"/>
          <w:sz w:val="18"/>
          <w:szCs w:val="18"/>
          <w:shd w:val="clear" w:fill="auto"/>
          <w:lang w:val="pt-BR"/>
          <w14:textFill>
            <w14:solidFill>
              <w14:schemeClr w14:val="tx1"/>
            </w14:solidFill>
          </w14:textFill>
        </w:rPr>
        <w:t xml:space="preserve">c) </w:t>
      </w:r>
      <w:r>
        <w:rPr>
          <w:rFonts w:ascii="Arial" w:hAnsi="Arial" w:cs="Arial"/>
          <w:b w:val="0"/>
          <w:bCs w:val="0"/>
          <w:color w:val="000000" w:themeColor="text1"/>
          <w:sz w:val="18"/>
          <w:szCs w:val="18"/>
          <w:shd w:val="clear" w:fill="auto"/>
          <w14:textFill>
            <w14:solidFill>
              <w14:schemeClr w14:val="tx1"/>
            </w14:solidFill>
          </w14:textFill>
        </w:rPr>
        <w:t>Suporte, manutenção e hospedagem: pagamento mensal proporcional à prestação dos serviços, condicionado ao cumprimento dos níveis de serviço (SLA) estabelecidos</w:t>
      </w:r>
      <w:r>
        <w:rPr>
          <w:rFonts w:hint="default" w:ascii="Arial" w:hAnsi="Arial" w:cs="Arial"/>
          <w:b w:val="0"/>
          <w:bCs w:val="0"/>
          <w:color w:val="000000" w:themeColor="text1"/>
          <w:sz w:val="18"/>
          <w:szCs w:val="18"/>
          <w:shd w:val="clear" w:fill="auto"/>
          <w:lang w:val="pt-BR"/>
          <w14:textFill>
            <w14:solidFill>
              <w14:schemeClr w14:val="tx1"/>
            </w14:solidFill>
          </w14:textFill>
        </w:rPr>
        <w:t>.</w:t>
      </w:r>
    </w:p>
    <w:p w14:paraId="10B74354">
      <w:pPr>
        <w:numPr>
          <w:ilvl w:val="0"/>
          <w:numId w:val="0"/>
        </w:numPr>
        <w:tabs>
          <w:tab w:val="left" w:pos="0"/>
        </w:tabs>
        <w:suppressAutoHyphens/>
        <w:overflowPunct/>
        <w:bidi w:val="0"/>
        <w:snapToGrid/>
        <w:spacing w:before="0" w:after="0" w:line="360" w:lineRule="auto"/>
        <w:ind w:leftChars="0" w:right="0" w:rightChars="0"/>
        <w:jc w:val="both"/>
        <w:rPr>
          <w:rFonts w:ascii="Arial" w:hAnsi="Arial"/>
          <w:color w:val="000000" w:themeColor="text1"/>
          <w:sz w:val="18"/>
          <w:szCs w:val="18"/>
          <w14:textFill>
            <w14:solidFill>
              <w14:schemeClr w14:val="tx1"/>
            </w14:solidFill>
          </w14:textFill>
        </w:rPr>
      </w:pPr>
      <w:r>
        <w:rPr>
          <w:rFonts w:hint="default" w:ascii="Arial" w:hAnsi="Arial" w:cs="Arial"/>
          <w:b/>
          <w:bCs/>
          <w:color w:val="000000" w:themeColor="text1"/>
          <w:sz w:val="18"/>
          <w:szCs w:val="18"/>
          <w:shd w:val="clear" w:fill="auto"/>
          <w:lang w:val="pt-BR"/>
          <w14:textFill>
            <w14:solidFill>
              <w14:schemeClr w14:val="tx1"/>
            </w14:solidFill>
          </w14:textFill>
        </w:rPr>
        <w:t xml:space="preserve">14.4 </w:t>
      </w:r>
      <w:r>
        <w:rPr>
          <w:rFonts w:ascii="Arial" w:hAnsi="Arial" w:cs="Arial"/>
          <w:b/>
          <w:bCs/>
          <w:color w:val="000000" w:themeColor="text1"/>
          <w:sz w:val="18"/>
          <w:szCs w:val="18"/>
          <w:shd w:val="clear" w:fill="auto"/>
          <w14:textFill>
            <w14:solidFill>
              <w14:schemeClr w14:val="tx1"/>
            </w14:solidFill>
          </w14:textFill>
        </w:rPr>
        <w:t>Liquidação da Despesa</w:t>
      </w:r>
    </w:p>
    <w:p w14:paraId="0E2AABA6">
      <w:pPr>
        <w:numPr>
          <w:ilvl w:val="0"/>
          <w:numId w:val="0"/>
        </w:numPr>
        <w:tabs>
          <w:tab w:val="left" w:pos="0"/>
        </w:tabs>
        <w:suppressAutoHyphens/>
        <w:overflowPunct/>
        <w:bidi w:val="0"/>
        <w:snapToGrid/>
        <w:spacing w:before="0" w:after="0" w:line="360" w:lineRule="auto"/>
        <w:ind w:leftChars="0" w:right="0" w:rightChars="0"/>
        <w:jc w:val="both"/>
        <w:rPr>
          <w:rFonts w:ascii="Arial" w:hAnsi="Arial" w:cs="Arial"/>
          <w:b w:val="0"/>
          <w:bCs w:val="0"/>
          <w:color w:val="000000" w:themeColor="text1"/>
          <w:sz w:val="18"/>
          <w:szCs w:val="18"/>
          <w:shd w:val="clear" w:fill="auto"/>
          <w14:textFill>
            <w14:solidFill>
              <w14:schemeClr w14:val="tx1"/>
            </w14:solidFill>
          </w14:textFill>
        </w:rPr>
      </w:pPr>
      <w:r>
        <w:rPr>
          <w:rFonts w:hint="default" w:ascii="Arial" w:hAnsi="Arial" w:cs="Arial"/>
          <w:b w:val="0"/>
          <w:bCs w:val="0"/>
          <w:color w:val="000000" w:themeColor="text1"/>
          <w:sz w:val="18"/>
          <w:szCs w:val="18"/>
          <w:shd w:val="clear" w:fill="auto"/>
          <w:lang w:val="pt-BR"/>
          <w14:textFill>
            <w14:solidFill>
              <w14:schemeClr w14:val="tx1"/>
            </w14:solidFill>
          </w14:textFill>
        </w:rPr>
        <w:t xml:space="preserve">14.4.1 </w:t>
      </w:r>
      <w:r>
        <w:rPr>
          <w:rFonts w:ascii="Arial" w:hAnsi="Arial" w:cs="Arial"/>
          <w:b w:val="0"/>
          <w:bCs w:val="0"/>
          <w:color w:val="000000" w:themeColor="text1"/>
          <w:sz w:val="18"/>
          <w:szCs w:val="18"/>
          <w:shd w:val="clear" w:fill="auto"/>
          <w14:textFill>
            <w14:solidFill>
              <w14:schemeClr w14:val="tx1"/>
            </w14:solidFill>
          </w14:textFill>
        </w:rPr>
        <w:t>A despesa será considerada liquidada quando o responsável de cada setor atestar formalmente a regularidade da entrega ou do serviço prestado, incluindo:</w:t>
      </w:r>
    </w:p>
    <w:p w14:paraId="6BA85CDF">
      <w:pPr>
        <w:numPr>
          <w:ilvl w:val="0"/>
          <w:numId w:val="0"/>
        </w:numPr>
        <w:tabs>
          <w:tab w:val="left" w:pos="0"/>
        </w:tabs>
        <w:suppressAutoHyphens/>
        <w:overflowPunct/>
        <w:bidi w:val="0"/>
        <w:snapToGrid/>
        <w:spacing w:before="0" w:after="0" w:line="360" w:lineRule="auto"/>
        <w:ind w:leftChars="0" w:right="0" w:rightChars="0"/>
        <w:jc w:val="both"/>
        <w:rPr>
          <w:rFonts w:ascii="Arial" w:hAnsi="Arial"/>
          <w:color w:val="000000" w:themeColor="text1"/>
          <w:sz w:val="18"/>
          <w:szCs w:val="18"/>
          <w14:textFill>
            <w14:solidFill>
              <w14:schemeClr w14:val="tx1"/>
            </w14:solidFill>
          </w14:textFill>
        </w:rPr>
      </w:pPr>
      <w:r>
        <w:rPr>
          <w:rFonts w:hint="default" w:ascii="Arial" w:hAnsi="Arial" w:cs="Arial"/>
          <w:b w:val="0"/>
          <w:bCs w:val="0"/>
          <w:color w:val="000000" w:themeColor="text1"/>
          <w:sz w:val="18"/>
          <w:szCs w:val="18"/>
          <w:shd w:val="clear" w:fill="auto"/>
          <w:lang w:val="pt-BR"/>
          <w14:textFill>
            <w14:solidFill>
              <w14:schemeClr w14:val="tx1"/>
            </w14:solidFill>
          </w14:textFill>
        </w:rPr>
        <w:t xml:space="preserve">a) </w:t>
      </w:r>
      <w:r>
        <w:rPr>
          <w:rFonts w:ascii="Arial" w:hAnsi="Arial" w:cs="Arial"/>
          <w:b w:val="0"/>
          <w:bCs w:val="0"/>
          <w:color w:val="000000" w:themeColor="text1"/>
          <w:sz w:val="18"/>
          <w:szCs w:val="18"/>
          <w:shd w:val="clear" w:fill="auto"/>
          <w14:textFill>
            <w14:solidFill>
              <w14:schemeClr w14:val="tx1"/>
            </w14:solidFill>
          </w14:textFill>
        </w:rPr>
        <w:t>Migração de dados validada e homologada;</w:t>
      </w:r>
    </w:p>
    <w:p w14:paraId="5A4EB65A">
      <w:pPr>
        <w:numPr>
          <w:ilvl w:val="0"/>
          <w:numId w:val="0"/>
        </w:numPr>
        <w:tabs>
          <w:tab w:val="left" w:pos="0"/>
        </w:tabs>
        <w:suppressAutoHyphens/>
        <w:overflowPunct/>
        <w:bidi w:val="0"/>
        <w:snapToGrid/>
        <w:spacing w:before="0" w:after="0" w:line="360" w:lineRule="auto"/>
        <w:ind w:leftChars="0" w:right="0" w:rightChars="0"/>
        <w:jc w:val="both"/>
        <w:rPr>
          <w:rFonts w:ascii="Arial" w:hAnsi="Arial"/>
          <w:color w:val="000000" w:themeColor="text1"/>
          <w:sz w:val="18"/>
          <w:szCs w:val="18"/>
          <w14:textFill>
            <w14:solidFill>
              <w14:schemeClr w14:val="tx1"/>
            </w14:solidFill>
          </w14:textFill>
        </w:rPr>
      </w:pPr>
      <w:r>
        <w:rPr>
          <w:rFonts w:hint="default" w:ascii="Arial" w:hAnsi="Arial" w:cs="Arial"/>
          <w:b w:val="0"/>
          <w:bCs w:val="0"/>
          <w:color w:val="000000" w:themeColor="text1"/>
          <w:sz w:val="18"/>
          <w:szCs w:val="18"/>
          <w:shd w:val="clear" w:fill="auto"/>
          <w:lang w:val="pt-BR"/>
          <w14:textFill>
            <w14:solidFill>
              <w14:schemeClr w14:val="tx1"/>
            </w14:solidFill>
          </w14:textFill>
        </w:rPr>
        <w:t xml:space="preserve">b) </w:t>
      </w:r>
      <w:r>
        <w:rPr>
          <w:rFonts w:ascii="Arial" w:hAnsi="Arial" w:cs="Arial"/>
          <w:b w:val="0"/>
          <w:bCs w:val="0"/>
          <w:color w:val="000000" w:themeColor="text1"/>
          <w:sz w:val="18"/>
          <w:szCs w:val="18"/>
          <w:shd w:val="clear" w:fill="auto"/>
          <w14:textFill>
            <w14:solidFill>
              <w14:schemeClr w14:val="tx1"/>
            </w14:solidFill>
          </w14:textFill>
        </w:rPr>
        <w:t>Conclusão da capacitação dos servidores;</w:t>
      </w:r>
    </w:p>
    <w:p w14:paraId="7E7D0F7C">
      <w:pPr>
        <w:numPr>
          <w:ilvl w:val="0"/>
          <w:numId w:val="0"/>
        </w:numPr>
        <w:tabs>
          <w:tab w:val="left" w:pos="0"/>
        </w:tabs>
        <w:suppressAutoHyphens/>
        <w:overflowPunct/>
        <w:bidi w:val="0"/>
        <w:snapToGrid/>
        <w:spacing w:before="0" w:after="0" w:line="360" w:lineRule="auto"/>
        <w:ind w:leftChars="0" w:right="0" w:rightChars="0"/>
        <w:jc w:val="both"/>
        <w:rPr>
          <w:rFonts w:ascii="Arial" w:hAnsi="Arial" w:cs="Arial"/>
          <w:b w:val="0"/>
          <w:bCs w:val="0"/>
          <w:color w:val="000000" w:themeColor="text1"/>
          <w:sz w:val="18"/>
          <w:szCs w:val="18"/>
          <w:shd w:val="clear" w:fill="auto"/>
          <w14:textFill>
            <w14:solidFill>
              <w14:schemeClr w14:val="tx1"/>
            </w14:solidFill>
          </w14:textFill>
        </w:rPr>
      </w:pPr>
      <w:r>
        <w:rPr>
          <w:rFonts w:hint="default" w:ascii="Arial" w:hAnsi="Arial" w:cs="Arial"/>
          <w:b w:val="0"/>
          <w:bCs w:val="0"/>
          <w:color w:val="000000" w:themeColor="text1"/>
          <w:sz w:val="18"/>
          <w:szCs w:val="18"/>
          <w:shd w:val="clear" w:fill="auto"/>
          <w:lang w:val="pt-BR"/>
          <w14:textFill>
            <w14:solidFill>
              <w14:schemeClr w14:val="tx1"/>
            </w14:solidFill>
          </w14:textFill>
        </w:rPr>
        <w:t xml:space="preserve">c) </w:t>
      </w:r>
      <w:r>
        <w:rPr>
          <w:rFonts w:ascii="Arial" w:hAnsi="Arial" w:cs="Arial"/>
          <w:b w:val="0"/>
          <w:bCs w:val="0"/>
          <w:color w:val="000000" w:themeColor="text1"/>
          <w:sz w:val="18"/>
          <w:szCs w:val="18"/>
          <w:shd w:val="clear" w:fill="auto"/>
          <w14:textFill>
            <w14:solidFill>
              <w14:schemeClr w14:val="tx1"/>
            </w14:solidFill>
          </w14:textFill>
        </w:rPr>
        <w:t>Funcionamento adequado da solução, sem registro de falhas não corrigidas.</w:t>
      </w:r>
    </w:p>
    <w:p w14:paraId="200F88AE">
      <w:pPr>
        <w:numPr>
          <w:ilvl w:val="0"/>
          <w:numId w:val="0"/>
        </w:numPr>
        <w:tabs>
          <w:tab w:val="left" w:pos="0"/>
        </w:tabs>
        <w:suppressAutoHyphens/>
        <w:overflowPunct/>
        <w:bidi w:val="0"/>
        <w:snapToGrid/>
        <w:spacing w:before="0" w:after="0" w:line="360" w:lineRule="auto"/>
        <w:ind w:leftChars="0" w:right="0" w:rightChars="0"/>
        <w:jc w:val="both"/>
        <w:rPr>
          <w:rFonts w:ascii="Arial" w:hAnsi="Arial"/>
          <w:color w:val="000000" w:themeColor="text1"/>
          <w:sz w:val="18"/>
          <w:szCs w:val="18"/>
          <w14:textFill>
            <w14:solidFill>
              <w14:schemeClr w14:val="tx1"/>
            </w14:solidFill>
          </w14:textFill>
        </w:rPr>
      </w:pPr>
      <w:r>
        <w:rPr>
          <w:rFonts w:hint="default" w:ascii="Arial" w:hAnsi="Arial" w:cs="Arial"/>
          <w:b/>
          <w:bCs/>
          <w:color w:val="000000" w:themeColor="text1"/>
          <w:sz w:val="18"/>
          <w:szCs w:val="18"/>
          <w:shd w:val="clear" w:fill="auto"/>
          <w:lang w:val="pt-BR"/>
          <w14:textFill>
            <w14:solidFill>
              <w14:schemeClr w14:val="tx1"/>
            </w14:solidFill>
          </w14:textFill>
        </w:rPr>
        <w:t xml:space="preserve">14.5 </w:t>
      </w:r>
      <w:r>
        <w:rPr>
          <w:rFonts w:ascii="Arial" w:hAnsi="Arial" w:cs="Arial"/>
          <w:b/>
          <w:bCs/>
          <w:color w:val="000000" w:themeColor="text1"/>
          <w:sz w:val="18"/>
          <w:szCs w:val="18"/>
          <w:shd w:val="clear" w:fill="auto"/>
          <w14:textFill>
            <w14:solidFill>
              <w14:schemeClr w14:val="tx1"/>
            </w14:solidFill>
          </w14:textFill>
        </w:rPr>
        <w:t>Pagamento</w:t>
      </w:r>
    </w:p>
    <w:p w14:paraId="7E39FF46">
      <w:pPr>
        <w:numPr>
          <w:ilvl w:val="0"/>
          <w:numId w:val="0"/>
        </w:numPr>
        <w:tabs>
          <w:tab w:val="left" w:pos="0"/>
        </w:tabs>
        <w:suppressAutoHyphens/>
        <w:overflowPunct/>
        <w:bidi w:val="0"/>
        <w:snapToGrid/>
        <w:spacing w:before="0" w:after="0" w:line="360" w:lineRule="auto"/>
        <w:ind w:leftChars="0" w:right="0" w:rightChars="0"/>
        <w:jc w:val="both"/>
        <w:rPr>
          <w:rFonts w:ascii="Arial" w:hAnsi="Arial"/>
          <w:color w:val="000000" w:themeColor="text1"/>
          <w:sz w:val="18"/>
          <w:szCs w:val="18"/>
          <w14:textFill>
            <w14:solidFill>
              <w14:schemeClr w14:val="tx1"/>
            </w14:solidFill>
          </w14:textFill>
        </w:rPr>
      </w:pPr>
      <w:r>
        <w:rPr>
          <w:rFonts w:hint="default" w:ascii="Arial" w:hAnsi="Arial" w:cs="Arial"/>
          <w:b w:val="0"/>
          <w:bCs w:val="0"/>
          <w:color w:val="000000" w:themeColor="text1"/>
          <w:sz w:val="18"/>
          <w:szCs w:val="18"/>
          <w:shd w:val="clear" w:fill="auto"/>
          <w:lang w:val="pt-BR"/>
          <w14:textFill>
            <w14:solidFill>
              <w14:schemeClr w14:val="tx1"/>
            </w14:solidFill>
          </w14:textFill>
        </w:rPr>
        <w:t xml:space="preserve">14.5.1 </w:t>
      </w:r>
      <w:r>
        <w:rPr>
          <w:rFonts w:ascii="Arial" w:hAnsi="Arial" w:cs="Arial"/>
          <w:b w:val="0"/>
          <w:bCs w:val="0"/>
          <w:color w:val="000000" w:themeColor="text1"/>
          <w:sz w:val="18"/>
          <w:szCs w:val="18"/>
          <w:shd w:val="clear" w:fill="auto"/>
          <w14:textFill>
            <w14:solidFill>
              <w14:schemeClr w14:val="tx1"/>
            </w14:solidFill>
          </w14:textFill>
        </w:rPr>
        <w:t>O pagamento será efetuado em moeda corrente nacional, por ordem bancária, no prazo máximo de 30 (trinta) dias após a liquidação da despesa, nos termos do art. 145 da Lei nº 14.133/2021.</w:t>
      </w:r>
    </w:p>
    <w:p w14:paraId="4C535BF3">
      <w:pPr>
        <w:numPr>
          <w:ilvl w:val="0"/>
          <w:numId w:val="0"/>
        </w:numPr>
        <w:tabs>
          <w:tab w:val="left" w:pos="0"/>
        </w:tabs>
        <w:suppressAutoHyphens/>
        <w:overflowPunct/>
        <w:bidi w:val="0"/>
        <w:snapToGrid/>
        <w:spacing w:before="0" w:after="0" w:line="360" w:lineRule="auto"/>
        <w:ind w:leftChars="0" w:right="0" w:rightChars="0"/>
        <w:jc w:val="both"/>
        <w:rPr>
          <w:rFonts w:ascii="Arial" w:hAnsi="Arial"/>
          <w:color w:val="000000" w:themeColor="text1"/>
          <w:sz w:val="18"/>
          <w:szCs w:val="18"/>
          <w14:textFill>
            <w14:solidFill>
              <w14:schemeClr w14:val="tx1"/>
            </w14:solidFill>
          </w14:textFill>
        </w:rPr>
      </w:pPr>
      <w:r>
        <w:rPr>
          <w:rFonts w:hint="default" w:ascii="Arial" w:hAnsi="Arial" w:cs="Arial"/>
          <w:b w:val="0"/>
          <w:bCs w:val="0"/>
          <w:color w:val="000000" w:themeColor="text1"/>
          <w:sz w:val="18"/>
          <w:szCs w:val="18"/>
          <w:shd w:val="clear" w:fill="auto"/>
          <w:lang w:val="pt-BR"/>
          <w14:textFill>
            <w14:solidFill>
              <w14:schemeClr w14:val="tx1"/>
            </w14:solidFill>
          </w14:textFill>
        </w:rPr>
        <w:t xml:space="preserve">14.5.2 </w:t>
      </w:r>
      <w:r>
        <w:rPr>
          <w:rFonts w:ascii="Arial" w:hAnsi="Arial" w:cs="Arial"/>
          <w:b w:val="0"/>
          <w:bCs w:val="0"/>
          <w:color w:val="000000" w:themeColor="text1"/>
          <w:sz w:val="18"/>
          <w:szCs w:val="18"/>
          <w:shd w:val="clear" w:fill="auto"/>
          <w14:textFill>
            <w14:solidFill>
              <w14:schemeClr w14:val="tx1"/>
            </w14:solidFill>
          </w14:textFill>
        </w:rPr>
        <w:t>Os pagamentos mensais incluirão, quando aplicável, parcelas fixas de licenciamento e manutenção, bem como valores de horas técnicas adicionais devidamente certificadas.</w:t>
      </w:r>
    </w:p>
    <w:p w14:paraId="2F256978">
      <w:pPr>
        <w:spacing w:line="360" w:lineRule="auto"/>
        <w:jc w:val="both"/>
        <w:rPr>
          <w:rFonts w:hint="default" w:ascii="Arial" w:hAnsi="Arial" w:cs="Arial"/>
          <w:sz w:val="18"/>
          <w:szCs w:val="18"/>
        </w:rPr>
      </w:pPr>
      <w:r>
        <w:rPr>
          <w:rFonts w:hint="default" w:ascii="Arial" w:hAnsi="Arial" w:cs="Arial"/>
          <w:sz w:val="18"/>
          <w:szCs w:val="18"/>
          <w:lang w:val="pt-BR"/>
        </w:rPr>
        <w:t xml:space="preserve">14.6 </w:t>
      </w:r>
      <w:r>
        <w:rPr>
          <w:rFonts w:hint="default" w:ascii="Arial" w:hAnsi="Arial" w:cs="Arial"/>
          <w:sz w:val="18"/>
          <w:szCs w:val="18"/>
        </w:rPr>
        <w:t>A dotação orçamentária destinada ao pagamento do objeto licitado será prevista e indicada no processo, pela área competente da Prefeitura Municipal de Cataguases, sendo:</w:t>
      </w:r>
    </w:p>
    <w:p w14:paraId="2E4BE400">
      <w:pPr>
        <w:spacing w:line="360" w:lineRule="auto"/>
        <w:jc w:val="both"/>
        <w:rPr>
          <w:rFonts w:hint="default" w:ascii="Arial" w:hAnsi="Arial" w:cs="Arial" w:eastAsiaTheme="minorHAnsi"/>
          <w:sz w:val="18"/>
          <w:szCs w:val="18"/>
          <w:lang w:val="pt-BR" w:eastAsia="ar-SA"/>
        </w:rPr>
      </w:pPr>
      <w:r>
        <w:rPr>
          <w:rFonts w:hint="default" w:ascii="Arial" w:hAnsi="Arial" w:cs="Arial" w:eastAsiaTheme="minorHAnsi"/>
          <w:sz w:val="18"/>
          <w:szCs w:val="18"/>
          <w:lang w:val="pt-BR" w:eastAsia="ar-SA"/>
        </w:rPr>
        <w:t>Secretaria de Administração - Gestão do Setor de Tecnologia em Informação - Outros Serviços de Terceiros Pessoa Jurídica - ficha 84</w:t>
      </w:r>
    </w:p>
    <w:p w14:paraId="4797D998">
      <w:pPr>
        <w:spacing w:line="360" w:lineRule="auto"/>
        <w:jc w:val="both"/>
        <w:rPr>
          <w:rFonts w:hint="default" w:ascii="Arial" w:hAnsi="Arial" w:cs="Arial" w:eastAsiaTheme="minorHAnsi"/>
          <w:sz w:val="18"/>
          <w:szCs w:val="18"/>
          <w:lang w:val="pt-BR" w:eastAsia="ar-SA"/>
        </w:rPr>
      </w:pPr>
      <w:r>
        <w:rPr>
          <w:rFonts w:hint="default" w:ascii="Arial" w:hAnsi="Arial" w:cs="Arial" w:eastAsiaTheme="minorHAnsi"/>
          <w:sz w:val="18"/>
          <w:szCs w:val="18"/>
          <w:lang w:val="pt-BR" w:eastAsia="ar-SA"/>
        </w:rPr>
        <w:t>Secretaria de Fazenda - Manutenção Administrativa - Serviços de Tecnologia de Informação - ficha 184</w:t>
      </w:r>
    </w:p>
    <w:p w14:paraId="2EF2D5D8">
      <w:pPr>
        <w:spacing w:line="360" w:lineRule="auto"/>
        <w:jc w:val="both"/>
        <w:rPr>
          <w:rFonts w:hint="default" w:ascii="Arial" w:hAnsi="Arial" w:cs="Arial" w:eastAsiaTheme="minorHAnsi"/>
          <w:sz w:val="18"/>
          <w:szCs w:val="18"/>
          <w:lang w:val="pt-BR" w:eastAsia="ar-SA"/>
        </w:rPr>
      </w:pPr>
      <w:r>
        <w:rPr>
          <w:rFonts w:hint="default" w:ascii="Arial" w:hAnsi="Arial" w:cs="Arial" w:eastAsiaTheme="minorHAnsi"/>
          <w:sz w:val="18"/>
          <w:szCs w:val="18"/>
          <w:lang w:val="pt-BR" w:eastAsia="ar-SA"/>
        </w:rPr>
        <w:t>Secretaria de Saúde - Fundo Municipal de Saúde - Gestão da Atenção Primária à Saúde - Serviços de Tecnologia da Informação - ficha 413</w:t>
      </w:r>
      <w:bookmarkStart w:id="33" w:name="_GoBack"/>
      <w:bookmarkEnd w:id="33"/>
      <w:r>
        <w:rPr>
          <w:rFonts w:hint="default" w:ascii="Arial" w:hAnsi="Arial" w:cs="Arial" w:eastAsiaTheme="minorHAnsi"/>
          <w:sz w:val="18"/>
          <w:szCs w:val="18"/>
          <w:lang w:val="pt-BR" w:eastAsia="ar-SA"/>
        </w:rPr>
        <w:t xml:space="preserve"> - Recurso 1.600</w:t>
      </w:r>
    </w:p>
    <w:p w14:paraId="75884AA5">
      <w:pPr>
        <w:spacing w:line="360" w:lineRule="auto"/>
        <w:jc w:val="both"/>
        <w:rPr>
          <w:rFonts w:hint="default" w:ascii="Arial" w:hAnsi="Arial" w:cs="Arial" w:eastAsiaTheme="minorHAnsi"/>
          <w:sz w:val="18"/>
          <w:szCs w:val="18"/>
          <w:lang w:val="pt-BR" w:eastAsia="ar-SA"/>
        </w:rPr>
      </w:pPr>
      <w:r>
        <w:rPr>
          <w:rFonts w:hint="default" w:ascii="Arial" w:hAnsi="Arial" w:cs="Arial" w:eastAsiaTheme="minorHAnsi"/>
          <w:sz w:val="18"/>
          <w:szCs w:val="18"/>
          <w:lang w:val="pt-BR" w:eastAsia="ar-SA"/>
        </w:rPr>
        <w:t>Secretaria de Educação - Manutenção Administrativa - Serviços de Tecnologia de Informação - ficha 524</w:t>
      </w:r>
    </w:p>
    <w:p w14:paraId="22DEE800">
      <w:pPr>
        <w:spacing w:line="360" w:lineRule="auto"/>
        <w:jc w:val="both"/>
        <w:rPr>
          <w:rFonts w:hint="default" w:ascii="Arial" w:hAnsi="Arial" w:cs="Arial"/>
          <w:sz w:val="18"/>
          <w:szCs w:val="18"/>
        </w:rPr>
      </w:pPr>
      <w:r>
        <w:rPr>
          <w:rFonts w:hint="default" w:ascii="Arial" w:hAnsi="Arial" w:cs="Arial" w:eastAsiaTheme="minorHAnsi"/>
          <w:sz w:val="18"/>
          <w:szCs w:val="18"/>
          <w:lang w:val="pt-BR" w:eastAsia="ar-SA"/>
        </w:rPr>
        <w:t>Secretaria de Agricultura e Meio Ambiente - Manutenção Administrativa - Outros Serviços de Terceiros Pessoa Jurídica - ficha 818 - Recurso 1.500</w:t>
      </w:r>
    </w:p>
    <w:p w14:paraId="37EACD4F">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w:t>
      </w:r>
      <w:r>
        <w:rPr>
          <w:rFonts w:hint="default" w:ascii="Arial" w:hAnsi="Arial" w:cs="Arial"/>
          <w:sz w:val="18"/>
          <w:szCs w:val="18"/>
          <w:lang w:val="pt-BR"/>
        </w:rPr>
        <w:t xml:space="preserve">7 </w:t>
      </w:r>
      <w:r>
        <w:rPr>
          <w:rFonts w:hint="default" w:ascii="Arial" w:hAnsi="Arial" w:cs="Arial"/>
          <w:sz w:val="18"/>
          <w:szCs w:val="18"/>
        </w:rPr>
        <w:t>Quando for constatada qualquer irregularidade na Nota Fiscal/Fatura, será imediatamente solicitada à empresa adjudicatária carta de correção quando couber, ou ainda pertinente regularização, que deverá ser encaminhada no prazo de 2 (dois) dias úteis.</w:t>
      </w:r>
    </w:p>
    <w:p w14:paraId="69C9E967">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w:t>
      </w:r>
      <w:r>
        <w:rPr>
          <w:rFonts w:hint="default" w:ascii="Arial" w:hAnsi="Arial" w:cs="Arial"/>
          <w:sz w:val="18"/>
          <w:szCs w:val="18"/>
          <w:lang w:val="pt-BR"/>
        </w:rPr>
        <w:t xml:space="preserve">8 </w:t>
      </w:r>
      <w:r>
        <w:rPr>
          <w:rFonts w:hint="default" w:ascii="Arial" w:hAnsi="Arial" w:cs="Arial"/>
          <w:sz w:val="18"/>
          <w:szCs w:val="18"/>
        </w:rPr>
        <w:t xml:space="preserve">Caso a contratada não apresente carta de correção no prazo estipulado, o prazo para pagamento será recontado, a partir da data da sua apresentação. </w:t>
      </w:r>
    </w:p>
    <w:p w14:paraId="7F381FBE">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w:t>
      </w:r>
      <w:r>
        <w:rPr>
          <w:rFonts w:hint="default" w:ascii="Arial" w:hAnsi="Arial" w:cs="Arial"/>
          <w:sz w:val="18"/>
          <w:szCs w:val="18"/>
          <w:lang w:val="pt-BR"/>
        </w:rPr>
        <w:t xml:space="preserve">9 </w:t>
      </w:r>
      <w:r>
        <w:rPr>
          <w:rFonts w:hint="default" w:ascii="Arial" w:hAnsi="Arial" w:cs="Arial"/>
          <w:sz w:val="18"/>
          <w:szCs w:val="18"/>
        </w:rPr>
        <w:t xml:space="preserve">O valor estimado para contratação é de </w:t>
      </w:r>
      <w:r>
        <w:rPr>
          <w:rFonts w:hint="default" w:ascii="Arial" w:hAnsi="Arial" w:eastAsia="Times New Roman"/>
          <w:sz w:val="18"/>
          <w:szCs w:val="18"/>
        </w:rPr>
        <w:t xml:space="preserve">R$ </w:t>
      </w:r>
      <w:r>
        <w:rPr>
          <w:rFonts w:hint="default" w:ascii="Arial" w:hAnsi="Arial"/>
          <w:sz w:val="18"/>
          <w:szCs w:val="18"/>
          <w:lang w:val="pt-BR"/>
        </w:rPr>
        <w:t>4.851.678,70 (quatro milhões, oitocentos e cinquenta e um mil, seiscentos e setenta e oito reais e setenta centavos</w:t>
      </w:r>
      <w:r>
        <w:rPr>
          <w:rFonts w:hint="default" w:ascii="Arial" w:hAnsi="Arial" w:eastAsia="Times New Roman"/>
          <w:sz w:val="18"/>
          <w:szCs w:val="18"/>
        </w:rPr>
        <w:t>)</w:t>
      </w:r>
      <w:r>
        <w:rPr>
          <w:rFonts w:hint="default" w:ascii="Arial" w:hAnsi="Arial" w:cs="Arial"/>
          <w:sz w:val="18"/>
          <w:szCs w:val="18"/>
        </w:rPr>
        <w:t>, de acordo com o mapa analítico anexo.</w:t>
      </w:r>
    </w:p>
    <w:p w14:paraId="2A0C85DD">
      <w:pPr>
        <w:spacing w:line="360" w:lineRule="auto"/>
        <w:jc w:val="both"/>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w:t>
      </w:r>
      <w:r>
        <w:rPr>
          <w:rFonts w:hint="default" w:ascii="Arial" w:hAnsi="Arial" w:cs="Arial"/>
          <w:sz w:val="18"/>
          <w:szCs w:val="18"/>
          <w:lang w:val="pt-BR"/>
        </w:rPr>
        <w:t xml:space="preserve">10 </w:t>
      </w:r>
      <w:r>
        <w:rPr>
          <w:rFonts w:hint="default" w:ascii="Arial" w:hAnsi="Arial" w:cs="Arial"/>
          <w:sz w:val="18"/>
          <w:szCs w:val="18"/>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33F7AAAF">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w:t>
      </w:r>
      <w:r>
        <w:rPr>
          <w:rFonts w:hint="default" w:ascii="Arial" w:hAnsi="Arial" w:cs="Arial"/>
          <w:sz w:val="18"/>
          <w:szCs w:val="18"/>
          <w:lang w:val="pt-BR"/>
        </w:rPr>
        <w:t xml:space="preserve">11 </w:t>
      </w:r>
      <w:r>
        <w:rPr>
          <w:rFonts w:hint="default" w:ascii="Arial" w:hAnsi="Arial" w:cs="Arial"/>
          <w:sz w:val="18"/>
          <w:szCs w:val="18"/>
        </w:rPr>
        <w:t>A empresa deverá observar e cumprir o Decreto 5.811/2023 para as emissões da NF em relação às retenções do IR.</w:t>
      </w:r>
    </w:p>
    <w:p w14:paraId="0F7E47F6">
      <w:pPr>
        <w:spacing w:line="360" w:lineRule="auto"/>
        <w:jc w:val="both"/>
        <w:rPr>
          <w:rFonts w:hint="default" w:ascii="Arial" w:hAnsi="Arial" w:cs="Arial"/>
          <w:sz w:val="18"/>
          <w:szCs w:val="18"/>
        </w:rPr>
      </w:pPr>
    </w:p>
    <w:p w14:paraId="2A295078">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 DAS INFRAÇÕES ADMINISTRATIVAS E SANÇÕES</w:t>
      </w:r>
    </w:p>
    <w:p w14:paraId="1F7BC12D">
      <w:pPr>
        <w:pStyle w:val="306"/>
        <w:spacing w:before="0" w:after="0" w:line="360" w:lineRule="auto"/>
        <w:ind w:left="0"/>
        <w:rPr>
          <w:rFonts w:hint="default" w:ascii="Arial" w:hAnsi="Arial" w:cs="Arial"/>
          <w:color w:val="1D2228"/>
          <w:sz w:val="18"/>
          <w:szCs w:val="18"/>
          <w:shd w:val="clear" w:color="auto" w:fill="FFFFFF"/>
        </w:rPr>
      </w:pPr>
      <w:bookmarkStart w:id="26" w:name="_Ref114668085"/>
      <w:bookmarkStart w:id="27" w:name="_Hlk114652595"/>
      <w:bookmarkStart w:id="28" w:name="_Toc122606112"/>
      <w:r>
        <w:rPr>
          <w:rFonts w:hint="default" w:cs="Arial"/>
          <w:color w:val="auto"/>
          <w:sz w:val="18"/>
          <w:szCs w:val="18"/>
          <w:lang w:val="pt-BR"/>
        </w:rPr>
        <w:t>15</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bookmarkEnd w:id="26"/>
    <w:bookmarkEnd w:id="27"/>
    <w:p w14:paraId="723DA732">
      <w:pPr>
        <w:pStyle w:val="221"/>
        <w:pageBreakBefore w:val="0"/>
        <w:numPr>
          <w:ilvl w:val="0"/>
          <w:numId w:val="0"/>
        </w:numPr>
        <w:tabs>
          <w:tab w:val="left" w:pos="847"/>
        </w:tabs>
        <w:kinsoku/>
        <w:wordWrap/>
        <w:overflowPunct/>
        <w:topLinePunct w:val="0"/>
        <w:bidi w:val="0"/>
        <w:adjustRightInd/>
        <w:snapToGrid/>
        <w:spacing w:after="0" w:line="360" w:lineRule="auto"/>
        <w:ind w:left="0"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15.2 </w:t>
      </w:r>
      <w:r>
        <w:rPr>
          <w:rFonts w:hint="default" w:ascii="Arial" w:hAnsi="Arial" w:cs="Arial"/>
          <w:sz w:val="18"/>
          <w:szCs w:val="18"/>
        </w:rPr>
        <w:t>Pelo</w:t>
      </w:r>
      <w:r>
        <w:rPr>
          <w:rFonts w:hint="default" w:ascii="Arial" w:hAnsi="Arial" w:cs="Arial"/>
          <w:spacing w:val="-2"/>
          <w:sz w:val="18"/>
          <w:szCs w:val="18"/>
        </w:rPr>
        <w:t xml:space="preserve"> </w:t>
      </w:r>
      <w:r>
        <w:rPr>
          <w:rFonts w:hint="default" w:ascii="Arial" w:hAnsi="Arial" w:cs="Arial"/>
          <w:sz w:val="18"/>
          <w:szCs w:val="18"/>
        </w:rPr>
        <w:t>cometimento</w:t>
      </w:r>
      <w:r>
        <w:rPr>
          <w:rFonts w:hint="default" w:ascii="Arial" w:hAnsi="Arial" w:cs="Arial"/>
          <w:spacing w:val="1"/>
          <w:sz w:val="18"/>
          <w:szCs w:val="18"/>
        </w:rPr>
        <w:t xml:space="preserve"> </w:t>
      </w:r>
      <w:r>
        <w:rPr>
          <w:rFonts w:hint="default" w:ascii="Arial" w:hAnsi="Arial" w:cs="Arial"/>
          <w:sz w:val="18"/>
          <w:szCs w:val="18"/>
        </w:rPr>
        <w:t>de quaisquer infrações</w:t>
      </w:r>
      <w:r>
        <w:rPr>
          <w:rFonts w:hint="default" w:ascii="Arial" w:hAnsi="Arial" w:cs="Arial"/>
          <w:spacing w:val="2"/>
          <w:sz w:val="18"/>
          <w:szCs w:val="18"/>
        </w:rPr>
        <w:t xml:space="preserve"> </w:t>
      </w:r>
      <w:r>
        <w:rPr>
          <w:rFonts w:hint="default" w:ascii="Arial" w:hAnsi="Arial" w:cs="Arial"/>
          <w:sz w:val="18"/>
          <w:szCs w:val="18"/>
        </w:rPr>
        <w:t>prevista</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6"/>
          <w:sz w:val="18"/>
          <w:szCs w:val="18"/>
        </w:rPr>
        <w:t xml:space="preserve"> </w:t>
      </w:r>
      <w:r>
        <w:rPr>
          <w:rFonts w:hint="default" w:ascii="Arial" w:hAnsi="Arial" w:cs="Arial"/>
          <w:b/>
          <w:sz w:val="18"/>
          <w:szCs w:val="18"/>
        </w:rPr>
        <w:t>CONTRATO</w:t>
      </w:r>
      <w:r>
        <w:rPr>
          <w:rFonts w:hint="default" w:ascii="Arial" w:hAnsi="Arial" w:cs="Arial"/>
          <w:spacing w:val="-3"/>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ARP,</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2"/>
          <w:sz w:val="18"/>
          <w:szCs w:val="18"/>
        </w:rPr>
        <w:t xml:space="preserve"> </w:t>
      </w:r>
      <w:r>
        <w:rPr>
          <w:rFonts w:hint="default" w:ascii="Arial" w:hAnsi="Arial" w:cs="Arial"/>
          <w:b/>
          <w:spacing w:val="-2"/>
          <w:sz w:val="18"/>
          <w:szCs w:val="18"/>
        </w:rPr>
        <w:t>CONTRATANTE</w:t>
      </w:r>
    </w:p>
    <w:p w14:paraId="6543A152">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sz w:val="18"/>
          <w:szCs w:val="18"/>
        </w:rPr>
        <w:t>poderá</w:t>
      </w:r>
      <w:r>
        <w:rPr>
          <w:rFonts w:hint="default" w:ascii="Arial" w:hAnsi="Arial" w:cs="Arial"/>
          <w:spacing w:val="-13"/>
          <w:sz w:val="18"/>
          <w:szCs w:val="18"/>
        </w:rPr>
        <w:t xml:space="preserve"> </w:t>
      </w:r>
      <w:r>
        <w:rPr>
          <w:rFonts w:hint="default" w:ascii="Arial" w:hAnsi="Arial" w:cs="Arial"/>
          <w:sz w:val="18"/>
          <w:szCs w:val="18"/>
        </w:rPr>
        <w:t>aplicar</w:t>
      </w:r>
      <w:r>
        <w:rPr>
          <w:rFonts w:hint="default" w:ascii="Arial" w:hAnsi="Arial" w:cs="Arial"/>
          <w:spacing w:val="-12"/>
          <w:sz w:val="18"/>
          <w:szCs w:val="18"/>
        </w:rPr>
        <w:t xml:space="preserve"> </w:t>
      </w:r>
      <w:r>
        <w:rPr>
          <w:rFonts w:hint="default" w:ascii="Arial" w:hAnsi="Arial" w:cs="Arial"/>
          <w:sz w:val="18"/>
          <w:szCs w:val="18"/>
        </w:rPr>
        <w:t>as</w:t>
      </w:r>
      <w:r>
        <w:rPr>
          <w:rFonts w:hint="default" w:ascii="Arial" w:hAnsi="Arial" w:cs="Arial"/>
          <w:spacing w:val="-14"/>
          <w:sz w:val="18"/>
          <w:szCs w:val="18"/>
        </w:rPr>
        <w:t xml:space="preserve"> </w:t>
      </w:r>
      <w:r>
        <w:rPr>
          <w:rFonts w:hint="default" w:ascii="Arial" w:hAnsi="Arial" w:cs="Arial"/>
          <w:sz w:val="18"/>
          <w:szCs w:val="18"/>
        </w:rPr>
        <w:t>seguintes</w:t>
      </w:r>
      <w:r>
        <w:rPr>
          <w:rFonts w:hint="default" w:ascii="Arial" w:hAnsi="Arial" w:cs="Arial"/>
          <w:spacing w:val="-11"/>
          <w:sz w:val="18"/>
          <w:szCs w:val="18"/>
        </w:rPr>
        <w:t xml:space="preserve"> </w:t>
      </w:r>
      <w:r>
        <w:rPr>
          <w:rFonts w:hint="default" w:ascii="Arial" w:hAnsi="Arial" w:cs="Arial"/>
          <w:spacing w:val="-2"/>
          <w:sz w:val="18"/>
          <w:szCs w:val="18"/>
        </w:rPr>
        <w:t>sanções:</w:t>
      </w:r>
    </w:p>
    <w:p w14:paraId="4C99ADC7">
      <w:pPr>
        <w:pStyle w:val="221"/>
        <w:pageBreakBefore w:val="0"/>
        <w:numPr>
          <w:ilvl w:val="0"/>
          <w:numId w:val="12"/>
        </w:numPr>
        <w:tabs>
          <w:tab w:val="left" w:pos="848"/>
          <w:tab w:val="left" w:pos="861"/>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ADVERTÊNCIA</w:t>
      </w:r>
      <w:r>
        <w:rPr>
          <w:rFonts w:hint="default" w:ascii="Arial" w:hAnsi="Arial" w:cs="Arial"/>
          <w:sz w:val="18"/>
          <w:szCs w:val="18"/>
        </w:rPr>
        <w:t>,</w:t>
      </w:r>
      <w:r>
        <w:rPr>
          <w:rFonts w:hint="default" w:ascii="Arial" w:hAnsi="Arial" w:cs="Arial"/>
          <w:spacing w:val="30"/>
          <w:sz w:val="18"/>
          <w:szCs w:val="18"/>
        </w:rPr>
        <w:t xml:space="preserve"> </w:t>
      </w:r>
      <w:r>
        <w:rPr>
          <w:rFonts w:hint="default" w:ascii="Arial" w:hAnsi="Arial" w:cs="Arial"/>
          <w:sz w:val="18"/>
          <w:szCs w:val="18"/>
        </w:rPr>
        <w:t>por</w:t>
      </w:r>
      <w:r>
        <w:rPr>
          <w:rFonts w:hint="default" w:ascii="Arial" w:hAnsi="Arial" w:cs="Arial"/>
          <w:spacing w:val="30"/>
          <w:sz w:val="18"/>
          <w:szCs w:val="18"/>
        </w:rPr>
        <w:t xml:space="preserve"> </w:t>
      </w:r>
      <w:r>
        <w:rPr>
          <w:rFonts w:hint="default" w:ascii="Arial" w:hAnsi="Arial" w:cs="Arial"/>
          <w:sz w:val="18"/>
          <w:szCs w:val="18"/>
        </w:rPr>
        <w:t>escrito,</w:t>
      </w:r>
      <w:r>
        <w:rPr>
          <w:rFonts w:hint="default" w:ascii="Arial" w:hAnsi="Arial" w:cs="Arial"/>
          <w:spacing w:val="30"/>
          <w:sz w:val="18"/>
          <w:szCs w:val="18"/>
        </w:rPr>
        <w:t xml:space="preserve"> </w:t>
      </w:r>
      <w:r>
        <w:rPr>
          <w:rFonts w:hint="default" w:ascii="Arial" w:hAnsi="Arial" w:cs="Arial"/>
          <w:sz w:val="18"/>
          <w:szCs w:val="18"/>
        </w:rPr>
        <w:t>sempre</w:t>
      </w:r>
      <w:r>
        <w:rPr>
          <w:rFonts w:hint="default" w:ascii="Arial" w:hAnsi="Arial" w:cs="Arial"/>
          <w:spacing w:val="30"/>
          <w:sz w:val="18"/>
          <w:szCs w:val="18"/>
        </w:rPr>
        <w:t xml:space="preserve"> </w:t>
      </w:r>
      <w:r>
        <w:rPr>
          <w:rFonts w:hint="default" w:ascii="Arial" w:hAnsi="Arial" w:cs="Arial"/>
          <w:sz w:val="18"/>
          <w:szCs w:val="18"/>
        </w:rPr>
        <w:t>que</w:t>
      </w:r>
      <w:r>
        <w:rPr>
          <w:rFonts w:hint="default" w:ascii="Arial" w:hAnsi="Arial" w:cs="Arial"/>
          <w:spacing w:val="31"/>
          <w:sz w:val="18"/>
          <w:szCs w:val="18"/>
        </w:rPr>
        <w:t xml:space="preserve"> </w:t>
      </w:r>
      <w:r>
        <w:rPr>
          <w:rFonts w:hint="default" w:ascii="Arial" w:hAnsi="Arial" w:cs="Arial"/>
          <w:sz w:val="18"/>
          <w:szCs w:val="18"/>
        </w:rPr>
        <w:t>ocorrerem</w:t>
      </w:r>
      <w:r>
        <w:rPr>
          <w:rFonts w:hint="default" w:ascii="Arial" w:hAnsi="Arial" w:cs="Arial"/>
          <w:spacing w:val="31"/>
          <w:sz w:val="18"/>
          <w:szCs w:val="18"/>
        </w:rPr>
        <w:t xml:space="preserve"> </w:t>
      </w:r>
      <w:r>
        <w:rPr>
          <w:rFonts w:hint="default" w:ascii="Arial" w:hAnsi="Arial" w:cs="Arial"/>
          <w:sz w:val="18"/>
          <w:szCs w:val="18"/>
        </w:rPr>
        <w:t>pequenas</w:t>
      </w:r>
      <w:r>
        <w:rPr>
          <w:rFonts w:hint="default" w:ascii="Arial" w:hAnsi="Arial" w:cs="Arial"/>
          <w:spacing w:val="31"/>
          <w:sz w:val="18"/>
          <w:szCs w:val="18"/>
        </w:rPr>
        <w:t xml:space="preserve"> </w:t>
      </w:r>
      <w:r>
        <w:rPr>
          <w:rFonts w:hint="default" w:ascii="Arial" w:hAnsi="Arial" w:cs="Arial"/>
          <w:sz w:val="18"/>
          <w:szCs w:val="18"/>
        </w:rPr>
        <w:t>irregularidades,</w:t>
      </w:r>
      <w:r>
        <w:rPr>
          <w:rFonts w:hint="default" w:ascii="Arial" w:hAnsi="Arial" w:cs="Arial"/>
          <w:spacing w:val="30"/>
          <w:sz w:val="18"/>
          <w:szCs w:val="18"/>
        </w:rPr>
        <w:t xml:space="preserve"> </w:t>
      </w:r>
      <w:r>
        <w:rPr>
          <w:rFonts w:hint="default" w:ascii="Arial" w:hAnsi="Arial" w:cs="Arial"/>
          <w:sz w:val="18"/>
          <w:szCs w:val="18"/>
        </w:rPr>
        <w:t>para</w:t>
      </w:r>
      <w:r>
        <w:rPr>
          <w:rFonts w:hint="default" w:ascii="Arial" w:hAnsi="Arial" w:cs="Arial"/>
          <w:spacing w:val="30"/>
          <w:sz w:val="18"/>
          <w:szCs w:val="18"/>
        </w:rPr>
        <w:t xml:space="preserve"> </w:t>
      </w:r>
      <w:r>
        <w:rPr>
          <w:rFonts w:hint="default" w:ascii="Arial" w:hAnsi="Arial" w:cs="Arial"/>
          <w:sz w:val="18"/>
          <w:szCs w:val="18"/>
        </w:rPr>
        <w:t>as</w:t>
      </w:r>
      <w:r>
        <w:rPr>
          <w:rFonts w:hint="default" w:ascii="Arial" w:hAnsi="Arial" w:cs="Arial"/>
          <w:spacing w:val="31"/>
          <w:sz w:val="18"/>
          <w:szCs w:val="18"/>
        </w:rPr>
        <w:t xml:space="preserve"> </w:t>
      </w:r>
      <w:r>
        <w:rPr>
          <w:rFonts w:hint="default" w:ascii="Arial" w:hAnsi="Arial" w:cs="Arial"/>
          <w:sz w:val="18"/>
          <w:szCs w:val="18"/>
        </w:rPr>
        <w:t>quais haja concorrido;</w:t>
      </w:r>
    </w:p>
    <w:p w14:paraId="55D1864F">
      <w:pPr>
        <w:pStyle w:val="221"/>
        <w:pageBreakBefore w:val="0"/>
        <w:numPr>
          <w:ilvl w:val="0"/>
          <w:numId w:val="12"/>
        </w:numPr>
        <w:tabs>
          <w:tab w:val="left" w:pos="848"/>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MULTA</w:t>
      </w:r>
      <w:r>
        <w:rPr>
          <w:rFonts w:hint="default" w:ascii="Arial" w:hAnsi="Arial" w:cs="Arial"/>
          <w:spacing w:val="-15"/>
          <w:sz w:val="18"/>
          <w:szCs w:val="18"/>
        </w:rPr>
        <w:t xml:space="preserve"> </w:t>
      </w:r>
      <w:r>
        <w:rPr>
          <w:rFonts w:hint="default" w:ascii="Arial" w:hAnsi="Arial" w:cs="Arial"/>
          <w:b/>
          <w:sz w:val="18"/>
          <w:szCs w:val="18"/>
        </w:rPr>
        <w:t>MORATÓRIA</w:t>
      </w:r>
      <w:r>
        <w:rPr>
          <w:rFonts w:hint="default" w:ascii="Arial" w:hAnsi="Arial" w:cs="Arial"/>
          <w:sz w:val="18"/>
          <w:szCs w:val="18"/>
        </w:rPr>
        <w:t>,</w:t>
      </w:r>
      <w:r>
        <w:rPr>
          <w:rFonts w:hint="default" w:ascii="Arial" w:hAnsi="Arial" w:cs="Arial"/>
          <w:spacing w:val="-11"/>
          <w:sz w:val="18"/>
          <w:szCs w:val="18"/>
        </w:rPr>
        <w:t xml:space="preserve"> </w:t>
      </w:r>
      <w:r>
        <w:rPr>
          <w:rFonts w:hint="default" w:ascii="Arial" w:hAnsi="Arial" w:cs="Arial"/>
          <w:sz w:val="18"/>
          <w:szCs w:val="18"/>
        </w:rPr>
        <w:t>na</w:t>
      </w:r>
      <w:r>
        <w:rPr>
          <w:rFonts w:hint="default" w:ascii="Arial" w:hAnsi="Arial" w:cs="Arial"/>
          <w:spacing w:val="-14"/>
          <w:sz w:val="18"/>
          <w:szCs w:val="18"/>
        </w:rPr>
        <w:t xml:space="preserve"> </w:t>
      </w:r>
      <w:r>
        <w:rPr>
          <w:rFonts w:hint="default" w:ascii="Arial" w:hAnsi="Arial" w:cs="Arial"/>
          <w:sz w:val="18"/>
          <w:szCs w:val="18"/>
        </w:rPr>
        <w:t>forma</w:t>
      </w:r>
      <w:r>
        <w:rPr>
          <w:rFonts w:hint="default" w:ascii="Arial" w:hAnsi="Arial" w:cs="Arial"/>
          <w:spacing w:val="-11"/>
          <w:sz w:val="18"/>
          <w:szCs w:val="18"/>
        </w:rPr>
        <w:t xml:space="preserve"> </w:t>
      </w:r>
      <w:r>
        <w:rPr>
          <w:rFonts w:hint="default" w:ascii="Arial" w:hAnsi="Arial" w:cs="Arial"/>
          <w:sz w:val="18"/>
          <w:szCs w:val="18"/>
        </w:rPr>
        <w:t>prevista</w:t>
      </w:r>
      <w:r>
        <w:rPr>
          <w:rFonts w:hint="default" w:ascii="Arial" w:hAnsi="Arial" w:cs="Arial"/>
          <w:spacing w:val="-11"/>
          <w:sz w:val="18"/>
          <w:szCs w:val="18"/>
        </w:rPr>
        <w:t xml:space="preserve"> </w:t>
      </w:r>
      <w:r>
        <w:rPr>
          <w:rFonts w:hint="default" w:ascii="Arial" w:hAnsi="Arial" w:cs="Arial"/>
          <w:sz w:val="18"/>
          <w:szCs w:val="18"/>
        </w:rPr>
        <w:t>no</w:t>
      </w:r>
      <w:r>
        <w:rPr>
          <w:rFonts w:hint="default" w:ascii="Arial" w:hAnsi="Arial" w:cs="Arial"/>
          <w:spacing w:val="-12"/>
          <w:sz w:val="18"/>
          <w:szCs w:val="18"/>
        </w:rPr>
        <w:t xml:space="preserve"> </w:t>
      </w:r>
      <w:r>
        <w:rPr>
          <w:rFonts w:hint="default" w:ascii="Arial" w:hAnsi="Arial" w:cs="Arial"/>
          <w:sz w:val="18"/>
          <w:szCs w:val="18"/>
        </w:rPr>
        <w:t>instrumento</w:t>
      </w:r>
      <w:r>
        <w:rPr>
          <w:rFonts w:hint="default" w:ascii="Arial" w:hAnsi="Arial" w:cs="Arial"/>
          <w:spacing w:val="-13"/>
          <w:sz w:val="18"/>
          <w:szCs w:val="18"/>
        </w:rPr>
        <w:t xml:space="preserve"> </w:t>
      </w:r>
      <w:r>
        <w:rPr>
          <w:rFonts w:hint="default" w:ascii="Arial" w:hAnsi="Arial" w:cs="Arial"/>
          <w:sz w:val="18"/>
          <w:szCs w:val="18"/>
        </w:rPr>
        <w:t>convocatório</w:t>
      </w:r>
      <w:r>
        <w:rPr>
          <w:rFonts w:hint="default" w:ascii="Arial" w:hAnsi="Arial" w:cs="Arial"/>
          <w:spacing w:val="-12"/>
          <w:sz w:val="18"/>
          <w:szCs w:val="18"/>
        </w:rPr>
        <w:t xml:space="preserve"> </w:t>
      </w:r>
      <w:r>
        <w:rPr>
          <w:rFonts w:hint="default" w:ascii="Arial" w:hAnsi="Arial" w:cs="Arial"/>
          <w:sz w:val="18"/>
          <w:szCs w:val="18"/>
        </w:rPr>
        <w:t>ou</w:t>
      </w:r>
      <w:r>
        <w:rPr>
          <w:rFonts w:hint="default" w:ascii="Arial" w:hAnsi="Arial" w:cs="Arial"/>
          <w:spacing w:val="-11"/>
          <w:sz w:val="18"/>
          <w:szCs w:val="18"/>
        </w:rPr>
        <w:t xml:space="preserve"> </w:t>
      </w:r>
      <w:r>
        <w:rPr>
          <w:rFonts w:hint="default" w:ascii="Arial" w:hAnsi="Arial" w:cs="Arial"/>
          <w:sz w:val="18"/>
          <w:szCs w:val="18"/>
        </w:rPr>
        <w:t>no</w:t>
      </w:r>
      <w:r>
        <w:rPr>
          <w:rFonts w:hint="default" w:ascii="Arial" w:hAnsi="Arial" w:cs="Arial"/>
          <w:spacing w:val="-11"/>
          <w:sz w:val="18"/>
          <w:szCs w:val="18"/>
        </w:rPr>
        <w:t xml:space="preserve"> </w:t>
      </w:r>
      <w:r>
        <w:rPr>
          <w:rFonts w:hint="default" w:ascii="Arial" w:hAnsi="Arial" w:cs="Arial"/>
          <w:b/>
          <w:spacing w:val="-2"/>
          <w:sz w:val="18"/>
          <w:szCs w:val="18"/>
        </w:rPr>
        <w:t>CONTRATO</w:t>
      </w:r>
      <w:r>
        <w:rPr>
          <w:rFonts w:hint="default" w:ascii="Arial" w:hAnsi="Arial" w:cs="Arial"/>
          <w:spacing w:val="-2"/>
          <w:sz w:val="18"/>
          <w:szCs w:val="18"/>
        </w:rPr>
        <w:t>;</w:t>
      </w:r>
    </w:p>
    <w:p w14:paraId="5DF37021">
      <w:pPr>
        <w:pStyle w:val="221"/>
        <w:pageBreakBefore w:val="0"/>
        <w:numPr>
          <w:ilvl w:val="0"/>
          <w:numId w:val="12"/>
        </w:numPr>
        <w:tabs>
          <w:tab w:val="left" w:pos="849"/>
          <w:tab w:val="left" w:pos="861"/>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MULTA</w:t>
      </w:r>
      <w:r>
        <w:rPr>
          <w:rFonts w:hint="default" w:ascii="Arial" w:hAnsi="Arial" w:cs="Arial"/>
          <w:spacing w:val="-6"/>
          <w:sz w:val="18"/>
          <w:szCs w:val="18"/>
        </w:rPr>
        <w:t xml:space="preserve"> </w:t>
      </w:r>
      <w:r>
        <w:rPr>
          <w:rFonts w:hint="default" w:ascii="Arial" w:hAnsi="Arial" w:cs="Arial"/>
          <w:b/>
          <w:sz w:val="18"/>
          <w:szCs w:val="18"/>
        </w:rPr>
        <w:t>COMPENSATÓRIA</w:t>
      </w:r>
      <w:r>
        <w:rPr>
          <w:rFonts w:hint="default" w:ascii="Arial" w:hAnsi="Arial" w:cs="Arial"/>
          <w:sz w:val="18"/>
          <w:szCs w:val="18"/>
        </w:rPr>
        <w:t>,</w:t>
      </w:r>
      <w:r>
        <w:rPr>
          <w:rFonts w:hint="default" w:ascii="Arial" w:hAnsi="Arial" w:cs="Arial"/>
          <w:spacing w:val="-3"/>
          <w:sz w:val="18"/>
          <w:szCs w:val="18"/>
        </w:rPr>
        <w:t xml:space="preserve"> </w:t>
      </w:r>
      <w:r>
        <w:rPr>
          <w:rFonts w:hint="default" w:ascii="Arial" w:hAnsi="Arial" w:cs="Arial"/>
          <w:sz w:val="18"/>
          <w:szCs w:val="18"/>
        </w:rPr>
        <w:t>na</w:t>
      </w:r>
      <w:r>
        <w:rPr>
          <w:rFonts w:hint="default" w:ascii="Arial" w:hAnsi="Arial" w:cs="Arial"/>
          <w:spacing w:val="-3"/>
          <w:sz w:val="18"/>
          <w:szCs w:val="18"/>
        </w:rPr>
        <w:t xml:space="preserve"> </w:t>
      </w:r>
      <w:r>
        <w:rPr>
          <w:rFonts w:hint="default" w:ascii="Arial" w:hAnsi="Arial" w:cs="Arial"/>
          <w:sz w:val="18"/>
          <w:szCs w:val="18"/>
        </w:rPr>
        <w:t>forma</w:t>
      </w:r>
      <w:r>
        <w:rPr>
          <w:rFonts w:hint="default" w:ascii="Arial" w:hAnsi="Arial" w:cs="Arial"/>
          <w:spacing w:val="-3"/>
          <w:sz w:val="18"/>
          <w:szCs w:val="18"/>
        </w:rPr>
        <w:t xml:space="preserve"> </w:t>
      </w:r>
      <w:r>
        <w:rPr>
          <w:rFonts w:hint="default" w:ascii="Arial" w:hAnsi="Arial" w:cs="Arial"/>
          <w:sz w:val="18"/>
          <w:szCs w:val="18"/>
        </w:rPr>
        <w:t>prevista</w:t>
      </w:r>
      <w:r>
        <w:rPr>
          <w:rFonts w:hint="default" w:ascii="Arial" w:hAnsi="Arial" w:cs="Arial"/>
          <w:spacing w:val="-4"/>
          <w:sz w:val="18"/>
          <w:szCs w:val="18"/>
        </w:rPr>
        <w:t xml:space="preserve"> </w:t>
      </w:r>
      <w:r>
        <w:rPr>
          <w:rFonts w:hint="default" w:ascii="Arial" w:hAnsi="Arial" w:cs="Arial"/>
          <w:sz w:val="18"/>
          <w:szCs w:val="18"/>
        </w:rPr>
        <w:t>no</w:t>
      </w:r>
      <w:r>
        <w:rPr>
          <w:rFonts w:hint="default" w:ascii="Arial" w:hAnsi="Arial" w:cs="Arial"/>
          <w:spacing w:val="-3"/>
          <w:sz w:val="18"/>
          <w:szCs w:val="18"/>
        </w:rPr>
        <w:t xml:space="preserve"> </w:t>
      </w:r>
      <w:r>
        <w:rPr>
          <w:rFonts w:hint="default" w:ascii="Arial" w:hAnsi="Arial" w:cs="Arial"/>
          <w:sz w:val="18"/>
          <w:szCs w:val="18"/>
        </w:rPr>
        <w:t>instrumento</w:t>
      </w:r>
      <w:r>
        <w:rPr>
          <w:rFonts w:hint="default" w:ascii="Arial" w:hAnsi="Arial" w:cs="Arial"/>
          <w:spacing w:val="-5"/>
          <w:sz w:val="18"/>
          <w:szCs w:val="18"/>
        </w:rPr>
        <w:t xml:space="preserve"> </w:t>
      </w:r>
      <w:r>
        <w:rPr>
          <w:rFonts w:hint="default" w:ascii="Arial" w:hAnsi="Arial" w:cs="Arial"/>
          <w:sz w:val="18"/>
          <w:szCs w:val="18"/>
        </w:rPr>
        <w:t>convocatório</w:t>
      </w:r>
      <w:r>
        <w:rPr>
          <w:rFonts w:hint="default" w:ascii="Arial" w:hAnsi="Arial" w:cs="Arial"/>
          <w:spacing w:val="-3"/>
          <w:sz w:val="18"/>
          <w:szCs w:val="18"/>
        </w:rPr>
        <w:t xml:space="preserve"> </w:t>
      </w:r>
      <w:r>
        <w:rPr>
          <w:rFonts w:hint="default" w:ascii="Arial" w:hAnsi="Arial" w:cs="Arial"/>
          <w:sz w:val="18"/>
          <w:szCs w:val="18"/>
        </w:rPr>
        <w:t>ou</w:t>
      </w:r>
      <w:r>
        <w:rPr>
          <w:rFonts w:hint="default" w:ascii="Arial" w:hAnsi="Arial" w:cs="Arial"/>
          <w:spacing w:val="-3"/>
          <w:sz w:val="18"/>
          <w:szCs w:val="18"/>
        </w:rPr>
        <w:t xml:space="preserve"> </w:t>
      </w:r>
      <w:r>
        <w:rPr>
          <w:rFonts w:hint="default" w:ascii="Arial" w:hAnsi="Arial" w:cs="Arial"/>
          <w:sz w:val="18"/>
          <w:szCs w:val="18"/>
        </w:rPr>
        <w:t xml:space="preserve">no </w:t>
      </w:r>
      <w:r>
        <w:rPr>
          <w:rFonts w:hint="default" w:ascii="Arial" w:hAnsi="Arial" w:cs="Arial"/>
          <w:b/>
          <w:sz w:val="18"/>
          <w:szCs w:val="18"/>
        </w:rPr>
        <w:t>CONTRATO</w:t>
      </w:r>
      <w:r>
        <w:rPr>
          <w:rFonts w:hint="default" w:ascii="Arial" w:hAnsi="Arial" w:cs="Arial"/>
          <w:sz w:val="18"/>
          <w:szCs w:val="18"/>
        </w:rPr>
        <w:t xml:space="preserve">; </w:t>
      </w:r>
      <w:r>
        <w:rPr>
          <w:rFonts w:hint="default" w:ascii="Arial" w:hAnsi="Arial" w:cs="Arial"/>
          <w:spacing w:val="-10"/>
          <w:sz w:val="18"/>
          <w:szCs w:val="18"/>
        </w:rPr>
        <w:t>e</w:t>
      </w:r>
    </w:p>
    <w:p w14:paraId="290F4547">
      <w:pPr>
        <w:pStyle w:val="221"/>
        <w:pageBreakBefore w:val="0"/>
        <w:numPr>
          <w:ilvl w:val="0"/>
          <w:numId w:val="12"/>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SUSPENSÃO</w:t>
      </w:r>
      <w:r>
        <w:rPr>
          <w:rFonts w:hint="default" w:ascii="Arial" w:hAnsi="Arial" w:cs="Arial"/>
          <w:spacing w:val="58"/>
          <w:w w:val="150"/>
          <w:sz w:val="18"/>
          <w:szCs w:val="18"/>
        </w:rPr>
        <w:t xml:space="preserve"> </w:t>
      </w:r>
      <w:r>
        <w:rPr>
          <w:rFonts w:hint="default" w:ascii="Arial" w:hAnsi="Arial" w:cs="Arial"/>
          <w:sz w:val="18"/>
          <w:szCs w:val="18"/>
        </w:rPr>
        <w:t>do</w:t>
      </w:r>
      <w:r>
        <w:rPr>
          <w:rFonts w:hint="default" w:ascii="Arial" w:hAnsi="Arial" w:cs="Arial"/>
          <w:spacing w:val="63"/>
          <w:w w:val="150"/>
          <w:sz w:val="18"/>
          <w:szCs w:val="18"/>
        </w:rPr>
        <w:t xml:space="preserve"> </w:t>
      </w:r>
      <w:r>
        <w:rPr>
          <w:rFonts w:hint="default" w:ascii="Arial" w:hAnsi="Arial" w:cs="Arial"/>
          <w:sz w:val="18"/>
          <w:szCs w:val="18"/>
        </w:rPr>
        <w:t>direito</w:t>
      </w:r>
      <w:r>
        <w:rPr>
          <w:rFonts w:hint="default" w:ascii="Arial" w:hAnsi="Arial" w:cs="Arial"/>
          <w:spacing w:val="60"/>
          <w:w w:val="150"/>
          <w:sz w:val="18"/>
          <w:szCs w:val="18"/>
        </w:rPr>
        <w:t xml:space="preserve"> </w:t>
      </w:r>
      <w:r>
        <w:rPr>
          <w:rFonts w:hint="default" w:ascii="Arial" w:hAnsi="Arial" w:cs="Arial"/>
          <w:sz w:val="18"/>
          <w:szCs w:val="18"/>
        </w:rPr>
        <w:t>de</w:t>
      </w:r>
      <w:r>
        <w:rPr>
          <w:rFonts w:hint="default" w:ascii="Arial" w:hAnsi="Arial" w:cs="Arial"/>
          <w:spacing w:val="63"/>
          <w:w w:val="150"/>
          <w:sz w:val="18"/>
          <w:szCs w:val="18"/>
        </w:rPr>
        <w:t xml:space="preserve"> </w:t>
      </w:r>
      <w:r>
        <w:rPr>
          <w:rFonts w:hint="default" w:ascii="Arial" w:hAnsi="Arial" w:cs="Arial"/>
          <w:sz w:val="18"/>
          <w:szCs w:val="18"/>
        </w:rPr>
        <w:t>participar</w:t>
      </w:r>
      <w:r>
        <w:rPr>
          <w:rFonts w:hint="default" w:ascii="Arial" w:hAnsi="Arial" w:cs="Arial"/>
          <w:spacing w:val="62"/>
          <w:w w:val="150"/>
          <w:sz w:val="18"/>
          <w:szCs w:val="18"/>
        </w:rPr>
        <w:t xml:space="preserve"> </w:t>
      </w:r>
      <w:r>
        <w:rPr>
          <w:rFonts w:hint="default" w:ascii="Arial" w:hAnsi="Arial" w:cs="Arial"/>
          <w:sz w:val="18"/>
          <w:szCs w:val="18"/>
        </w:rPr>
        <w:t>de</w:t>
      </w:r>
      <w:r>
        <w:rPr>
          <w:rFonts w:hint="default" w:ascii="Arial" w:hAnsi="Arial" w:cs="Arial"/>
          <w:spacing w:val="63"/>
          <w:w w:val="150"/>
          <w:sz w:val="18"/>
          <w:szCs w:val="18"/>
        </w:rPr>
        <w:t xml:space="preserve"> </w:t>
      </w:r>
      <w:r>
        <w:rPr>
          <w:rFonts w:hint="default" w:ascii="Arial" w:hAnsi="Arial" w:cs="Arial"/>
          <w:sz w:val="18"/>
          <w:szCs w:val="18"/>
        </w:rPr>
        <w:t>licitação</w:t>
      </w:r>
      <w:r>
        <w:rPr>
          <w:rFonts w:hint="default" w:ascii="Arial" w:hAnsi="Arial" w:cs="Arial"/>
          <w:spacing w:val="63"/>
          <w:w w:val="150"/>
          <w:sz w:val="18"/>
          <w:szCs w:val="18"/>
        </w:rPr>
        <w:t xml:space="preserve"> </w:t>
      </w:r>
      <w:r>
        <w:rPr>
          <w:rFonts w:hint="default" w:ascii="Arial" w:hAnsi="Arial" w:cs="Arial"/>
          <w:sz w:val="18"/>
          <w:szCs w:val="18"/>
        </w:rPr>
        <w:t>e</w:t>
      </w:r>
      <w:r>
        <w:rPr>
          <w:rFonts w:hint="default" w:ascii="Arial" w:hAnsi="Arial" w:cs="Arial"/>
          <w:spacing w:val="63"/>
          <w:w w:val="150"/>
          <w:sz w:val="18"/>
          <w:szCs w:val="18"/>
        </w:rPr>
        <w:t xml:space="preserve"> </w:t>
      </w:r>
      <w:r>
        <w:rPr>
          <w:rFonts w:hint="default" w:ascii="Arial" w:hAnsi="Arial" w:cs="Arial"/>
          <w:sz w:val="18"/>
          <w:szCs w:val="18"/>
        </w:rPr>
        <w:t>impedimento</w:t>
      </w:r>
      <w:r>
        <w:rPr>
          <w:rFonts w:hint="default" w:ascii="Arial" w:hAnsi="Arial" w:cs="Arial"/>
          <w:spacing w:val="63"/>
          <w:w w:val="150"/>
          <w:sz w:val="18"/>
          <w:szCs w:val="18"/>
        </w:rPr>
        <w:t xml:space="preserve"> </w:t>
      </w:r>
      <w:r>
        <w:rPr>
          <w:rFonts w:hint="default" w:ascii="Arial" w:hAnsi="Arial" w:cs="Arial"/>
          <w:sz w:val="18"/>
          <w:szCs w:val="18"/>
        </w:rPr>
        <w:t>de</w:t>
      </w:r>
      <w:r>
        <w:rPr>
          <w:rFonts w:hint="default" w:ascii="Arial" w:hAnsi="Arial" w:cs="Arial"/>
          <w:spacing w:val="61"/>
          <w:w w:val="150"/>
          <w:sz w:val="18"/>
          <w:szCs w:val="18"/>
        </w:rPr>
        <w:t xml:space="preserve"> </w:t>
      </w:r>
      <w:r>
        <w:rPr>
          <w:rFonts w:hint="default" w:ascii="Arial" w:hAnsi="Arial" w:cs="Arial"/>
          <w:sz w:val="18"/>
          <w:szCs w:val="18"/>
        </w:rPr>
        <w:t>contratar</w:t>
      </w:r>
      <w:r>
        <w:rPr>
          <w:rFonts w:hint="default" w:ascii="Arial" w:hAnsi="Arial" w:cs="Arial"/>
          <w:spacing w:val="62"/>
          <w:w w:val="150"/>
          <w:sz w:val="18"/>
          <w:szCs w:val="18"/>
        </w:rPr>
        <w:t xml:space="preserve"> </w:t>
      </w:r>
      <w:r>
        <w:rPr>
          <w:rFonts w:hint="default" w:ascii="Arial" w:hAnsi="Arial" w:cs="Arial"/>
          <w:sz w:val="18"/>
          <w:szCs w:val="18"/>
        </w:rPr>
        <w:t>com</w:t>
      </w:r>
      <w:r>
        <w:rPr>
          <w:rFonts w:hint="default" w:ascii="Arial" w:hAnsi="Arial" w:cs="Arial"/>
          <w:spacing w:val="64"/>
          <w:w w:val="150"/>
          <w:sz w:val="18"/>
          <w:szCs w:val="18"/>
        </w:rPr>
        <w:t xml:space="preserve"> </w:t>
      </w:r>
      <w:r>
        <w:rPr>
          <w:rFonts w:hint="default" w:ascii="Arial" w:hAnsi="Arial" w:cs="Arial"/>
          <w:spacing w:val="-10"/>
          <w:sz w:val="18"/>
          <w:szCs w:val="18"/>
        </w:rPr>
        <w:t>a</w:t>
      </w:r>
      <w:r>
        <w:rPr>
          <w:rFonts w:hint="default" w:ascii="Arial" w:hAnsi="Arial" w:cs="Arial"/>
          <w:spacing w:val="-10"/>
          <w:sz w:val="18"/>
          <w:szCs w:val="18"/>
          <w:lang w:val="pt-BR"/>
        </w:rPr>
        <w:t xml:space="preserve"> </w:t>
      </w:r>
      <w:r>
        <w:rPr>
          <w:rFonts w:hint="default" w:ascii="Arial" w:hAnsi="Arial" w:cs="Arial"/>
          <w:b/>
          <w:sz w:val="18"/>
          <w:szCs w:val="18"/>
        </w:rPr>
        <w:t>CONTRATANTE,</w:t>
      </w:r>
      <w:r>
        <w:rPr>
          <w:rFonts w:hint="default" w:ascii="Arial" w:hAnsi="Arial" w:cs="Arial"/>
          <w:spacing w:val="-11"/>
          <w:sz w:val="18"/>
          <w:szCs w:val="18"/>
        </w:rPr>
        <w:t xml:space="preserve"> </w:t>
      </w:r>
      <w:r>
        <w:rPr>
          <w:rFonts w:hint="default" w:ascii="Arial" w:hAnsi="Arial" w:cs="Arial"/>
          <w:sz w:val="18"/>
          <w:szCs w:val="18"/>
        </w:rPr>
        <w:t>por</w:t>
      </w:r>
      <w:r>
        <w:rPr>
          <w:rFonts w:hint="default" w:ascii="Arial" w:hAnsi="Arial" w:cs="Arial"/>
          <w:spacing w:val="-11"/>
          <w:sz w:val="18"/>
          <w:szCs w:val="18"/>
        </w:rPr>
        <w:t xml:space="preserve"> </w:t>
      </w:r>
      <w:r>
        <w:rPr>
          <w:rFonts w:hint="default" w:ascii="Arial" w:hAnsi="Arial" w:cs="Arial"/>
          <w:sz w:val="18"/>
          <w:szCs w:val="18"/>
        </w:rPr>
        <w:t>até</w:t>
      </w:r>
      <w:r>
        <w:rPr>
          <w:rFonts w:hint="default" w:ascii="Arial" w:hAnsi="Arial" w:cs="Arial"/>
          <w:spacing w:val="-10"/>
          <w:sz w:val="18"/>
          <w:szCs w:val="18"/>
        </w:rPr>
        <w:t xml:space="preserve"> </w:t>
      </w:r>
      <w:r>
        <w:rPr>
          <w:rFonts w:hint="default" w:ascii="Arial" w:hAnsi="Arial" w:cs="Arial"/>
          <w:sz w:val="18"/>
          <w:szCs w:val="18"/>
        </w:rPr>
        <w:t>02</w:t>
      </w:r>
      <w:r>
        <w:rPr>
          <w:rFonts w:hint="default" w:ascii="Arial" w:hAnsi="Arial" w:cs="Arial"/>
          <w:spacing w:val="-11"/>
          <w:sz w:val="18"/>
          <w:szCs w:val="18"/>
        </w:rPr>
        <w:t xml:space="preserve"> </w:t>
      </w:r>
      <w:r>
        <w:rPr>
          <w:rFonts w:hint="default" w:ascii="Arial" w:hAnsi="Arial" w:cs="Arial"/>
          <w:sz w:val="18"/>
          <w:szCs w:val="18"/>
        </w:rPr>
        <w:t>(dois)</w:t>
      </w:r>
      <w:r>
        <w:rPr>
          <w:rFonts w:hint="default" w:ascii="Arial" w:hAnsi="Arial" w:cs="Arial"/>
          <w:spacing w:val="-10"/>
          <w:sz w:val="18"/>
          <w:szCs w:val="18"/>
        </w:rPr>
        <w:t xml:space="preserve"> </w:t>
      </w:r>
      <w:r>
        <w:rPr>
          <w:rFonts w:hint="default" w:ascii="Arial" w:hAnsi="Arial" w:cs="Arial"/>
          <w:spacing w:val="-4"/>
          <w:sz w:val="18"/>
          <w:szCs w:val="18"/>
        </w:rPr>
        <w:t>anos.</w:t>
      </w:r>
    </w:p>
    <w:p w14:paraId="1998AEA7">
      <w:pPr>
        <w:pageBreakBefore w:val="0"/>
        <w:kinsoku/>
        <w:wordWrap/>
        <w:overflowPunct/>
        <w:topLinePunct w:val="0"/>
        <w:bidi w:val="0"/>
        <w:adjustRightInd/>
        <w:snapToGrid/>
        <w:spacing w:line="360" w:lineRule="auto"/>
        <w:ind w:left="0" w:right="0" w:firstLine="0"/>
        <w:jc w:val="left"/>
        <w:textAlignment w:val="auto"/>
        <w:rPr>
          <w:rFonts w:hint="default" w:ascii="Arial" w:hAnsi="Arial" w:cs="Arial"/>
          <w:sz w:val="18"/>
          <w:szCs w:val="18"/>
        </w:rPr>
      </w:pPr>
      <w:r>
        <w:rPr>
          <w:rFonts w:hint="default" w:ascii="Arial" w:hAnsi="Arial" w:cs="Arial"/>
          <w:b/>
          <w:sz w:val="18"/>
          <w:szCs w:val="18"/>
        </w:rPr>
        <w:t>PARÁGRAFO</w:t>
      </w:r>
      <w:r>
        <w:rPr>
          <w:rFonts w:hint="default" w:ascii="Arial" w:hAnsi="Arial" w:cs="Arial"/>
          <w:sz w:val="18"/>
          <w:szCs w:val="18"/>
        </w:rPr>
        <w:t xml:space="preserve"> </w:t>
      </w:r>
      <w:r>
        <w:rPr>
          <w:rFonts w:hint="default" w:ascii="Arial" w:hAnsi="Arial" w:cs="Arial"/>
          <w:b/>
          <w:sz w:val="18"/>
          <w:szCs w:val="18"/>
        </w:rPr>
        <w:t>ÚNICO</w:t>
      </w:r>
      <w:r>
        <w:rPr>
          <w:rFonts w:hint="default" w:ascii="Arial" w:hAnsi="Arial" w:cs="Arial"/>
          <w:sz w:val="18"/>
          <w:szCs w:val="18"/>
        </w:rPr>
        <w:t>. As sanções previstas nos incisos I e III poderão ser aplicadas juntamente com a do inciso II.</w:t>
      </w:r>
    </w:p>
    <w:p w14:paraId="07504F59">
      <w:pPr>
        <w:pageBreakBefore w:val="0"/>
        <w:kinsoku/>
        <w:wordWrap/>
        <w:overflowPunct/>
        <w:topLinePunct w:val="0"/>
        <w:bidi w:val="0"/>
        <w:adjustRightInd/>
        <w:snapToGrid/>
        <w:spacing w:line="360" w:lineRule="auto"/>
        <w:ind w:left="0" w:right="0"/>
        <w:jc w:val="both"/>
        <w:textAlignment w:val="auto"/>
        <w:rPr>
          <w:rStyle w:val="12"/>
          <w:rFonts w:hint="default" w:ascii="Arial" w:hAnsi="Arial" w:cs="Arial"/>
          <w:sz w:val="18"/>
          <w:szCs w:val="18"/>
        </w:rPr>
      </w:pPr>
      <w:r>
        <w:rPr>
          <w:rFonts w:hint="default" w:ascii="Arial" w:hAnsi="Arial" w:cs="Arial"/>
          <w:sz w:val="18"/>
          <w:szCs w:val="18"/>
          <w:lang w:val="pt-BR"/>
        </w:rPr>
        <w:t xml:space="preserve">15.3 </w:t>
      </w:r>
      <w:r>
        <w:rPr>
          <w:rFonts w:hint="default" w:ascii="Arial" w:hAnsi="Arial" w:cs="Arial"/>
          <w:sz w:val="18"/>
          <w:szCs w:val="18"/>
        </w:rPr>
        <w:t xml:space="preserve">À </w:t>
      </w:r>
      <w:r>
        <w:rPr>
          <w:rFonts w:hint="default" w:ascii="Arial" w:hAnsi="Arial" w:cs="Arial"/>
          <w:b/>
          <w:sz w:val="18"/>
          <w:szCs w:val="18"/>
        </w:rPr>
        <w:t>CONTRATANTE</w:t>
      </w:r>
      <w:r>
        <w:rPr>
          <w:rFonts w:hint="default" w:ascii="Arial" w:hAnsi="Arial" w:cs="Arial"/>
          <w:sz w:val="18"/>
          <w:szCs w:val="18"/>
        </w:rPr>
        <w:t xml:space="preserve"> reserva-se o direito de aplicar a sanção correspondente à gravidade da respectiva</w:t>
      </w:r>
      <w:r>
        <w:rPr>
          <w:rFonts w:hint="default" w:ascii="Arial" w:hAnsi="Arial" w:cs="Arial"/>
          <w:spacing w:val="-6"/>
          <w:sz w:val="18"/>
          <w:szCs w:val="18"/>
        </w:rPr>
        <w:t xml:space="preserve"> </w:t>
      </w:r>
      <w:r>
        <w:rPr>
          <w:rFonts w:hint="default" w:ascii="Arial" w:hAnsi="Arial" w:cs="Arial"/>
          <w:sz w:val="18"/>
          <w:szCs w:val="18"/>
        </w:rPr>
        <w:t>infração.</w:t>
      </w:r>
    </w:p>
    <w:p w14:paraId="1184CA16">
      <w:pPr>
        <w:pStyle w:val="221"/>
        <w:pageBreakBefore w:val="0"/>
        <w:numPr>
          <w:ilvl w:val="0"/>
          <w:numId w:val="0"/>
        </w:numPr>
        <w:tabs>
          <w:tab w:val="left" w:pos="846"/>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15.4 </w:t>
      </w:r>
      <w:r>
        <w:rPr>
          <w:rFonts w:hint="default" w:ascii="Arial" w:hAnsi="Arial" w:cs="Arial"/>
          <w:sz w:val="18"/>
          <w:szCs w:val="18"/>
        </w:rPr>
        <w:t xml:space="preserve">A sanção de advertência é cabível sempre que o ato praticado, ainda que ilícito, não seja suficiente para acarretar danos à </w:t>
      </w:r>
      <w:r>
        <w:rPr>
          <w:rFonts w:hint="default" w:ascii="Arial" w:hAnsi="Arial" w:cs="Arial"/>
          <w:b/>
          <w:sz w:val="18"/>
          <w:szCs w:val="18"/>
        </w:rPr>
        <w:t>CONTRATANTE</w:t>
      </w:r>
      <w:r>
        <w:rPr>
          <w:rFonts w:hint="default" w:ascii="Arial" w:hAnsi="Arial" w:cs="Arial"/>
          <w:sz w:val="18"/>
          <w:szCs w:val="18"/>
        </w:rPr>
        <w:t>, suas instalações, pessoas, imagem, meio ambiente, ou a terceiros.</w:t>
      </w:r>
    </w:p>
    <w:p w14:paraId="21EFEAF2">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64"/>
          <w:sz w:val="18"/>
          <w:szCs w:val="18"/>
        </w:rPr>
        <w:t xml:space="preserve"> </w:t>
      </w:r>
      <w:r>
        <w:rPr>
          <w:rFonts w:hint="default" w:ascii="Arial" w:hAnsi="Arial" w:cs="Arial"/>
          <w:b/>
          <w:sz w:val="18"/>
          <w:szCs w:val="18"/>
        </w:rPr>
        <w:t>1°</w:t>
      </w:r>
      <w:r>
        <w:rPr>
          <w:rFonts w:hint="default" w:ascii="Arial" w:hAnsi="Arial" w:cs="Arial"/>
          <w:spacing w:val="66"/>
          <w:sz w:val="18"/>
          <w:szCs w:val="18"/>
        </w:rPr>
        <w:t xml:space="preserve"> </w:t>
      </w:r>
      <w:r>
        <w:rPr>
          <w:rFonts w:hint="default" w:ascii="Arial" w:hAnsi="Arial" w:cs="Arial"/>
          <w:sz w:val="18"/>
          <w:szCs w:val="18"/>
        </w:rPr>
        <w:t>A</w:t>
      </w:r>
      <w:r>
        <w:rPr>
          <w:rFonts w:hint="default" w:ascii="Arial" w:hAnsi="Arial" w:cs="Arial"/>
          <w:spacing w:val="66"/>
          <w:sz w:val="18"/>
          <w:szCs w:val="18"/>
        </w:rPr>
        <w:t xml:space="preserve"> </w:t>
      </w:r>
      <w:r>
        <w:rPr>
          <w:rFonts w:hint="default" w:ascii="Arial" w:hAnsi="Arial" w:cs="Arial"/>
          <w:sz w:val="18"/>
          <w:szCs w:val="18"/>
        </w:rPr>
        <w:t>aplicação</w:t>
      </w:r>
      <w:r>
        <w:rPr>
          <w:rFonts w:hint="default" w:ascii="Arial" w:hAnsi="Arial" w:cs="Arial"/>
          <w:spacing w:val="68"/>
          <w:sz w:val="18"/>
          <w:szCs w:val="18"/>
        </w:rPr>
        <w:t xml:space="preserve"> </w:t>
      </w:r>
      <w:r>
        <w:rPr>
          <w:rFonts w:hint="default" w:ascii="Arial" w:hAnsi="Arial" w:cs="Arial"/>
          <w:sz w:val="18"/>
          <w:szCs w:val="18"/>
        </w:rPr>
        <w:t>da</w:t>
      </w:r>
      <w:r>
        <w:rPr>
          <w:rFonts w:hint="default" w:ascii="Arial" w:hAnsi="Arial" w:cs="Arial"/>
          <w:spacing w:val="67"/>
          <w:sz w:val="18"/>
          <w:szCs w:val="18"/>
        </w:rPr>
        <w:t xml:space="preserve"> </w:t>
      </w:r>
      <w:r>
        <w:rPr>
          <w:rFonts w:hint="default" w:ascii="Arial" w:hAnsi="Arial" w:cs="Arial"/>
          <w:sz w:val="18"/>
          <w:szCs w:val="18"/>
        </w:rPr>
        <w:t>sanção</w:t>
      </w:r>
      <w:r>
        <w:rPr>
          <w:rFonts w:hint="default" w:ascii="Arial" w:hAnsi="Arial" w:cs="Arial"/>
          <w:spacing w:val="68"/>
          <w:sz w:val="18"/>
          <w:szCs w:val="18"/>
        </w:rPr>
        <w:t xml:space="preserve"> </w:t>
      </w:r>
      <w:r>
        <w:rPr>
          <w:rFonts w:hint="default" w:ascii="Arial" w:hAnsi="Arial" w:cs="Arial"/>
          <w:sz w:val="18"/>
          <w:szCs w:val="18"/>
        </w:rPr>
        <w:t>do</w:t>
      </w:r>
      <w:r>
        <w:rPr>
          <w:rFonts w:hint="default" w:ascii="Arial" w:hAnsi="Arial" w:cs="Arial"/>
          <w:spacing w:val="67"/>
          <w:sz w:val="18"/>
          <w:szCs w:val="18"/>
        </w:rPr>
        <w:t xml:space="preserve"> </w:t>
      </w:r>
      <w:r>
        <w:rPr>
          <w:rFonts w:hint="default" w:ascii="Arial" w:hAnsi="Arial" w:cs="Arial"/>
          <w:sz w:val="18"/>
          <w:szCs w:val="18"/>
        </w:rPr>
        <w:t>caput</w:t>
      </w:r>
      <w:r>
        <w:rPr>
          <w:rFonts w:hint="default" w:ascii="Arial" w:hAnsi="Arial" w:cs="Arial"/>
          <w:spacing w:val="67"/>
          <w:sz w:val="18"/>
          <w:szCs w:val="18"/>
        </w:rPr>
        <w:t xml:space="preserve"> </w:t>
      </w:r>
      <w:r>
        <w:rPr>
          <w:rFonts w:hint="default" w:ascii="Arial" w:hAnsi="Arial" w:cs="Arial"/>
          <w:sz w:val="18"/>
          <w:szCs w:val="18"/>
        </w:rPr>
        <w:t>do</w:t>
      </w:r>
      <w:r>
        <w:rPr>
          <w:rFonts w:hint="default" w:ascii="Arial" w:hAnsi="Arial" w:cs="Arial"/>
          <w:spacing w:val="67"/>
          <w:sz w:val="18"/>
          <w:szCs w:val="18"/>
        </w:rPr>
        <w:t xml:space="preserve"> </w:t>
      </w:r>
      <w:r>
        <w:rPr>
          <w:rFonts w:hint="default" w:ascii="Arial" w:hAnsi="Arial" w:cs="Arial"/>
          <w:sz w:val="18"/>
          <w:szCs w:val="18"/>
        </w:rPr>
        <w:t>item</w:t>
      </w:r>
      <w:r>
        <w:rPr>
          <w:rFonts w:hint="default" w:ascii="Arial" w:hAnsi="Arial" w:cs="Arial"/>
          <w:spacing w:val="66"/>
          <w:sz w:val="18"/>
          <w:szCs w:val="18"/>
        </w:rPr>
        <w:t xml:space="preserve"> </w:t>
      </w:r>
      <w:r>
        <w:rPr>
          <w:rFonts w:hint="default" w:ascii="Arial" w:hAnsi="Arial" w:cs="Arial"/>
          <w:sz w:val="18"/>
          <w:szCs w:val="18"/>
        </w:rPr>
        <w:t>12.2</w:t>
      </w:r>
      <w:r>
        <w:rPr>
          <w:rFonts w:hint="default" w:ascii="Arial" w:hAnsi="Arial" w:cs="Arial"/>
          <w:spacing w:val="68"/>
          <w:sz w:val="18"/>
          <w:szCs w:val="18"/>
        </w:rPr>
        <w:t xml:space="preserve"> </w:t>
      </w:r>
      <w:r>
        <w:rPr>
          <w:rFonts w:hint="default" w:ascii="Arial" w:hAnsi="Arial" w:cs="Arial"/>
          <w:sz w:val="18"/>
          <w:szCs w:val="18"/>
        </w:rPr>
        <w:t>importa</w:t>
      </w:r>
      <w:r>
        <w:rPr>
          <w:rFonts w:hint="default" w:ascii="Arial" w:hAnsi="Arial" w:cs="Arial"/>
          <w:spacing w:val="67"/>
          <w:sz w:val="18"/>
          <w:szCs w:val="18"/>
        </w:rPr>
        <w:t xml:space="preserve"> </w:t>
      </w:r>
      <w:r>
        <w:rPr>
          <w:rFonts w:hint="default" w:ascii="Arial" w:hAnsi="Arial" w:cs="Arial"/>
          <w:sz w:val="18"/>
          <w:szCs w:val="18"/>
        </w:rPr>
        <w:t>na</w:t>
      </w:r>
      <w:r>
        <w:rPr>
          <w:rFonts w:hint="default" w:ascii="Arial" w:hAnsi="Arial" w:cs="Arial"/>
          <w:spacing w:val="67"/>
          <w:sz w:val="18"/>
          <w:szCs w:val="18"/>
        </w:rPr>
        <w:t xml:space="preserve"> </w:t>
      </w:r>
      <w:r>
        <w:rPr>
          <w:rFonts w:hint="default" w:ascii="Arial" w:hAnsi="Arial" w:cs="Arial"/>
          <w:sz w:val="18"/>
          <w:szCs w:val="18"/>
        </w:rPr>
        <w:t>comunicação</w:t>
      </w:r>
      <w:r>
        <w:rPr>
          <w:rFonts w:hint="default" w:ascii="Arial" w:hAnsi="Arial" w:cs="Arial"/>
          <w:spacing w:val="68"/>
          <w:sz w:val="18"/>
          <w:szCs w:val="18"/>
        </w:rPr>
        <w:t xml:space="preserve"> </w:t>
      </w:r>
      <w:r>
        <w:rPr>
          <w:rFonts w:hint="default" w:ascii="Arial" w:hAnsi="Arial" w:cs="Arial"/>
          <w:sz w:val="18"/>
          <w:szCs w:val="18"/>
        </w:rPr>
        <w:t>da</w:t>
      </w:r>
      <w:r>
        <w:rPr>
          <w:rFonts w:hint="default" w:ascii="Arial" w:hAnsi="Arial" w:cs="Arial"/>
          <w:spacing w:val="67"/>
          <w:sz w:val="18"/>
          <w:szCs w:val="18"/>
        </w:rPr>
        <w:t xml:space="preserve"> </w:t>
      </w:r>
      <w:r>
        <w:rPr>
          <w:rFonts w:hint="default" w:ascii="Arial" w:hAnsi="Arial" w:cs="Arial"/>
          <w:sz w:val="18"/>
          <w:szCs w:val="18"/>
        </w:rPr>
        <w:t>advertência</w:t>
      </w:r>
      <w:r>
        <w:rPr>
          <w:rFonts w:hint="default" w:ascii="Arial" w:hAnsi="Arial" w:cs="Arial"/>
          <w:spacing w:val="65"/>
          <w:sz w:val="18"/>
          <w:szCs w:val="18"/>
        </w:rPr>
        <w:t xml:space="preserve"> </w:t>
      </w:r>
      <w:r>
        <w:rPr>
          <w:rFonts w:hint="default" w:ascii="Arial" w:hAnsi="Arial" w:cs="Arial"/>
          <w:spacing w:val="-10"/>
          <w:sz w:val="18"/>
          <w:szCs w:val="18"/>
        </w:rPr>
        <w:t>à</w:t>
      </w:r>
      <w:r>
        <w:rPr>
          <w:rFonts w:hint="default" w:ascii="Arial" w:hAnsi="Arial" w:cs="Arial"/>
          <w:spacing w:val="-10"/>
          <w:sz w:val="18"/>
          <w:szCs w:val="18"/>
          <w:lang w:val="pt-BR"/>
        </w:rPr>
        <w:t xml:space="preserve"> </w:t>
      </w:r>
      <w:r>
        <w:rPr>
          <w:rFonts w:hint="default" w:ascii="Arial" w:hAnsi="Arial" w:cs="Arial"/>
          <w:b/>
          <w:sz w:val="18"/>
          <w:szCs w:val="18"/>
        </w:rPr>
        <w:t>CONTRATADA</w:t>
      </w:r>
      <w:r>
        <w:rPr>
          <w:rFonts w:hint="default" w:ascii="Arial" w:hAnsi="Arial" w:cs="Arial"/>
          <w:sz w:val="18"/>
          <w:szCs w:val="18"/>
        </w:rPr>
        <w:t>,</w:t>
      </w:r>
      <w:r>
        <w:rPr>
          <w:rFonts w:hint="default" w:ascii="Arial" w:hAnsi="Arial" w:cs="Arial"/>
          <w:spacing w:val="-13"/>
          <w:sz w:val="18"/>
          <w:szCs w:val="18"/>
        </w:rPr>
        <w:t xml:space="preserve"> </w:t>
      </w:r>
      <w:r>
        <w:rPr>
          <w:rFonts w:hint="default" w:ascii="Arial" w:hAnsi="Arial" w:cs="Arial"/>
          <w:sz w:val="18"/>
          <w:szCs w:val="18"/>
        </w:rPr>
        <w:t>devendo</w:t>
      </w:r>
      <w:r>
        <w:rPr>
          <w:rFonts w:hint="default" w:ascii="Arial" w:hAnsi="Arial" w:cs="Arial"/>
          <w:spacing w:val="-12"/>
          <w:sz w:val="18"/>
          <w:szCs w:val="18"/>
        </w:rPr>
        <w:t xml:space="preserve"> </w:t>
      </w:r>
      <w:r>
        <w:rPr>
          <w:rFonts w:hint="default" w:ascii="Arial" w:hAnsi="Arial" w:cs="Arial"/>
          <w:sz w:val="18"/>
          <w:szCs w:val="18"/>
        </w:rPr>
        <w:t>ocorrer</w:t>
      </w:r>
      <w:r>
        <w:rPr>
          <w:rFonts w:hint="default" w:ascii="Arial" w:hAnsi="Arial" w:cs="Arial"/>
          <w:spacing w:val="-12"/>
          <w:sz w:val="18"/>
          <w:szCs w:val="18"/>
        </w:rPr>
        <w:t xml:space="preserve"> </w:t>
      </w:r>
      <w:r>
        <w:rPr>
          <w:rFonts w:hint="default" w:ascii="Arial" w:hAnsi="Arial" w:cs="Arial"/>
          <w:sz w:val="18"/>
          <w:szCs w:val="18"/>
        </w:rPr>
        <w:t>o</w:t>
      </w:r>
      <w:r>
        <w:rPr>
          <w:rFonts w:hint="default" w:ascii="Arial" w:hAnsi="Arial" w:cs="Arial"/>
          <w:spacing w:val="-13"/>
          <w:sz w:val="18"/>
          <w:szCs w:val="18"/>
        </w:rPr>
        <w:t xml:space="preserve"> </w:t>
      </w:r>
      <w:r>
        <w:rPr>
          <w:rFonts w:hint="default" w:ascii="Arial" w:hAnsi="Arial" w:cs="Arial"/>
          <w:sz w:val="18"/>
          <w:szCs w:val="18"/>
        </w:rPr>
        <w:t>seu</w:t>
      </w:r>
      <w:r>
        <w:rPr>
          <w:rFonts w:hint="default" w:ascii="Arial" w:hAnsi="Arial" w:cs="Arial"/>
          <w:spacing w:val="-12"/>
          <w:sz w:val="18"/>
          <w:szCs w:val="18"/>
        </w:rPr>
        <w:t xml:space="preserve"> </w:t>
      </w:r>
      <w:r>
        <w:rPr>
          <w:rFonts w:hint="default" w:ascii="Arial" w:hAnsi="Arial" w:cs="Arial"/>
          <w:sz w:val="18"/>
          <w:szCs w:val="18"/>
        </w:rPr>
        <w:t>registro</w:t>
      </w:r>
      <w:r>
        <w:rPr>
          <w:rFonts w:hint="default" w:ascii="Arial" w:hAnsi="Arial" w:cs="Arial"/>
          <w:spacing w:val="-14"/>
          <w:sz w:val="18"/>
          <w:szCs w:val="18"/>
        </w:rPr>
        <w:t xml:space="preserve"> </w:t>
      </w:r>
      <w:r>
        <w:rPr>
          <w:rFonts w:hint="default" w:ascii="Arial" w:hAnsi="Arial" w:cs="Arial"/>
          <w:sz w:val="18"/>
          <w:szCs w:val="18"/>
        </w:rPr>
        <w:t>junto</w:t>
      </w:r>
      <w:r>
        <w:rPr>
          <w:rFonts w:hint="default" w:ascii="Arial" w:hAnsi="Arial" w:cs="Arial"/>
          <w:spacing w:val="-12"/>
          <w:sz w:val="18"/>
          <w:szCs w:val="18"/>
        </w:rPr>
        <w:t xml:space="preserve"> </w:t>
      </w:r>
      <w:r>
        <w:rPr>
          <w:rFonts w:hint="default" w:ascii="Arial" w:hAnsi="Arial" w:cs="Arial"/>
          <w:sz w:val="18"/>
          <w:szCs w:val="18"/>
        </w:rPr>
        <w:t>ao</w:t>
      </w:r>
      <w:r>
        <w:rPr>
          <w:rFonts w:hint="default" w:ascii="Arial" w:hAnsi="Arial" w:cs="Arial"/>
          <w:spacing w:val="-12"/>
          <w:sz w:val="18"/>
          <w:szCs w:val="18"/>
        </w:rPr>
        <w:t xml:space="preserve"> </w:t>
      </w:r>
      <w:r>
        <w:rPr>
          <w:rFonts w:hint="default" w:ascii="Arial" w:hAnsi="Arial" w:cs="Arial"/>
          <w:sz w:val="18"/>
          <w:szCs w:val="18"/>
        </w:rPr>
        <w:t>REGISTROCADASTRAL</w:t>
      </w:r>
      <w:r>
        <w:rPr>
          <w:rFonts w:hint="default" w:ascii="Arial" w:hAnsi="Arial" w:cs="Arial"/>
          <w:spacing w:val="-13"/>
          <w:sz w:val="18"/>
          <w:szCs w:val="18"/>
        </w:rPr>
        <w:t xml:space="preserve"> </w:t>
      </w:r>
      <w:r>
        <w:rPr>
          <w:rFonts w:hint="default" w:ascii="Arial" w:hAnsi="Arial" w:cs="Arial"/>
          <w:sz w:val="18"/>
          <w:szCs w:val="18"/>
        </w:rPr>
        <w:t>da</w:t>
      </w:r>
      <w:r>
        <w:rPr>
          <w:rFonts w:hint="default" w:ascii="Arial" w:hAnsi="Arial" w:cs="Arial"/>
          <w:spacing w:val="-10"/>
          <w:sz w:val="18"/>
          <w:szCs w:val="18"/>
        </w:rPr>
        <w:t xml:space="preserve"> </w:t>
      </w:r>
      <w:r>
        <w:rPr>
          <w:rFonts w:hint="default" w:ascii="Arial" w:hAnsi="Arial" w:cs="Arial"/>
          <w:b/>
          <w:spacing w:val="-2"/>
          <w:sz w:val="18"/>
          <w:szCs w:val="18"/>
        </w:rPr>
        <w:t>CONTRATANTE</w:t>
      </w:r>
      <w:r>
        <w:rPr>
          <w:rFonts w:hint="default" w:ascii="Arial" w:hAnsi="Arial" w:cs="Arial"/>
          <w:spacing w:val="-2"/>
          <w:sz w:val="18"/>
          <w:szCs w:val="18"/>
        </w:rPr>
        <w:t>.</w:t>
      </w:r>
    </w:p>
    <w:p w14:paraId="4B2F5543">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12"/>
          <w:sz w:val="18"/>
          <w:szCs w:val="18"/>
        </w:rPr>
        <w:t xml:space="preserve"> </w:t>
      </w:r>
      <w:r>
        <w:rPr>
          <w:rFonts w:hint="default" w:ascii="Arial" w:hAnsi="Arial" w:cs="Arial"/>
          <w:b/>
          <w:sz w:val="18"/>
          <w:szCs w:val="18"/>
        </w:rPr>
        <w:t>2°</w:t>
      </w:r>
      <w:r>
        <w:rPr>
          <w:rFonts w:hint="default" w:ascii="Arial" w:hAnsi="Arial" w:cs="Arial"/>
          <w:spacing w:val="-10"/>
          <w:sz w:val="18"/>
          <w:szCs w:val="18"/>
        </w:rPr>
        <w:t xml:space="preserve"> </w:t>
      </w:r>
      <w:r>
        <w:rPr>
          <w:rFonts w:hint="default" w:ascii="Arial" w:hAnsi="Arial" w:cs="Arial"/>
          <w:sz w:val="18"/>
          <w:szCs w:val="18"/>
        </w:rPr>
        <w:t>A</w:t>
      </w:r>
      <w:r>
        <w:rPr>
          <w:rFonts w:hint="default" w:ascii="Arial" w:hAnsi="Arial" w:cs="Arial"/>
          <w:spacing w:val="-11"/>
          <w:sz w:val="18"/>
          <w:szCs w:val="18"/>
        </w:rPr>
        <w:t xml:space="preserve"> </w:t>
      </w:r>
      <w:r>
        <w:rPr>
          <w:rFonts w:hint="default" w:ascii="Arial" w:hAnsi="Arial" w:cs="Arial"/>
          <w:sz w:val="18"/>
          <w:szCs w:val="18"/>
        </w:rPr>
        <w:t>reincidência</w:t>
      </w:r>
      <w:r>
        <w:rPr>
          <w:rFonts w:hint="default" w:ascii="Arial" w:hAnsi="Arial" w:cs="Arial"/>
          <w:spacing w:val="-11"/>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sanção</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advertência,</w:t>
      </w:r>
      <w:r>
        <w:rPr>
          <w:rFonts w:hint="default" w:ascii="Arial" w:hAnsi="Arial" w:cs="Arial"/>
          <w:spacing w:val="-10"/>
          <w:sz w:val="18"/>
          <w:szCs w:val="18"/>
        </w:rPr>
        <w:t xml:space="preserve"> </w:t>
      </w:r>
      <w:r>
        <w:rPr>
          <w:rFonts w:hint="default" w:ascii="Arial" w:hAnsi="Arial" w:cs="Arial"/>
          <w:sz w:val="18"/>
          <w:szCs w:val="18"/>
        </w:rPr>
        <w:t>poderá</w:t>
      </w:r>
      <w:r>
        <w:rPr>
          <w:rFonts w:hint="default" w:ascii="Arial" w:hAnsi="Arial" w:cs="Arial"/>
          <w:spacing w:val="-11"/>
          <w:sz w:val="18"/>
          <w:szCs w:val="18"/>
        </w:rPr>
        <w:t xml:space="preserve"> </w:t>
      </w:r>
      <w:r>
        <w:rPr>
          <w:rFonts w:hint="default" w:ascii="Arial" w:hAnsi="Arial" w:cs="Arial"/>
          <w:sz w:val="18"/>
          <w:szCs w:val="18"/>
        </w:rPr>
        <w:t>ensejar</w:t>
      </w:r>
      <w:r>
        <w:rPr>
          <w:rFonts w:hint="default" w:ascii="Arial" w:hAnsi="Arial" w:cs="Arial"/>
          <w:spacing w:val="-11"/>
          <w:sz w:val="18"/>
          <w:szCs w:val="18"/>
        </w:rPr>
        <w:t xml:space="preserve"> </w:t>
      </w:r>
      <w:r>
        <w:rPr>
          <w:rFonts w:hint="default" w:ascii="Arial" w:hAnsi="Arial" w:cs="Arial"/>
          <w:sz w:val="18"/>
          <w:szCs w:val="18"/>
        </w:rPr>
        <w:t>a</w:t>
      </w:r>
      <w:r>
        <w:rPr>
          <w:rFonts w:hint="default" w:ascii="Arial" w:hAnsi="Arial" w:cs="Arial"/>
          <w:spacing w:val="-11"/>
          <w:sz w:val="18"/>
          <w:szCs w:val="18"/>
        </w:rPr>
        <w:t xml:space="preserve"> </w:t>
      </w:r>
      <w:r>
        <w:rPr>
          <w:rFonts w:hint="default" w:ascii="Arial" w:hAnsi="Arial" w:cs="Arial"/>
          <w:sz w:val="18"/>
          <w:szCs w:val="18"/>
        </w:rPr>
        <w:t>aplicação</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penalidade</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pacing w:val="-2"/>
          <w:sz w:val="18"/>
          <w:szCs w:val="18"/>
        </w:rPr>
        <w:t>suspensão.</w:t>
      </w:r>
    </w:p>
    <w:p w14:paraId="21EA15B9">
      <w:pPr>
        <w:pStyle w:val="221"/>
        <w:pageBreakBefore w:val="0"/>
        <w:numPr>
          <w:ilvl w:val="0"/>
          <w:numId w:val="0"/>
        </w:numPr>
        <w:tabs>
          <w:tab w:val="left" w:pos="847"/>
        </w:tabs>
        <w:kinsoku/>
        <w:wordWrap/>
        <w:overflowPunct/>
        <w:topLinePunct w:val="0"/>
        <w:bidi w:val="0"/>
        <w:adjustRightInd/>
        <w:snapToGrid/>
        <w:spacing w:after="0" w:line="360" w:lineRule="auto"/>
        <w:ind w:right="0" w:rightChars="0"/>
        <w:jc w:val="both"/>
        <w:textAlignment w:val="auto"/>
        <w:rPr>
          <w:rFonts w:hint="default" w:ascii="Arial" w:hAnsi="Arial" w:cs="Arial"/>
          <w:sz w:val="18"/>
          <w:szCs w:val="18"/>
        </w:rPr>
      </w:pPr>
      <w:r>
        <w:rPr>
          <w:rFonts w:hint="default" w:ascii="Arial" w:hAnsi="Arial" w:cs="Arial"/>
          <w:sz w:val="18"/>
          <w:szCs w:val="18"/>
          <w:lang w:val="pt-BR"/>
        </w:rPr>
        <w:t xml:space="preserve">15.5 </w:t>
      </w:r>
      <w:r>
        <w:rPr>
          <w:rFonts w:hint="default" w:ascii="Arial" w:hAnsi="Arial" w:cs="Arial"/>
          <w:sz w:val="18"/>
          <w:szCs w:val="18"/>
        </w:rPr>
        <w:t>A</w:t>
      </w:r>
      <w:r>
        <w:rPr>
          <w:rFonts w:hint="default" w:ascii="Arial" w:hAnsi="Arial" w:cs="Arial"/>
          <w:spacing w:val="-12"/>
          <w:sz w:val="18"/>
          <w:szCs w:val="18"/>
        </w:rPr>
        <w:t xml:space="preserve"> </w:t>
      </w:r>
      <w:r>
        <w:rPr>
          <w:rFonts w:hint="default" w:ascii="Arial" w:hAnsi="Arial" w:cs="Arial"/>
          <w:sz w:val="18"/>
          <w:szCs w:val="18"/>
        </w:rPr>
        <w:t>multa</w:t>
      </w:r>
      <w:r>
        <w:rPr>
          <w:rFonts w:hint="default" w:ascii="Arial" w:hAnsi="Arial" w:cs="Arial"/>
          <w:spacing w:val="-11"/>
          <w:sz w:val="18"/>
          <w:szCs w:val="18"/>
        </w:rPr>
        <w:t xml:space="preserve"> </w:t>
      </w:r>
      <w:r>
        <w:rPr>
          <w:rFonts w:hint="default" w:ascii="Arial" w:hAnsi="Arial" w:cs="Arial"/>
          <w:sz w:val="18"/>
          <w:szCs w:val="18"/>
        </w:rPr>
        <w:t>poderá</w:t>
      </w:r>
      <w:r>
        <w:rPr>
          <w:rFonts w:hint="default" w:ascii="Arial" w:hAnsi="Arial" w:cs="Arial"/>
          <w:spacing w:val="-11"/>
          <w:sz w:val="18"/>
          <w:szCs w:val="18"/>
        </w:rPr>
        <w:t xml:space="preserve"> </w:t>
      </w:r>
      <w:r>
        <w:rPr>
          <w:rFonts w:hint="default" w:ascii="Arial" w:hAnsi="Arial" w:cs="Arial"/>
          <w:sz w:val="18"/>
          <w:szCs w:val="18"/>
        </w:rPr>
        <w:t>ser</w:t>
      </w:r>
      <w:r>
        <w:rPr>
          <w:rFonts w:hint="default" w:ascii="Arial" w:hAnsi="Arial" w:cs="Arial"/>
          <w:spacing w:val="-11"/>
          <w:sz w:val="18"/>
          <w:szCs w:val="18"/>
        </w:rPr>
        <w:t xml:space="preserve"> </w:t>
      </w:r>
      <w:r>
        <w:rPr>
          <w:rFonts w:hint="default" w:ascii="Arial" w:hAnsi="Arial" w:cs="Arial"/>
          <w:sz w:val="18"/>
          <w:szCs w:val="18"/>
        </w:rPr>
        <w:t>aplicada</w:t>
      </w:r>
      <w:r>
        <w:rPr>
          <w:rFonts w:hint="default" w:ascii="Arial" w:hAnsi="Arial" w:cs="Arial"/>
          <w:spacing w:val="-11"/>
          <w:sz w:val="18"/>
          <w:szCs w:val="18"/>
        </w:rPr>
        <w:t xml:space="preserve"> </w:t>
      </w:r>
      <w:r>
        <w:rPr>
          <w:rFonts w:hint="default" w:ascii="Arial" w:hAnsi="Arial" w:cs="Arial"/>
          <w:sz w:val="18"/>
          <w:szCs w:val="18"/>
        </w:rPr>
        <w:t>nos</w:t>
      </w:r>
      <w:r>
        <w:rPr>
          <w:rFonts w:hint="default" w:ascii="Arial" w:hAnsi="Arial" w:cs="Arial"/>
          <w:spacing w:val="-10"/>
          <w:sz w:val="18"/>
          <w:szCs w:val="18"/>
        </w:rPr>
        <w:t xml:space="preserve"> </w:t>
      </w:r>
      <w:r>
        <w:rPr>
          <w:rFonts w:hint="default" w:ascii="Arial" w:hAnsi="Arial" w:cs="Arial"/>
          <w:sz w:val="18"/>
          <w:szCs w:val="18"/>
        </w:rPr>
        <w:t>seguintes</w:t>
      </w:r>
      <w:r>
        <w:rPr>
          <w:rFonts w:hint="default" w:ascii="Arial" w:hAnsi="Arial" w:cs="Arial"/>
          <w:spacing w:val="-10"/>
          <w:sz w:val="18"/>
          <w:szCs w:val="18"/>
        </w:rPr>
        <w:t xml:space="preserve"> </w:t>
      </w:r>
      <w:r>
        <w:rPr>
          <w:rFonts w:hint="default" w:ascii="Arial" w:hAnsi="Arial" w:cs="Arial"/>
          <w:spacing w:val="-2"/>
          <w:sz w:val="18"/>
          <w:szCs w:val="18"/>
        </w:rPr>
        <w:t>casos:</w:t>
      </w:r>
    </w:p>
    <w:p w14:paraId="7E2E5CF6">
      <w:pPr>
        <w:pStyle w:val="221"/>
        <w:pageBreakBefore w:val="0"/>
        <w:numPr>
          <w:ilvl w:val="0"/>
          <w:numId w:val="0"/>
        </w:numPr>
        <w:tabs>
          <w:tab w:val="left" w:pos="844"/>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15.5.1 </w:t>
      </w:r>
      <w:r>
        <w:rPr>
          <w:rFonts w:hint="default" w:ascii="Arial" w:hAnsi="Arial" w:cs="Arial"/>
          <w:sz w:val="18"/>
          <w:szCs w:val="18"/>
        </w:rPr>
        <w:t xml:space="preserve">Pelo descumprimento dos prazos parciais de entrega do objeto contratado a </w:t>
      </w:r>
      <w:r>
        <w:rPr>
          <w:rFonts w:hint="default" w:ascii="Arial" w:hAnsi="Arial" w:cs="Arial"/>
          <w:b/>
          <w:sz w:val="18"/>
          <w:szCs w:val="18"/>
        </w:rPr>
        <w:t>CONTRATADA</w:t>
      </w:r>
      <w:r>
        <w:rPr>
          <w:rFonts w:hint="default" w:ascii="Arial" w:hAnsi="Arial" w:cs="Arial"/>
          <w:sz w:val="18"/>
          <w:szCs w:val="18"/>
        </w:rPr>
        <w:t xml:space="preserve"> estará</w:t>
      </w:r>
      <w:r>
        <w:rPr>
          <w:rFonts w:hint="default" w:ascii="Arial" w:hAnsi="Arial" w:cs="Arial"/>
          <w:spacing w:val="-2"/>
          <w:sz w:val="18"/>
          <w:szCs w:val="18"/>
        </w:rPr>
        <w:t xml:space="preserve"> </w:t>
      </w:r>
      <w:r>
        <w:rPr>
          <w:rFonts w:hint="default" w:ascii="Arial" w:hAnsi="Arial" w:cs="Arial"/>
          <w:sz w:val="18"/>
          <w:szCs w:val="18"/>
        </w:rPr>
        <w:t>sujeita</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multa</w:t>
      </w:r>
      <w:r>
        <w:rPr>
          <w:rFonts w:hint="default" w:ascii="Arial" w:hAnsi="Arial" w:cs="Arial"/>
          <w:spacing w:val="-2"/>
          <w:sz w:val="18"/>
          <w:szCs w:val="18"/>
        </w:rPr>
        <w:t xml:space="preserve"> </w:t>
      </w:r>
      <w:r>
        <w:rPr>
          <w:rFonts w:hint="default" w:ascii="Arial" w:hAnsi="Arial" w:cs="Arial"/>
          <w:sz w:val="18"/>
          <w:szCs w:val="18"/>
        </w:rPr>
        <w:t>moratória</w:t>
      </w:r>
      <w:r>
        <w:rPr>
          <w:rFonts w:hint="default" w:ascii="Arial" w:hAnsi="Arial" w:cs="Arial"/>
          <w:spacing w:val="-1"/>
          <w:sz w:val="18"/>
          <w:szCs w:val="18"/>
        </w:rPr>
        <w:t xml:space="preserve"> </w:t>
      </w:r>
      <w:r>
        <w:rPr>
          <w:rFonts w:hint="default" w:ascii="Arial" w:hAnsi="Arial" w:cs="Arial"/>
          <w:sz w:val="18"/>
          <w:szCs w:val="18"/>
        </w:rPr>
        <w:t xml:space="preserve">de </w:t>
      </w:r>
      <w:r>
        <w:rPr>
          <w:rFonts w:hint="default" w:ascii="Arial" w:hAnsi="Arial" w:cs="Arial"/>
          <w:b/>
          <w:sz w:val="18"/>
          <w:szCs w:val="18"/>
        </w:rPr>
        <w:t>0,2%</w:t>
      </w:r>
      <w:r>
        <w:rPr>
          <w:rFonts w:hint="default" w:ascii="Arial" w:hAnsi="Arial" w:cs="Arial"/>
          <w:spacing w:val="-3"/>
          <w:sz w:val="18"/>
          <w:szCs w:val="18"/>
        </w:rPr>
        <w:t xml:space="preserve"> </w:t>
      </w:r>
      <w:r>
        <w:rPr>
          <w:rFonts w:hint="default" w:ascii="Arial" w:hAnsi="Arial" w:cs="Arial"/>
          <w:b/>
          <w:sz w:val="18"/>
          <w:szCs w:val="18"/>
        </w:rPr>
        <w:t>(dois</w:t>
      </w:r>
      <w:r>
        <w:rPr>
          <w:rFonts w:hint="default" w:ascii="Arial" w:hAnsi="Arial" w:cs="Arial"/>
          <w:spacing w:val="-4"/>
          <w:sz w:val="18"/>
          <w:szCs w:val="18"/>
        </w:rPr>
        <w:t xml:space="preserve"> </w:t>
      </w:r>
      <w:r>
        <w:rPr>
          <w:rFonts w:hint="default" w:ascii="Arial" w:hAnsi="Arial" w:cs="Arial"/>
          <w:b/>
          <w:sz w:val="18"/>
          <w:szCs w:val="18"/>
        </w:rPr>
        <w:t>décimos</w:t>
      </w:r>
      <w:r>
        <w:rPr>
          <w:rFonts w:hint="default" w:ascii="Arial" w:hAnsi="Arial" w:cs="Arial"/>
          <w:spacing w:val="-5"/>
          <w:sz w:val="18"/>
          <w:szCs w:val="18"/>
        </w:rPr>
        <w:t xml:space="preserve"> </w:t>
      </w:r>
      <w:r>
        <w:rPr>
          <w:rFonts w:hint="default" w:ascii="Arial" w:hAnsi="Arial" w:cs="Arial"/>
          <w:b/>
          <w:sz w:val="18"/>
          <w:szCs w:val="18"/>
        </w:rPr>
        <w:t>por</w:t>
      </w:r>
      <w:r>
        <w:rPr>
          <w:rFonts w:hint="default" w:ascii="Arial" w:hAnsi="Arial" w:cs="Arial"/>
          <w:spacing w:val="-6"/>
          <w:sz w:val="18"/>
          <w:szCs w:val="18"/>
        </w:rPr>
        <w:t xml:space="preserve"> </w:t>
      </w:r>
      <w:r>
        <w:rPr>
          <w:rFonts w:hint="default" w:ascii="Arial" w:hAnsi="Arial" w:cs="Arial"/>
          <w:b/>
          <w:sz w:val="18"/>
          <w:szCs w:val="18"/>
        </w:rPr>
        <w:t>cento)</w:t>
      </w:r>
      <w:r>
        <w:rPr>
          <w:rFonts w:hint="default" w:ascii="Arial" w:hAnsi="Arial" w:cs="Arial"/>
          <w:spacing w:val="-2"/>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valor</w:t>
      </w:r>
      <w:r>
        <w:rPr>
          <w:rFonts w:hint="default" w:ascii="Arial" w:hAnsi="Arial" w:cs="Arial"/>
          <w:spacing w:val="-2"/>
          <w:sz w:val="18"/>
          <w:szCs w:val="18"/>
        </w:rPr>
        <w:t xml:space="preserve"> </w:t>
      </w:r>
      <w:r>
        <w:rPr>
          <w:rFonts w:hint="default" w:ascii="Arial" w:hAnsi="Arial" w:cs="Arial"/>
          <w:sz w:val="18"/>
          <w:szCs w:val="18"/>
        </w:rPr>
        <w:t>da</w:t>
      </w:r>
      <w:r>
        <w:rPr>
          <w:rFonts w:hint="default" w:ascii="Arial" w:hAnsi="Arial" w:cs="Arial"/>
          <w:spacing w:val="-2"/>
          <w:sz w:val="18"/>
          <w:szCs w:val="18"/>
        </w:rPr>
        <w:t xml:space="preserve"> </w:t>
      </w:r>
      <w:r>
        <w:rPr>
          <w:rFonts w:hint="default" w:ascii="Arial" w:hAnsi="Arial" w:cs="Arial"/>
          <w:sz w:val="18"/>
          <w:szCs w:val="18"/>
        </w:rPr>
        <w:t>parcela</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objeto,</w:t>
      </w:r>
      <w:r>
        <w:rPr>
          <w:rFonts w:hint="default" w:ascii="Arial" w:hAnsi="Arial" w:cs="Arial"/>
          <w:spacing w:val="-1"/>
          <w:sz w:val="18"/>
          <w:szCs w:val="18"/>
        </w:rPr>
        <w:t xml:space="preserve"> </w:t>
      </w:r>
      <w:r>
        <w:rPr>
          <w:rFonts w:hint="default" w:ascii="Arial" w:hAnsi="Arial" w:cs="Arial"/>
          <w:sz w:val="18"/>
          <w:szCs w:val="18"/>
        </w:rPr>
        <w:t>por dia de atraso, até o limite</w:t>
      </w:r>
      <w:r>
        <w:rPr>
          <w:rFonts w:hint="default" w:ascii="Arial" w:hAnsi="Arial" w:cs="Arial"/>
          <w:spacing w:val="-1"/>
          <w:sz w:val="18"/>
          <w:szCs w:val="18"/>
        </w:rPr>
        <w:t xml:space="preserve"> </w:t>
      </w:r>
      <w:r>
        <w:rPr>
          <w:rFonts w:hint="default" w:ascii="Arial" w:hAnsi="Arial" w:cs="Arial"/>
          <w:sz w:val="18"/>
          <w:szCs w:val="18"/>
        </w:rPr>
        <w:t xml:space="preserve">de </w:t>
      </w:r>
      <w:r>
        <w:rPr>
          <w:rFonts w:hint="default" w:ascii="Arial" w:hAnsi="Arial" w:cs="Arial"/>
          <w:b/>
          <w:sz w:val="18"/>
          <w:szCs w:val="18"/>
        </w:rPr>
        <w:t>10%</w:t>
      </w:r>
      <w:r>
        <w:rPr>
          <w:rFonts w:hint="default" w:ascii="Arial" w:hAnsi="Arial" w:cs="Arial"/>
          <w:sz w:val="18"/>
          <w:szCs w:val="18"/>
        </w:rPr>
        <w:t xml:space="preserve"> (dez por cento) do valor da respectiva parcela.</w:t>
      </w:r>
    </w:p>
    <w:p w14:paraId="7F7A62C3">
      <w:pPr>
        <w:pStyle w:val="221"/>
        <w:pageBreakBefore w:val="0"/>
        <w:numPr>
          <w:ilvl w:val="0"/>
          <w:numId w:val="0"/>
        </w:numPr>
        <w:tabs>
          <w:tab w:val="left" w:pos="844"/>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15.5.2 </w:t>
      </w:r>
      <w:r>
        <w:rPr>
          <w:rFonts w:hint="default" w:ascii="Arial" w:hAnsi="Arial" w:cs="Arial"/>
          <w:sz w:val="18"/>
          <w:szCs w:val="18"/>
        </w:rPr>
        <w:t>Pelo</w:t>
      </w:r>
      <w:r>
        <w:rPr>
          <w:rFonts w:hint="default" w:ascii="Arial" w:hAnsi="Arial" w:cs="Arial"/>
          <w:spacing w:val="-7"/>
          <w:sz w:val="18"/>
          <w:szCs w:val="18"/>
        </w:rPr>
        <w:t xml:space="preserve"> </w:t>
      </w:r>
      <w:r>
        <w:rPr>
          <w:rFonts w:hint="default" w:ascii="Arial" w:hAnsi="Arial" w:cs="Arial"/>
          <w:sz w:val="18"/>
          <w:szCs w:val="18"/>
        </w:rPr>
        <w:t>descumprimento</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exigências</w:t>
      </w:r>
      <w:r>
        <w:rPr>
          <w:rFonts w:hint="default" w:ascii="Arial" w:hAnsi="Arial" w:cs="Arial"/>
          <w:spacing w:val="-6"/>
          <w:sz w:val="18"/>
          <w:szCs w:val="18"/>
        </w:rPr>
        <w:t xml:space="preserve"> </w:t>
      </w:r>
      <w:r>
        <w:rPr>
          <w:rFonts w:hint="default" w:ascii="Arial" w:hAnsi="Arial" w:cs="Arial"/>
          <w:sz w:val="18"/>
          <w:szCs w:val="18"/>
        </w:rPr>
        <w:t>da</w:t>
      </w:r>
      <w:r>
        <w:rPr>
          <w:rFonts w:hint="default" w:ascii="Arial" w:hAnsi="Arial" w:cs="Arial"/>
          <w:spacing w:val="-7"/>
          <w:sz w:val="18"/>
          <w:szCs w:val="18"/>
        </w:rPr>
        <w:t xml:space="preserve"> </w:t>
      </w:r>
      <w:r>
        <w:rPr>
          <w:rFonts w:hint="default" w:ascii="Arial" w:hAnsi="Arial" w:cs="Arial"/>
          <w:sz w:val="18"/>
          <w:szCs w:val="18"/>
        </w:rPr>
        <w:t>fiscalização,</w:t>
      </w:r>
      <w:r>
        <w:rPr>
          <w:rFonts w:hint="default" w:ascii="Arial" w:hAnsi="Arial" w:cs="Arial"/>
          <w:spacing w:val="-9"/>
          <w:sz w:val="18"/>
          <w:szCs w:val="18"/>
        </w:rPr>
        <w:t xml:space="preserve"> </w:t>
      </w:r>
      <w:r>
        <w:rPr>
          <w:rFonts w:hint="default" w:ascii="Arial" w:hAnsi="Arial" w:cs="Arial"/>
          <w:sz w:val="18"/>
          <w:szCs w:val="18"/>
        </w:rPr>
        <w:t>relacionadas</w:t>
      </w:r>
      <w:r>
        <w:rPr>
          <w:rFonts w:hint="default" w:ascii="Arial" w:hAnsi="Arial" w:cs="Arial"/>
          <w:spacing w:val="-6"/>
          <w:sz w:val="18"/>
          <w:szCs w:val="18"/>
        </w:rPr>
        <w:t xml:space="preserve"> </w:t>
      </w:r>
      <w:r>
        <w:rPr>
          <w:rFonts w:hint="default" w:ascii="Arial" w:hAnsi="Arial" w:cs="Arial"/>
          <w:sz w:val="18"/>
          <w:szCs w:val="18"/>
        </w:rPr>
        <w:t>direta</w:t>
      </w:r>
      <w:r>
        <w:rPr>
          <w:rFonts w:hint="default" w:ascii="Arial" w:hAnsi="Arial" w:cs="Arial"/>
          <w:spacing w:val="-7"/>
          <w:sz w:val="18"/>
          <w:szCs w:val="18"/>
        </w:rPr>
        <w:t xml:space="preserve"> </w:t>
      </w:r>
      <w:r>
        <w:rPr>
          <w:rFonts w:hint="default" w:ascii="Arial" w:hAnsi="Arial" w:cs="Arial"/>
          <w:sz w:val="18"/>
          <w:szCs w:val="18"/>
        </w:rPr>
        <w:t>ou</w:t>
      </w:r>
      <w:r>
        <w:rPr>
          <w:rFonts w:hint="default" w:ascii="Arial" w:hAnsi="Arial" w:cs="Arial"/>
          <w:spacing w:val="-7"/>
          <w:sz w:val="18"/>
          <w:szCs w:val="18"/>
        </w:rPr>
        <w:t xml:space="preserve"> </w:t>
      </w:r>
      <w:r>
        <w:rPr>
          <w:rFonts w:hint="default" w:ascii="Arial" w:hAnsi="Arial" w:cs="Arial"/>
          <w:sz w:val="18"/>
          <w:szCs w:val="18"/>
        </w:rPr>
        <w:t>indiretamente,</w:t>
      </w:r>
      <w:r>
        <w:rPr>
          <w:rFonts w:hint="default" w:ascii="Arial" w:hAnsi="Arial" w:cs="Arial"/>
          <w:spacing w:val="-7"/>
          <w:sz w:val="18"/>
          <w:szCs w:val="18"/>
        </w:rPr>
        <w:t xml:space="preserve"> </w:t>
      </w:r>
      <w:r>
        <w:rPr>
          <w:rFonts w:hint="default" w:ascii="Arial" w:hAnsi="Arial" w:cs="Arial"/>
          <w:sz w:val="18"/>
          <w:szCs w:val="18"/>
        </w:rPr>
        <w:t>com</w:t>
      </w:r>
      <w:r>
        <w:rPr>
          <w:rFonts w:hint="default" w:ascii="Arial" w:hAnsi="Arial" w:cs="Arial"/>
          <w:spacing w:val="-6"/>
          <w:sz w:val="18"/>
          <w:szCs w:val="18"/>
        </w:rPr>
        <w:t xml:space="preserve"> </w:t>
      </w:r>
      <w:r>
        <w:rPr>
          <w:rFonts w:hint="default" w:ascii="Arial" w:hAnsi="Arial" w:cs="Arial"/>
          <w:sz w:val="18"/>
          <w:szCs w:val="18"/>
        </w:rPr>
        <w:t xml:space="preserve">a execução dos serviços contratados, a </w:t>
      </w:r>
      <w:r>
        <w:rPr>
          <w:rFonts w:hint="default" w:ascii="Arial" w:hAnsi="Arial" w:cs="Arial"/>
          <w:b/>
          <w:sz w:val="18"/>
          <w:szCs w:val="18"/>
        </w:rPr>
        <w:t>CONTRATADA</w:t>
      </w:r>
      <w:r>
        <w:rPr>
          <w:rFonts w:hint="default" w:ascii="Arial" w:hAnsi="Arial" w:cs="Arial"/>
          <w:sz w:val="18"/>
          <w:szCs w:val="18"/>
        </w:rPr>
        <w:t xml:space="preserve"> estará sujeita às seguintes multas, limitadas a </w:t>
      </w:r>
      <w:r>
        <w:rPr>
          <w:rFonts w:hint="default" w:ascii="Arial" w:hAnsi="Arial" w:cs="Arial"/>
          <w:b/>
          <w:sz w:val="18"/>
          <w:szCs w:val="18"/>
        </w:rPr>
        <w:t>10%</w:t>
      </w:r>
      <w:r>
        <w:rPr>
          <w:rFonts w:hint="default" w:ascii="Arial" w:hAnsi="Arial" w:cs="Arial"/>
          <w:sz w:val="18"/>
          <w:szCs w:val="18"/>
        </w:rPr>
        <w:t xml:space="preserve"> </w:t>
      </w:r>
      <w:r>
        <w:rPr>
          <w:rFonts w:hint="default" w:ascii="Arial" w:hAnsi="Arial" w:cs="Arial"/>
          <w:b/>
          <w:sz w:val="18"/>
          <w:szCs w:val="18"/>
        </w:rPr>
        <w:t>(dez</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do </w:t>
      </w:r>
      <w:r>
        <w:rPr>
          <w:rFonts w:hint="default" w:ascii="Arial" w:hAnsi="Arial" w:cs="Arial"/>
          <w:b/>
          <w:sz w:val="18"/>
          <w:szCs w:val="18"/>
        </w:rPr>
        <w:t>CONTRATO</w:t>
      </w:r>
      <w:r>
        <w:rPr>
          <w:rFonts w:hint="default" w:ascii="Arial" w:hAnsi="Arial" w:cs="Arial"/>
          <w:sz w:val="18"/>
          <w:szCs w:val="18"/>
        </w:rPr>
        <w:t>:</w:t>
      </w:r>
    </w:p>
    <w:p w14:paraId="41DC4627">
      <w:pPr>
        <w:pStyle w:val="221"/>
        <w:pageBreakBefore w:val="0"/>
        <w:numPr>
          <w:ilvl w:val="0"/>
          <w:numId w:val="13"/>
        </w:numPr>
        <w:tabs>
          <w:tab w:val="left" w:pos="848"/>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Pela primeira vez, </w:t>
      </w:r>
      <w:r>
        <w:rPr>
          <w:rFonts w:hint="default" w:ascii="Arial" w:hAnsi="Arial" w:cs="Arial"/>
          <w:b/>
          <w:sz w:val="18"/>
          <w:szCs w:val="18"/>
        </w:rPr>
        <w:t>0,2%</w:t>
      </w:r>
      <w:r>
        <w:rPr>
          <w:rFonts w:hint="default" w:ascii="Arial" w:hAnsi="Arial" w:cs="Arial"/>
          <w:sz w:val="18"/>
          <w:szCs w:val="18"/>
        </w:rPr>
        <w:t xml:space="preserve"> </w:t>
      </w:r>
      <w:r>
        <w:rPr>
          <w:rFonts w:hint="default" w:ascii="Arial" w:hAnsi="Arial" w:cs="Arial"/>
          <w:b/>
          <w:sz w:val="18"/>
          <w:szCs w:val="18"/>
        </w:rPr>
        <w:t>(dois</w:t>
      </w:r>
      <w:r>
        <w:rPr>
          <w:rFonts w:hint="default" w:ascii="Arial" w:hAnsi="Arial" w:cs="Arial"/>
          <w:sz w:val="18"/>
          <w:szCs w:val="18"/>
        </w:rPr>
        <w:t xml:space="preserve"> </w:t>
      </w:r>
      <w:r>
        <w:rPr>
          <w:rFonts w:hint="default" w:ascii="Arial" w:hAnsi="Arial" w:cs="Arial"/>
          <w:b/>
          <w:sz w:val="18"/>
          <w:szCs w:val="18"/>
        </w:rPr>
        <w:t>décimos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total do </w:t>
      </w:r>
      <w:r>
        <w:rPr>
          <w:rFonts w:hint="default" w:ascii="Arial" w:hAnsi="Arial" w:cs="Arial"/>
          <w:b/>
          <w:sz w:val="18"/>
          <w:szCs w:val="18"/>
        </w:rPr>
        <w:t>CONTRATO</w:t>
      </w:r>
      <w:r>
        <w:rPr>
          <w:rFonts w:hint="default" w:ascii="Arial" w:hAnsi="Arial" w:cs="Arial"/>
          <w:sz w:val="18"/>
          <w:szCs w:val="18"/>
        </w:rPr>
        <w:t xml:space="preserve">, por dia de atraso no cumprimento de exigência da fiscalização, depois de esgotado o prazo por esta estabelecido, sem prejuízo do disposto nas demais cláusulas do </w:t>
      </w:r>
      <w:r>
        <w:rPr>
          <w:rFonts w:hint="default" w:ascii="Arial" w:hAnsi="Arial" w:cs="Arial"/>
          <w:b/>
          <w:sz w:val="18"/>
          <w:szCs w:val="18"/>
        </w:rPr>
        <w:t>CONTRATO</w:t>
      </w:r>
      <w:r>
        <w:rPr>
          <w:rFonts w:hint="default" w:ascii="Arial" w:hAnsi="Arial" w:cs="Arial"/>
          <w:sz w:val="18"/>
          <w:szCs w:val="18"/>
        </w:rPr>
        <w:t>;</w:t>
      </w:r>
    </w:p>
    <w:p w14:paraId="0516A677">
      <w:pPr>
        <w:pStyle w:val="221"/>
        <w:pageBreakBefore w:val="0"/>
        <w:numPr>
          <w:ilvl w:val="0"/>
          <w:numId w:val="13"/>
        </w:numPr>
        <w:tabs>
          <w:tab w:val="left" w:pos="848"/>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Pela segunda vez e subsequentes, </w:t>
      </w:r>
      <w:r>
        <w:rPr>
          <w:rFonts w:hint="default" w:ascii="Arial" w:hAnsi="Arial" w:cs="Arial"/>
          <w:b/>
          <w:sz w:val="18"/>
          <w:szCs w:val="18"/>
        </w:rPr>
        <w:t>0,4%</w:t>
      </w:r>
      <w:r>
        <w:rPr>
          <w:rFonts w:hint="default" w:ascii="Arial" w:hAnsi="Arial" w:cs="Arial"/>
          <w:sz w:val="18"/>
          <w:szCs w:val="18"/>
        </w:rPr>
        <w:t xml:space="preserve"> </w:t>
      </w:r>
      <w:r>
        <w:rPr>
          <w:rFonts w:hint="default" w:ascii="Arial" w:hAnsi="Arial" w:cs="Arial"/>
          <w:b/>
          <w:sz w:val="18"/>
          <w:szCs w:val="18"/>
        </w:rPr>
        <w:t>(quatro</w:t>
      </w:r>
      <w:r>
        <w:rPr>
          <w:rFonts w:hint="default" w:ascii="Arial" w:hAnsi="Arial" w:cs="Arial"/>
          <w:sz w:val="18"/>
          <w:szCs w:val="18"/>
        </w:rPr>
        <w:t xml:space="preserve"> </w:t>
      </w:r>
      <w:r>
        <w:rPr>
          <w:rFonts w:hint="default" w:ascii="Arial" w:hAnsi="Arial" w:cs="Arial"/>
          <w:b/>
          <w:sz w:val="18"/>
          <w:szCs w:val="18"/>
        </w:rPr>
        <w:t>décimos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total do </w:t>
      </w:r>
      <w:r>
        <w:rPr>
          <w:rFonts w:hint="default" w:ascii="Arial" w:hAnsi="Arial" w:cs="Arial"/>
          <w:b/>
          <w:sz w:val="18"/>
          <w:szCs w:val="18"/>
        </w:rPr>
        <w:t>CONTRATO</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por</w:t>
      </w:r>
      <w:r>
        <w:rPr>
          <w:rFonts w:hint="default" w:ascii="Arial" w:hAnsi="Arial" w:cs="Arial"/>
          <w:spacing w:val="-7"/>
          <w:sz w:val="18"/>
          <w:szCs w:val="18"/>
        </w:rPr>
        <w:t xml:space="preserve"> </w:t>
      </w:r>
      <w:r>
        <w:rPr>
          <w:rFonts w:hint="default" w:ascii="Arial" w:hAnsi="Arial" w:cs="Arial"/>
          <w:sz w:val="18"/>
          <w:szCs w:val="18"/>
        </w:rPr>
        <w:t>dia</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atraso</w:t>
      </w:r>
      <w:r>
        <w:rPr>
          <w:rFonts w:hint="default" w:ascii="Arial" w:hAnsi="Arial" w:cs="Arial"/>
          <w:spacing w:val="-7"/>
          <w:sz w:val="18"/>
          <w:szCs w:val="18"/>
        </w:rPr>
        <w:t xml:space="preserve"> </w:t>
      </w:r>
      <w:r>
        <w:rPr>
          <w:rFonts w:hint="default" w:ascii="Arial" w:hAnsi="Arial" w:cs="Arial"/>
          <w:sz w:val="18"/>
          <w:szCs w:val="18"/>
        </w:rPr>
        <w:t>no</w:t>
      </w:r>
      <w:r>
        <w:rPr>
          <w:rFonts w:hint="default" w:ascii="Arial" w:hAnsi="Arial" w:cs="Arial"/>
          <w:spacing w:val="-9"/>
          <w:sz w:val="18"/>
          <w:szCs w:val="18"/>
        </w:rPr>
        <w:t xml:space="preserve"> </w:t>
      </w:r>
      <w:r>
        <w:rPr>
          <w:rFonts w:hint="default" w:ascii="Arial" w:hAnsi="Arial" w:cs="Arial"/>
          <w:sz w:val="18"/>
          <w:szCs w:val="18"/>
        </w:rPr>
        <w:t>cumprimento</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exigência</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7"/>
          <w:sz w:val="18"/>
          <w:szCs w:val="18"/>
        </w:rPr>
        <w:t xml:space="preserve"> </w:t>
      </w:r>
      <w:r>
        <w:rPr>
          <w:rFonts w:hint="default" w:ascii="Arial" w:hAnsi="Arial" w:cs="Arial"/>
          <w:sz w:val="18"/>
          <w:szCs w:val="18"/>
        </w:rPr>
        <w:t>fiscalização,</w:t>
      </w:r>
      <w:r>
        <w:rPr>
          <w:rFonts w:hint="default" w:ascii="Arial" w:hAnsi="Arial" w:cs="Arial"/>
          <w:spacing w:val="-8"/>
          <w:sz w:val="18"/>
          <w:szCs w:val="18"/>
        </w:rPr>
        <w:t xml:space="preserve"> </w:t>
      </w:r>
      <w:r>
        <w:rPr>
          <w:rFonts w:hint="default" w:ascii="Arial" w:hAnsi="Arial" w:cs="Arial"/>
          <w:sz w:val="18"/>
          <w:szCs w:val="18"/>
        </w:rPr>
        <w:t>depois</w:t>
      </w:r>
      <w:r>
        <w:rPr>
          <w:rFonts w:hint="default" w:ascii="Arial" w:hAnsi="Arial" w:cs="Arial"/>
          <w:spacing w:val="-6"/>
          <w:sz w:val="18"/>
          <w:szCs w:val="18"/>
        </w:rPr>
        <w:t xml:space="preserve"> </w:t>
      </w:r>
      <w:r>
        <w:rPr>
          <w:rFonts w:hint="default" w:ascii="Arial" w:hAnsi="Arial" w:cs="Arial"/>
          <w:sz w:val="18"/>
          <w:szCs w:val="18"/>
        </w:rPr>
        <w:t>de</w:t>
      </w:r>
      <w:r>
        <w:rPr>
          <w:rFonts w:hint="default" w:ascii="Arial" w:hAnsi="Arial" w:cs="Arial"/>
          <w:spacing w:val="-9"/>
          <w:sz w:val="18"/>
          <w:szCs w:val="18"/>
        </w:rPr>
        <w:t xml:space="preserve"> </w:t>
      </w:r>
      <w:r>
        <w:rPr>
          <w:rFonts w:hint="default" w:ascii="Arial" w:hAnsi="Arial" w:cs="Arial"/>
          <w:sz w:val="18"/>
          <w:szCs w:val="18"/>
        </w:rPr>
        <w:t>esgotado</w:t>
      </w:r>
      <w:r>
        <w:rPr>
          <w:rFonts w:hint="default" w:ascii="Arial" w:hAnsi="Arial" w:cs="Arial"/>
          <w:spacing w:val="-7"/>
          <w:sz w:val="18"/>
          <w:szCs w:val="18"/>
        </w:rPr>
        <w:t xml:space="preserve"> </w:t>
      </w:r>
      <w:r>
        <w:rPr>
          <w:rFonts w:hint="default" w:ascii="Arial" w:hAnsi="Arial" w:cs="Arial"/>
          <w:sz w:val="18"/>
          <w:szCs w:val="18"/>
        </w:rPr>
        <w:t>o</w:t>
      </w:r>
      <w:r>
        <w:rPr>
          <w:rFonts w:hint="default" w:ascii="Arial" w:hAnsi="Arial" w:cs="Arial"/>
          <w:spacing w:val="-7"/>
          <w:sz w:val="18"/>
          <w:szCs w:val="18"/>
        </w:rPr>
        <w:t xml:space="preserve"> </w:t>
      </w:r>
      <w:r>
        <w:rPr>
          <w:rFonts w:hint="default" w:ascii="Arial" w:hAnsi="Arial" w:cs="Arial"/>
          <w:sz w:val="18"/>
          <w:szCs w:val="18"/>
        </w:rPr>
        <w:t xml:space="preserve">prazo por esta estabelecido, sem prejuízo do disposto nas demais cláusulas do </w:t>
      </w:r>
      <w:r>
        <w:rPr>
          <w:rFonts w:hint="default" w:ascii="Arial" w:hAnsi="Arial" w:cs="Arial"/>
          <w:b/>
          <w:sz w:val="18"/>
          <w:szCs w:val="18"/>
        </w:rPr>
        <w:t>CONTRATO</w:t>
      </w:r>
      <w:r>
        <w:rPr>
          <w:rFonts w:hint="default" w:ascii="Arial" w:hAnsi="Arial" w:cs="Arial"/>
          <w:sz w:val="18"/>
          <w:szCs w:val="18"/>
        </w:rPr>
        <w:t>.</w:t>
      </w:r>
    </w:p>
    <w:p w14:paraId="71973CAE">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15.6 </w:t>
      </w:r>
      <w:r>
        <w:rPr>
          <w:rFonts w:hint="default" w:ascii="Arial" w:hAnsi="Arial" w:cs="Arial"/>
          <w:sz w:val="18"/>
          <w:szCs w:val="18"/>
        </w:rPr>
        <w:t xml:space="preserve">A </w:t>
      </w:r>
      <w:r>
        <w:rPr>
          <w:rFonts w:hint="default" w:ascii="Arial" w:hAnsi="Arial" w:cs="Arial"/>
          <w:b/>
          <w:sz w:val="18"/>
          <w:szCs w:val="18"/>
        </w:rPr>
        <w:t>CONTRATADA</w:t>
      </w:r>
      <w:r>
        <w:rPr>
          <w:rFonts w:hint="default" w:ascii="Arial" w:hAnsi="Arial" w:cs="Arial"/>
          <w:sz w:val="18"/>
          <w:szCs w:val="18"/>
        </w:rPr>
        <w:t xml:space="preserve"> estará sujeita a multa de </w:t>
      </w:r>
      <w:r>
        <w:rPr>
          <w:rFonts w:hint="default" w:ascii="Arial" w:hAnsi="Arial" w:cs="Arial"/>
          <w:b/>
          <w:sz w:val="18"/>
          <w:szCs w:val="18"/>
        </w:rPr>
        <w:t>2%</w:t>
      </w:r>
      <w:r>
        <w:rPr>
          <w:rFonts w:hint="default" w:ascii="Arial" w:hAnsi="Arial" w:cs="Arial"/>
          <w:sz w:val="18"/>
          <w:szCs w:val="18"/>
        </w:rPr>
        <w:t xml:space="preserve"> </w:t>
      </w:r>
      <w:r>
        <w:rPr>
          <w:rFonts w:hint="default" w:ascii="Arial" w:hAnsi="Arial" w:cs="Arial"/>
          <w:b/>
          <w:sz w:val="18"/>
          <w:szCs w:val="18"/>
        </w:rPr>
        <w:t>(dois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sobre o valor total do </w:t>
      </w:r>
      <w:r>
        <w:rPr>
          <w:rFonts w:hint="default" w:ascii="Arial" w:hAnsi="Arial" w:cs="Arial"/>
          <w:b/>
          <w:sz w:val="18"/>
          <w:szCs w:val="18"/>
        </w:rPr>
        <w:t>CONTRATO</w:t>
      </w:r>
      <w:r>
        <w:rPr>
          <w:rFonts w:hint="default" w:ascii="Arial" w:hAnsi="Arial" w:cs="Arial"/>
          <w:sz w:val="18"/>
          <w:szCs w:val="18"/>
        </w:rPr>
        <w:t xml:space="preserve"> em caso de descumprimento gravíssimo e reiterado das cláusulas contratuais e seus anexos, sem prejuízo às demais sanções administrativas cabíveis.</w:t>
      </w:r>
    </w:p>
    <w:p w14:paraId="690E9080">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15.7 </w:t>
      </w:r>
      <w:r>
        <w:rPr>
          <w:rFonts w:hint="default" w:ascii="Arial" w:hAnsi="Arial" w:cs="Arial"/>
          <w:sz w:val="18"/>
          <w:szCs w:val="18"/>
        </w:rPr>
        <w:t xml:space="preserve">Caso haja condenação judicial a adimplir as obrigações previdenciárias ou trabalhistas da </w:t>
      </w:r>
      <w:r>
        <w:rPr>
          <w:rFonts w:hint="default" w:ascii="Arial" w:hAnsi="Arial" w:cs="Arial"/>
          <w:b/>
          <w:sz w:val="18"/>
          <w:szCs w:val="18"/>
        </w:rPr>
        <w:t>CONTRATADA</w:t>
      </w:r>
      <w:r>
        <w:rPr>
          <w:rFonts w:hint="default" w:ascii="Arial" w:hAnsi="Arial" w:cs="Arial"/>
          <w:sz w:val="18"/>
          <w:szCs w:val="18"/>
        </w:rPr>
        <w:t xml:space="preserve"> poderá ser aplicada a multa de </w:t>
      </w:r>
      <w:r>
        <w:rPr>
          <w:rFonts w:hint="default" w:ascii="Arial" w:hAnsi="Arial" w:cs="Arial"/>
          <w:b/>
          <w:sz w:val="18"/>
          <w:szCs w:val="18"/>
        </w:rPr>
        <w:t>10%</w:t>
      </w:r>
      <w:r>
        <w:rPr>
          <w:rFonts w:hint="default" w:ascii="Arial" w:hAnsi="Arial" w:cs="Arial"/>
          <w:sz w:val="18"/>
          <w:szCs w:val="18"/>
        </w:rPr>
        <w:t xml:space="preserve"> </w:t>
      </w:r>
      <w:r>
        <w:rPr>
          <w:rFonts w:hint="default" w:ascii="Arial" w:hAnsi="Arial" w:cs="Arial"/>
          <w:b/>
          <w:sz w:val="18"/>
          <w:szCs w:val="18"/>
        </w:rPr>
        <w:t>(dez</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sobre o valor total do </w:t>
      </w:r>
      <w:r>
        <w:rPr>
          <w:rFonts w:hint="default" w:ascii="Arial" w:hAnsi="Arial" w:cs="Arial"/>
          <w:b/>
          <w:sz w:val="18"/>
          <w:szCs w:val="18"/>
        </w:rPr>
        <w:t>CONTRATO</w:t>
      </w:r>
      <w:r>
        <w:rPr>
          <w:rFonts w:hint="default" w:ascii="Arial" w:hAnsi="Arial" w:cs="Arial"/>
          <w:sz w:val="18"/>
          <w:szCs w:val="18"/>
        </w:rPr>
        <w:t>, sem prejuízo às demais sanções administrativas cabíveis e observando-se o devido processo legal.</w:t>
      </w:r>
    </w:p>
    <w:p w14:paraId="1AF03F7C">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15.8 </w:t>
      </w:r>
      <w:r>
        <w:rPr>
          <w:rFonts w:hint="default" w:ascii="Arial" w:hAnsi="Arial" w:cs="Arial"/>
          <w:sz w:val="18"/>
          <w:szCs w:val="18"/>
        </w:rPr>
        <w:t xml:space="preserve">Em notificação escrita e sem prejuízo da faculdade de rescindir o respectivo </w:t>
      </w:r>
      <w:r>
        <w:rPr>
          <w:rFonts w:hint="default" w:ascii="Arial" w:hAnsi="Arial" w:cs="Arial"/>
          <w:b/>
          <w:sz w:val="18"/>
          <w:szCs w:val="18"/>
        </w:rPr>
        <w:t>CONTRATO</w:t>
      </w:r>
      <w:r>
        <w:rPr>
          <w:rFonts w:hint="default" w:ascii="Arial" w:hAnsi="Arial" w:cs="Arial"/>
          <w:sz w:val="18"/>
          <w:szCs w:val="18"/>
        </w:rPr>
        <w:t xml:space="preserve">, poderá a </w:t>
      </w:r>
      <w:r>
        <w:rPr>
          <w:rFonts w:hint="default" w:ascii="Arial" w:hAnsi="Arial" w:cs="Arial"/>
          <w:b/>
          <w:sz w:val="18"/>
          <w:szCs w:val="18"/>
        </w:rPr>
        <w:t>CONTRATANTE</w:t>
      </w:r>
      <w:r>
        <w:rPr>
          <w:rFonts w:hint="default" w:ascii="Arial" w:hAnsi="Arial" w:cs="Arial"/>
          <w:sz w:val="18"/>
          <w:szCs w:val="18"/>
        </w:rPr>
        <w:t xml:space="preserve"> aplicar à </w:t>
      </w:r>
      <w:r>
        <w:rPr>
          <w:rFonts w:hint="default" w:ascii="Arial" w:hAnsi="Arial" w:cs="Arial"/>
          <w:b/>
          <w:sz w:val="18"/>
          <w:szCs w:val="18"/>
        </w:rPr>
        <w:t>CONTRATADA</w:t>
      </w:r>
      <w:r>
        <w:rPr>
          <w:rFonts w:hint="default" w:ascii="Arial" w:hAnsi="Arial" w:cs="Arial"/>
          <w:sz w:val="18"/>
          <w:szCs w:val="18"/>
        </w:rPr>
        <w:t xml:space="preserve"> </w:t>
      </w:r>
      <w:r>
        <w:rPr>
          <w:rFonts w:hint="default" w:ascii="Arial" w:hAnsi="Arial" w:cs="Arial"/>
          <w:b/>
          <w:sz w:val="18"/>
          <w:szCs w:val="18"/>
        </w:rPr>
        <w:t>MULTA</w:t>
      </w:r>
      <w:r>
        <w:rPr>
          <w:rFonts w:hint="default" w:ascii="Arial" w:hAnsi="Arial" w:cs="Arial"/>
          <w:sz w:val="18"/>
          <w:szCs w:val="18"/>
        </w:rPr>
        <w:t xml:space="preserve"> </w:t>
      </w:r>
      <w:r>
        <w:rPr>
          <w:rFonts w:hint="default" w:ascii="Arial" w:hAnsi="Arial" w:cs="Arial"/>
          <w:b/>
          <w:sz w:val="18"/>
          <w:szCs w:val="18"/>
        </w:rPr>
        <w:t>COMPENSATÓRIA</w:t>
      </w:r>
      <w:r>
        <w:rPr>
          <w:rFonts w:hint="default" w:ascii="Arial" w:hAnsi="Arial" w:cs="Arial"/>
          <w:sz w:val="18"/>
          <w:szCs w:val="18"/>
        </w:rPr>
        <w:t xml:space="preserve"> de </w:t>
      </w:r>
      <w:r>
        <w:rPr>
          <w:rFonts w:hint="default" w:ascii="Arial" w:hAnsi="Arial" w:cs="Arial"/>
          <w:b/>
          <w:sz w:val="18"/>
          <w:szCs w:val="18"/>
        </w:rPr>
        <w:t>100%</w:t>
      </w:r>
      <w:r>
        <w:rPr>
          <w:rFonts w:hint="default" w:ascii="Arial" w:hAnsi="Arial" w:cs="Arial"/>
          <w:sz w:val="18"/>
          <w:szCs w:val="18"/>
        </w:rPr>
        <w:t xml:space="preserve"> </w:t>
      </w:r>
      <w:r>
        <w:rPr>
          <w:rFonts w:hint="default" w:ascii="Arial" w:hAnsi="Arial" w:cs="Arial"/>
          <w:b/>
          <w:sz w:val="18"/>
          <w:szCs w:val="18"/>
        </w:rPr>
        <w:t>(cem</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pacing w:val="-6"/>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valor</w:t>
      </w:r>
      <w:r>
        <w:rPr>
          <w:rFonts w:hint="default" w:ascii="Arial" w:hAnsi="Arial" w:cs="Arial"/>
          <w:spacing w:val="-5"/>
          <w:sz w:val="18"/>
          <w:szCs w:val="18"/>
        </w:rPr>
        <w:t xml:space="preserve"> </w:t>
      </w:r>
      <w:r>
        <w:rPr>
          <w:rFonts w:hint="default" w:ascii="Arial" w:hAnsi="Arial" w:cs="Arial"/>
          <w:sz w:val="18"/>
          <w:szCs w:val="18"/>
        </w:rPr>
        <w:t>do</w:t>
      </w:r>
      <w:r>
        <w:rPr>
          <w:rFonts w:hint="default" w:ascii="Arial" w:hAnsi="Arial" w:cs="Arial"/>
          <w:spacing w:val="-5"/>
          <w:sz w:val="18"/>
          <w:szCs w:val="18"/>
        </w:rPr>
        <w:t xml:space="preserve"> </w:t>
      </w:r>
      <w:r>
        <w:rPr>
          <w:rFonts w:hint="default" w:ascii="Arial" w:hAnsi="Arial" w:cs="Arial"/>
          <w:sz w:val="18"/>
          <w:szCs w:val="18"/>
        </w:rPr>
        <w:t>débito</w:t>
      </w:r>
      <w:r>
        <w:rPr>
          <w:rFonts w:hint="default" w:ascii="Arial" w:hAnsi="Arial" w:cs="Arial"/>
          <w:spacing w:val="-7"/>
          <w:sz w:val="18"/>
          <w:szCs w:val="18"/>
        </w:rPr>
        <w:t xml:space="preserve"> </w:t>
      </w:r>
      <w:r>
        <w:rPr>
          <w:rFonts w:hint="default" w:ascii="Arial" w:hAnsi="Arial" w:cs="Arial"/>
          <w:sz w:val="18"/>
          <w:szCs w:val="18"/>
        </w:rPr>
        <w:t>eventualmente</w:t>
      </w:r>
      <w:r>
        <w:rPr>
          <w:rFonts w:hint="default" w:ascii="Arial" w:hAnsi="Arial" w:cs="Arial"/>
          <w:spacing w:val="-5"/>
          <w:sz w:val="18"/>
          <w:szCs w:val="18"/>
        </w:rPr>
        <w:t xml:space="preserve"> </w:t>
      </w:r>
      <w:r>
        <w:rPr>
          <w:rFonts w:hint="default" w:ascii="Arial" w:hAnsi="Arial" w:cs="Arial"/>
          <w:sz w:val="18"/>
          <w:szCs w:val="18"/>
        </w:rPr>
        <w:t>atribuído</w:t>
      </w:r>
      <w:r>
        <w:rPr>
          <w:rFonts w:hint="default" w:ascii="Arial" w:hAnsi="Arial" w:cs="Arial"/>
          <w:spacing w:val="-4"/>
          <w:sz w:val="18"/>
          <w:szCs w:val="18"/>
        </w:rPr>
        <w:t xml:space="preserve"> </w:t>
      </w:r>
      <w:r>
        <w:rPr>
          <w:rFonts w:hint="default" w:ascii="Arial" w:hAnsi="Arial" w:cs="Arial"/>
          <w:sz w:val="18"/>
          <w:szCs w:val="18"/>
        </w:rPr>
        <w:t>à</w:t>
      </w:r>
      <w:r>
        <w:rPr>
          <w:rFonts w:hint="default" w:ascii="Arial" w:hAnsi="Arial" w:cs="Arial"/>
          <w:spacing w:val="-3"/>
          <w:sz w:val="18"/>
          <w:szCs w:val="18"/>
        </w:rPr>
        <w:t xml:space="preserve"> </w:t>
      </w:r>
      <w:r>
        <w:rPr>
          <w:rFonts w:hint="default" w:ascii="Arial" w:hAnsi="Arial" w:cs="Arial"/>
          <w:b/>
          <w:sz w:val="18"/>
          <w:szCs w:val="18"/>
        </w:rPr>
        <w:t>CONTRATANTE</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4"/>
          <w:sz w:val="18"/>
          <w:szCs w:val="18"/>
        </w:rPr>
        <w:t xml:space="preserve"> </w:t>
      </w:r>
      <w:r>
        <w:rPr>
          <w:rFonts w:hint="default" w:ascii="Arial" w:hAnsi="Arial" w:cs="Arial"/>
          <w:sz w:val="18"/>
          <w:szCs w:val="18"/>
        </w:rPr>
        <w:t>razão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5"/>
          <w:sz w:val="18"/>
          <w:szCs w:val="18"/>
        </w:rPr>
        <w:t xml:space="preserve"> </w:t>
      </w:r>
      <w:r>
        <w:rPr>
          <w:rFonts w:hint="default" w:ascii="Arial" w:hAnsi="Arial" w:cs="Arial"/>
          <w:sz w:val="18"/>
          <w:szCs w:val="18"/>
        </w:rPr>
        <w:t>inadimplemento</w:t>
      </w:r>
      <w:r>
        <w:rPr>
          <w:rFonts w:hint="default" w:ascii="Arial" w:hAnsi="Arial" w:cs="Arial"/>
          <w:spacing w:val="-4"/>
          <w:sz w:val="18"/>
          <w:szCs w:val="18"/>
        </w:rPr>
        <w:t xml:space="preserve"> </w:t>
      </w:r>
      <w:r>
        <w:rPr>
          <w:rFonts w:hint="default" w:ascii="Arial" w:hAnsi="Arial" w:cs="Arial"/>
          <w:sz w:val="18"/>
          <w:szCs w:val="18"/>
        </w:rPr>
        <w:t xml:space="preserve">de obrigações trabalhistas, previdenciárias ou tributárias da </w:t>
      </w:r>
      <w:r>
        <w:rPr>
          <w:rFonts w:hint="default" w:ascii="Arial" w:hAnsi="Arial" w:cs="Arial"/>
          <w:b/>
          <w:sz w:val="18"/>
          <w:szCs w:val="18"/>
        </w:rPr>
        <w:t>CONTRATADA</w:t>
      </w:r>
      <w:r>
        <w:rPr>
          <w:rFonts w:hint="default" w:ascii="Arial" w:hAnsi="Arial" w:cs="Arial"/>
          <w:sz w:val="18"/>
          <w:szCs w:val="18"/>
        </w:rPr>
        <w:t>.</w:t>
      </w:r>
    </w:p>
    <w:p w14:paraId="655B94E4">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PARÁGRAFO</w:t>
      </w:r>
      <w:r>
        <w:rPr>
          <w:rFonts w:hint="default" w:ascii="Arial" w:hAnsi="Arial" w:cs="Arial"/>
          <w:spacing w:val="-9"/>
          <w:sz w:val="18"/>
          <w:szCs w:val="18"/>
        </w:rPr>
        <w:t xml:space="preserve"> </w:t>
      </w:r>
      <w:r>
        <w:rPr>
          <w:rFonts w:hint="default" w:ascii="Arial" w:hAnsi="Arial" w:cs="Arial"/>
          <w:b/>
          <w:sz w:val="18"/>
          <w:szCs w:val="18"/>
        </w:rPr>
        <w:t>ÚNICO.</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10"/>
          <w:sz w:val="18"/>
          <w:szCs w:val="18"/>
        </w:rPr>
        <w:t xml:space="preserve"> </w:t>
      </w:r>
      <w:r>
        <w:rPr>
          <w:rFonts w:hint="default" w:ascii="Arial" w:hAnsi="Arial" w:cs="Arial"/>
          <w:sz w:val="18"/>
          <w:szCs w:val="18"/>
        </w:rPr>
        <w:t>não</w:t>
      </w:r>
      <w:r>
        <w:rPr>
          <w:rFonts w:hint="default" w:ascii="Arial" w:hAnsi="Arial" w:cs="Arial"/>
          <w:spacing w:val="-9"/>
          <w:sz w:val="18"/>
          <w:szCs w:val="18"/>
        </w:rPr>
        <w:t xml:space="preserve"> </w:t>
      </w:r>
      <w:r>
        <w:rPr>
          <w:rFonts w:hint="default" w:ascii="Arial" w:hAnsi="Arial" w:cs="Arial"/>
          <w:sz w:val="18"/>
          <w:szCs w:val="18"/>
        </w:rPr>
        <w:t>pagamento</w:t>
      </w:r>
      <w:r>
        <w:rPr>
          <w:rFonts w:hint="default" w:ascii="Arial" w:hAnsi="Arial" w:cs="Arial"/>
          <w:spacing w:val="-9"/>
          <w:sz w:val="18"/>
          <w:szCs w:val="18"/>
        </w:rPr>
        <w:t xml:space="preserve"> </w:t>
      </w:r>
      <w:r>
        <w:rPr>
          <w:rFonts w:hint="default" w:ascii="Arial" w:hAnsi="Arial" w:cs="Arial"/>
          <w:sz w:val="18"/>
          <w:szCs w:val="18"/>
        </w:rPr>
        <w:t>da</w:t>
      </w:r>
      <w:r>
        <w:rPr>
          <w:rFonts w:hint="default" w:ascii="Arial" w:hAnsi="Arial" w:cs="Arial"/>
          <w:spacing w:val="-10"/>
          <w:sz w:val="18"/>
          <w:szCs w:val="18"/>
        </w:rPr>
        <w:t xml:space="preserve"> </w:t>
      </w:r>
      <w:r>
        <w:rPr>
          <w:rFonts w:hint="default" w:ascii="Arial" w:hAnsi="Arial" w:cs="Arial"/>
          <w:sz w:val="18"/>
          <w:szCs w:val="18"/>
        </w:rPr>
        <w:t>multa</w:t>
      </w:r>
      <w:r>
        <w:rPr>
          <w:rFonts w:hint="default" w:ascii="Arial" w:hAnsi="Arial" w:cs="Arial"/>
          <w:spacing w:val="-9"/>
          <w:sz w:val="18"/>
          <w:szCs w:val="18"/>
        </w:rPr>
        <w:t xml:space="preserve"> </w:t>
      </w:r>
      <w:r>
        <w:rPr>
          <w:rFonts w:hint="default" w:ascii="Arial" w:hAnsi="Arial" w:cs="Arial"/>
          <w:sz w:val="18"/>
          <w:szCs w:val="18"/>
        </w:rPr>
        <w:t>pela</w:t>
      </w:r>
      <w:r>
        <w:rPr>
          <w:rFonts w:hint="default" w:ascii="Arial" w:hAnsi="Arial" w:cs="Arial"/>
          <w:spacing w:val="-8"/>
          <w:sz w:val="18"/>
          <w:szCs w:val="18"/>
        </w:rPr>
        <w:t xml:space="preserve"> </w:t>
      </w:r>
      <w:r>
        <w:rPr>
          <w:rFonts w:hint="default" w:ascii="Arial" w:hAnsi="Arial" w:cs="Arial"/>
          <w:b/>
          <w:sz w:val="18"/>
          <w:szCs w:val="18"/>
        </w:rPr>
        <w:t>CONTRATADA</w:t>
      </w:r>
      <w:r>
        <w:rPr>
          <w:rFonts w:hint="default" w:ascii="Arial" w:hAnsi="Arial" w:cs="Arial"/>
          <w:sz w:val="18"/>
          <w:szCs w:val="18"/>
        </w:rPr>
        <w:t>,</w:t>
      </w:r>
      <w:r>
        <w:rPr>
          <w:rFonts w:hint="default" w:ascii="Arial" w:hAnsi="Arial" w:cs="Arial"/>
          <w:spacing w:val="-9"/>
          <w:sz w:val="18"/>
          <w:szCs w:val="18"/>
        </w:rPr>
        <w:t xml:space="preserve"> </w:t>
      </w:r>
      <w:r>
        <w:rPr>
          <w:rFonts w:hint="default" w:ascii="Arial" w:hAnsi="Arial" w:cs="Arial"/>
          <w:sz w:val="18"/>
          <w:szCs w:val="18"/>
        </w:rPr>
        <w:t>importará</w:t>
      </w:r>
      <w:r>
        <w:rPr>
          <w:rFonts w:hint="default" w:ascii="Arial" w:hAnsi="Arial" w:cs="Arial"/>
          <w:spacing w:val="-9"/>
          <w:sz w:val="18"/>
          <w:szCs w:val="18"/>
        </w:rPr>
        <w:t xml:space="preserve"> </w:t>
      </w:r>
      <w:r>
        <w:rPr>
          <w:rFonts w:hint="default" w:ascii="Arial" w:hAnsi="Arial" w:cs="Arial"/>
          <w:sz w:val="18"/>
          <w:szCs w:val="18"/>
        </w:rPr>
        <w:t>na</w:t>
      </w:r>
      <w:r>
        <w:rPr>
          <w:rFonts w:hint="default" w:ascii="Arial" w:hAnsi="Arial" w:cs="Arial"/>
          <w:spacing w:val="-9"/>
          <w:sz w:val="18"/>
          <w:szCs w:val="18"/>
        </w:rPr>
        <w:t xml:space="preserve"> </w:t>
      </w:r>
      <w:r>
        <w:rPr>
          <w:rFonts w:hint="default" w:ascii="Arial" w:hAnsi="Arial" w:cs="Arial"/>
          <w:sz w:val="18"/>
          <w:szCs w:val="18"/>
        </w:rPr>
        <w:t>tomada</w:t>
      </w:r>
      <w:r>
        <w:rPr>
          <w:rFonts w:hint="default" w:ascii="Arial" w:hAnsi="Arial" w:cs="Arial"/>
          <w:spacing w:val="-9"/>
          <w:sz w:val="18"/>
          <w:szCs w:val="18"/>
        </w:rPr>
        <w:t xml:space="preserve"> </w:t>
      </w:r>
      <w:r>
        <w:rPr>
          <w:rFonts w:hint="default" w:ascii="Arial" w:hAnsi="Arial" w:cs="Arial"/>
          <w:sz w:val="18"/>
          <w:szCs w:val="18"/>
        </w:rPr>
        <w:t>de</w:t>
      </w:r>
      <w:r>
        <w:rPr>
          <w:rFonts w:hint="default" w:ascii="Arial" w:hAnsi="Arial" w:cs="Arial"/>
          <w:spacing w:val="-12"/>
          <w:sz w:val="18"/>
          <w:szCs w:val="18"/>
        </w:rPr>
        <w:t xml:space="preserve"> </w:t>
      </w:r>
      <w:r>
        <w:rPr>
          <w:rFonts w:hint="default" w:ascii="Arial" w:hAnsi="Arial" w:cs="Arial"/>
          <w:sz w:val="18"/>
          <w:szCs w:val="18"/>
        </w:rPr>
        <w:t xml:space="preserve">medidas judiciais cabíveis e na aplicação da sanção de suspensão do direito de participar de licitação e impedimento de contratar com a </w:t>
      </w:r>
      <w:r>
        <w:rPr>
          <w:rFonts w:hint="default" w:ascii="Arial" w:hAnsi="Arial" w:cs="Arial"/>
          <w:b/>
          <w:sz w:val="18"/>
          <w:szCs w:val="18"/>
        </w:rPr>
        <w:t>CONTRATANTE</w:t>
      </w:r>
      <w:r>
        <w:rPr>
          <w:rFonts w:hint="default" w:ascii="Arial" w:hAnsi="Arial" w:cs="Arial"/>
          <w:sz w:val="18"/>
          <w:szCs w:val="18"/>
        </w:rPr>
        <w:t>, por até 02 (dois) anos.</w:t>
      </w:r>
    </w:p>
    <w:p w14:paraId="29E20D3C">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17.9 </w:t>
      </w:r>
      <w:r>
        <w:rPr>
          <w:rFonts w:hint="default" w:ascii="Arial" w:hAnsi="Arial" w:cs="Arial"/>
          <w:sz w:val="18"/>
          <w:szCs w:val="18"/>
        </w:rPr>
        <w:t xml:space="preserve">Cabe a sanção de suspensão em razão de ação ou omissão capaz de causar, ou que tenha causado dano à </w:t>
      </w:r>
      <w:r>
        <w:rPr>
          <w:rFonts w:hint="default" w:ascii="Arial" w:hAnsi="Arial" w:cs="Arial"/>
          <w:b/>
          <w:sz w:val="18"/>
          <w:szCs w:val="18"/>
        </w:rPr>
        <w:t>CONTRATANTE</w:t>
      </w:r>
      <w:r>
        <w:rPr>
          <w:rFonts w:hint="default" w:ascii="Arial" w:hAnsi="Arial" w:cs="Arial"/>
          <w:sz w:val="18"/>
          <w:szCs w:val="18"/>
        </w:rPr>
        <w:t>, suas instalações,pessoas, imagem, meio ambiente ou a terceiros.</w:t>
      </w:r>
    </w:p>
    <w:p w14:paraId="084876FC">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1"/>
          <w:sz w:val="18"/>
          <w:szCs w:val="18"/>
        </w:rPr>
        <w:t xml:space="preserve"> </w:t>
      </w:r>
      <w:r>
        <w:rPr>
          <w:rFonts w:hint="default" w:ascii="Arial" w:hAnsi="Arial" w:cs="Arial"/>
          <w:b/>
          <w:sz w:val="18"/>
          <w:szCs w:val="18"/>
        </w:rPr>
        <w:t>1°</w:t>
      </w:r>
      <w:r>
        <w:rPr>
          <w:rFonts w:hint="default" w:ascii="Arial" w:hAnsi="Arial" w:cs="Arial"/>
          <w:spacing w:val="3"/>
          <w:sz w:val="18"/>
          <w:szCs w:val="18"/>
        </w:rPr>
        <w:t xml:space="preserve"> </w:t>
      </w:r>
      <w:r>
        <w:rPr>
          <w:rFonts w:hint="default" w:ascii="Arial" w:hAnsi="Arial" w:cs="Arial"/>
          <w:sz w:val="18"/>
          <w:szCs w:val="18"/>
        </w:rPr>
        <w:t>Conforme</w:t>
      </w:r>
      <w:r>
        <w:rPr>
          <w:rFonts w:hint="default" w:ascii="Arial" w:hAnsi="Arial" w:cs="Arial"/>
          <w:spacing w:val="4"/>
          <w:sz w:val="18"/>
          <w:szCs w:val="18"/>
        </w:rPr>
        <w:t xml:space="preserve"> </w:t>
      </w:r>
      <w:r>
        <w:rPr>
          <w:rFonts w:hint="default" w:ascii="Arial" w:hAnsi="Arial" w:cs="Arial"/>
          <w:sz w:val="18"/>
          <w:szCs w:val="18"/>
        </w:rPr>
        <w:t>a</w:t>
      </w:r>
      <w:r>
        <w:rPr>
          <w:rFonts w:hint="default" w:ascii="Arial" w:hAnsi="Arial" w:cs="Arial"/>
          <w:spacing w:val="4"/>
          <w:sz w:val="18"/>
          <w:szCs w:val="18"/>
        </w:rPr>
        <w:t xml:space="preserve"> </w:t>
      </w:r>
      <w:r>
        <w:rPr>
          <w:rFonts w:hint="default" w:ascii="Arial" w:hAnsi="Arial" w:cs="Arial"/>
          <w:sz w:val="18"/>
          <w:szCs w:val="18"/>
        </w:rPr>
        <w:t>extensão</w:t>
      </w:r>
      <w:r>
        <w:rPr>
          <w:rFonts w:hint="default" w:ascii="Arial" w:hAnsi="Arial" w:cs="Arial"/>
          <w:spacing w:val="2"/>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dano</w:t>
      </w:r>
      <w:r>
        <w:rPr>
          <w:rFonts w:hint="default" w:ascii="Arial" w:hAnsi="Arial" w:cs="Arial"/>
          <w:spacing w:val="4"/>
          <w:sz w:val="18"/>
          <w:szCs w:val="18"/>
        </w:rPr>
        <w:t xml:space="preserve"> </w:t>
      </w:r>
      <w:r>
        <w:rPr>
          <w:rFonts w:hint="default" w:ascii="Arial" w:hAnsi="Arial" w:cs="Arial"/>
          <w:sz w:val="18"/>
          <w:szCs w:val="18"/>
        </w:rPr>
        <w:t>ocorrido</w:t>
      </w:r>
      <w:r>
        <w:rPr>
          <w:rFonts w:hint="default" w:ascii="Arial" w:hAnsi="Arial" w:cs="Arial"/>
          <w:spacing w:val="4"/>
          <w:sz w:val="18"/>
          <w:szCs w:val="18"/>
        </w:rPr>
        <w:t xml:space="preserve"> </w:t>
      </w:r>
      <w:r>
        <w:rPr>
          <w:rFonts w:hint="default" w:ascii="Arial" w:hAnsi="Arial" w:cs="Arial"/>
          <w:sz w:val="18"/>
          <w:szCs w:val="18"/>
        </w:rPr>
        <w:t>ou</w:t>
      </w:r>
      <w:r>
        <w:rPr>
          <w:rFonts w:hint="default" w:ascii="Arial" w:hAnsi="Arial" w:cs="Arial"/>
          <w:spacing w:val="4"/>
          <w:sz w:val="18"/>
          <w:szCs w:val="18"/>
        </w:rPr>
        <w:t xml:space="preserve"> </w:t>
      </w:r>
      <w:r>
        <w:rPr>
          <w:rFonts w:hint="default" w:ascii="Arial" w:hAnsi="Arial" w:cs="Arial"/>
          <w:sz w:val="18"/>
          <w:szCs w:val="18"/>
        </w:rPr>
        <w:t>passível</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ocorrência,</w:t>
      </w:r>
      <w:r>
        <w:rPr>
          <w:rFonts w:hint="default" w:ascii="Arial" w:hAnsi="Arial" w:cs="Arial"/>
          <w:spacing w:val="4"/>
          <w:sz w:val="18"/>
          <w:szCs w:val="18"/>
        </w:rPr>
        <w:t xml:space="preserve"> </w:t>
      </w:r>
      <w:r>
        <w:rPr>
          <w:rFonts w:hint="default" w:ascii="Arial" w:hAnsi="Arial" w:cs="Arial"/>
          <w:sz w:val="18"/>
          <w:szCs w:val="18"/>
        </w:rPr>
        <w:t>a</w:t>
      </w:r>
      <w:r>
        <w:rPr>
          <w:rFonts w:hint="default" w:ascii="Arial" w:hAnsi="Arial" w:cs="Arial"/>
          <w:spacing w:val="4"/>
          <w:sz w:val="18"/>
          <w:szCs w:val="18"/>
        </w:rPr>
        <w:t xml:space="preserve"> </w:t>
      </w:r>
      <w:r>
        <w:rPr>
          <w:rFonts w:hint="default" w:ascii="Arial" w:hAnsi="Arial" w:cs="Arial"/>
          <w:sz w:val="18"/>
          <w:szCs w:val="18"/>
        </w:rPr>
        <w:t>suspensão</w:t>
      </w:r>
      <w:r>
        <w:rPr>
          <w:rFonts w:hint="default" w:ascii="Arial" w:hAnsi="Arial" w:cs="Arial"/>
          <w:spacing w:val="4"/>
          <w:sz w:val="18"/>
          <w:szCs w:val="18"/>
        </w:rPr>
        <w:t xml:space="preserve"> </w:t>
      </w:r>
      <w:r>
        <w:rPr>
          <w:rFonts w:hint="default" w:ascii="Arial" w:hAnsi="Arial" w:cs="Arial"/>
          <w:sz w:val="18"/>
          <w:szCs w:val="18"/>
        </w:rPr>
        <w:t>poderá</w:t>
      </w:r>
      <w:r>
        <w:rPr>
          <w:rFonts w:hint="default" w:ascii="Arial" w:hAnsi="Arial" w:cs="Arial"/>
          <w:spacing w:val="4"/>
          <w:sz w:val="18"/>
          <w:szCs w:val="18"/>
        </w:rPr>
        <w:t xml:space="preserve"> </w:t>
      </w:r>
      <w:r>
        <w:rPr>
          <w:rFonts w:hint="default" w:ascii="Arial" w:hAnsi="Arial" w:cs="Arial"/>
          <w:sz w:val="18"/>
          <w:szCs w:val="18"/>
        </w:rPr>
        <w:t>ser</w:t>
      </w:r>
      <w:r>
        <w:rPr>
          <w:rFonts w:hint="default" w:ascii="Arial" w:hAnsi="Arial" w:cs="Arial"/>
          <w:spacing w:val="5"/>
          <w:sz w:val="18"/>
          <w:szCs w:val="18"/>
        </w:rPr>
        <w:t xml:space="preserve"> </w:t>
      </w:r>
      <w:r>
        <w:rPr>
          <w:rFonts w:hint="default" w:ascii="Arial" w:hAnsi="Arial" w:cs="Arial"/>
          <w:spacing w:val="-2"/>
          <w:sz w:val="18"/>
          <w:szCs w:val="18"/>
        </w:rPr>
        <w:t>branda</w:t>
      </w:r>
      <w:r>
        <w:rPr>
          <w:rFonts w:hint="default" w:ascii="Arial" w:hAnsi="Arial" w:cs="Arial"/>
          <w:spacing w:val="-2"/>
          <w:sz w:val="18"/>
          <w:szCs w:val="18"/>
          <w:lang w:val="pt-BR"/>
        </w:rPr>
        <w:t xml:space="preserve"> </w:t>
      </w:r>
      <w:r>
        <w:rPr>
          <w:rFonts w:hint="default" w:ascii="Arial" w:hAnsi="Arial" w:cs="Arial"/>
          <w:sz w:val="18"/>
          <w:szCs w:val="18"/>
        </w:rPr>
        <w:t>(de</w:t>
      </w:r>
      <w:r>
        <w:rPr>
          <w:rFonts w:hint="default" w:ascii="Arial" w:hAnsi="Arial" w:cs="Arial"/>
          <w:spacing w:val="-12"/>
          <w:sz w:val="18"/>
          <w:szCs w:val="18"/>
        </w:rPr>
        <w:t xml:space="preserve"> </w:t>
      </w:r>
      <w:r>
        <w:rPr>
          <w:rFonts w:hint="default" w:ascii="Arial" w:hAnsi="Arial" w:cs="Arial"/>
          <w:sz w:val="18"/>
          <w:szCs w:val="18"/>
        </w:rPr>
        <w:t>01</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9"/>
          <w:sz w:val="18"/>
          <w:szCs w:val="18"/>
        </w:rPr>
        <w:t xml:space="preserve"> </w:t>
      </w:r>
      <w:r>
        <w:rPr>
          <w:rFonts w:hint="default" w:ascii="Arial" w:hAnsi="Arial" w:cs="Arial"/>
          <w:sz w:val="18"/>
          <w:szCs w:val="18"/>
        </w:rPr>
        <w:t>06</w:t>
      </w:r>
      <w:r>
        <w:rPr>
          <w:rFonts w:hint="default" w:ascii="Arial" w:hAnsi="Arial" w:cs="Arial"/>
          <w:spacing w:val="-11"/>
          <w:sz w:val="18"/>
          <w:szCs w:val="18"/>
        </w:rPr>
        <w:t xml:space="preserve"> </w:t>
      </w:r>
      <w:r>
        <w:rPr>
          <w:rFonts w:hint="default" w:ascii="Arial" w:hAnsi="Arial" w:cs="Arial"/>
          <w:sz w:val="18"/>
          <w:szCs w:val="18"/>
        </w:rPr>
        <w:t>meses),</w:t>
      </w:r>
      <w:r>
        <w:rPr>
          <w:rFonts w:hint="default" w:ascii="Arial" w:hAnsi="Arial" w:cs="Arial"/>
          <w:spacing w:val="-8"/>
          <w:sz w:val="18"/>
          <w:szCs w:val="18"/>
        </w:rPr>
        <w:t xml:space="preserve"> </w:t>
      </w:r>
      <w:r>
        <w:rPr>
          <w:rFonts w:hint="default" w:ascii="Arial" w:hAnsi="Arial" w:cs="Arial"/>
          <w:sz w:val="18"/>
          <w:szCs w:val="18"/>
        </w:rPr>
        <w:t>média</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8"/>
          <w:sz w:val="18"/>
          <w:szCs w:val="18"/>
        </w:rPr>
        <w:t xml:space="preserve"> </w:t>
      </w:r>
      <w:r>
        <w:rPr>
          <w:rFonts w:hint="default" w:ascii="Arial" w:hAnsi="Arial" w:cs="Arial"/>
          <w:sz w:val="18"/>
          <w:szCs w:val="18"/>
        </w:rPr>
        <w:t>07</w:t>
      </w:r>
      <w:r>
        <w:rPr>
          <w:rFonts w:hint="default" w:ascii="Arial" w:hAnsi="Arial" w:cs="Arial"/>
          <w:spacing w:val="-9"/>
          <w:sz w:val="18"/>
          <w:szCs w:val="18"/>
        </w:rPr>
        <w:t xml:space="preserve"> </w:t>
      </w:r>
      <w:r>
        <w:rPr>
          <w:rFonts w:hint="default" w:ascii="Arial" w:hAnsi="Arial" w:cs="Arial"/>
          <w:sz w:val="18"/>
          <w:szCs w:val="18"/>
        </w:rPr>
        <w:t>a</w:t>
      </w:r>
      <w:r>
        <w:rPr>
          <w:rFonts w:hint="default" w:ascii="Arial" w:hAnsi="Arial" w:cs="Arial"/>
          <w:spacing w:val="-8"/>
          <w:sz w:val="18"/>
          <w:szCs w:val="18"/>
        </w:rPr>
        <w:t xml:space="preserve"> </w:t>
      </w:r>
      <w:r>
        <w:rPr>
          <w:rFonts w:hint="default" w:ascii="Arial" w:hAnsi="Arial" w:cs="Arial"/>
          <w:sz w:val="18"/>
          <w:szCs w:val="18"/>
        </w:rPr>
        <w:t>12</w:t>
      </w:r>
      <w:r>
        <w:rPr>
          <w:rFonts w:hint="default" w:ascii="Arial" w:hAnsi="Arial" w:cs="Arial"/>
          <w:spacing w:val="-9"/>
          <w:sz w:val="18"/>
          <w:szCs w:val="18"/>
        </w:rPr>
        <w:t xml:space="preserve"> </w:t>
      </w:r>
      <w:r>
        <w:rPr>
          <w:rFonts w:hint="default" w:ascii="Arial" w:hAnsi="Arial" w:cs="Arial"/>
          <w:sz w:val="18"/>
          <w:szCs w:val="18"/>
        </w:rPr>
        <w:t>meses),</w:t>
      </w:r>
      <w:r>
        <w:rPr>
          <w:rFonts w:hint="default" w:ascii="Arial" w:hAnsi="Arial" w:cs="Arial"/>
          <w:spacing w:val="-12"/>
          <w:sz w:val="18"/>
          <w:szCs w:val="18"/>
        </w:rPr>
        <w:t xml:space="preserve"> </w:t>
      </w:r>
      <w:r>
        <w:rPr>
          <w:rFonts w:hint="default" w:ascii="Arial" w:hAnsi="Arial" w:cs="Arial"/>
          <w:sz w:val="18"/>
          <w:szCs w:val="18"/>
        </w:rPr>
        <w:t>ou</w:t>
      </w:r>
      <w:r>
        <w:rPr>
          <w:rFonts w:hint="default" w:ascii="Arial" w:hAnsi="Arial" w:cs="Arial"/>
          <w:spacing w:val="-7"/>
          <w:sz w:val="18"/>
          <w:szCs w:val="18"/>
        </w:rPr>
        <w:t xml:space="preserve"> </w:t>
      </w:r>
      <w:r>
        <w:rPr>
          <w:rFonts w:hint="default" w:ascii="Arial" w:hAnsi="Arial" w:cs="Arial"/>
          <w:sz w:val="18"/>
          <w:szCs w:val="18"/>
        </w:rPr>
        <w:t>grave(de</w:t>
      </w:r>
      <w:r>
        <w:rPr>
          <w:rFonts w:hint="default" w:ascii="Arial" w:hAnsi="Arial" w:cs="Arial"/>
          <w:spacing w:val="-8"/>
          <w:sz w:val="18"/>
          <w:szCs w:val="18"/>
        </w:rPr>
        <w:t xml:space="preserve"> </w:t>
      </w:r>
      <w:r>
        <w:rPr>
          <w:rFonts w:hint="default" w:ascii="Arial" w:hAnsi="Arial" w:cs="Arial"/>
          <w:sz w:val="18"/>
          <w:szCs w:val="18"/>
        </w:rPr>
        <w:t>13</w:t>
      </w:r>
      <w:r>
        <w:rPr>
          <w:rFonts w:hint="default" w:ascii="Arial" w:hAnsi="Arial" w:cs="Arial"/>
          <w:spacing w:val="-9"/>
          <w:sz w:val="18"/>
          <w:szCs w:val="18"/>
        </w:rPr>
        <w:t xml:space="preserve"> </w:t>
      </w:r>
      <w:r>
        <w:rPr>
          <w:rFonts w:hint="default" w:ascii="Arial" w:hAnsi="Arial" w:cs="Arial"/>
          <w:sz w:val="18"/>
          <w:szCs w:val="18"/>
        </w:rPr>
        <w:t>a</w:t>
      </w:r>
      <w:r>
        <w:rPr>
          <w:rFonts w:hint="default" w:ascii="Arial" w:hAnsi="Arial" w:cs="Arial"/>
          <w:spacing w:val="-8"/>
          <w:sz w:val="18"/>
          <w:szCs w:val="18"/>
        </w:rPr>
        <w:t xml:space="preserve"> </w:t>
      </w:r>
      <w:r>
        <w:rPr>
          <w:rFonts w:hint="default" w:ascii="Arial" w:hAnsi="Arial" w:cs="Arial"/>
          <w:sz w:val="18"/>
          <w:szCs w:val="18"/>
        </w:rPr>
        <w:t>24</w:t>
      </w:r>
      <w:r>
        <w:rPr>
          <w:rFonts w:hint="default" w:ascii="Arial" w:hAnsi="Arial" w:cs="Arial"/>
          <w:spacing w:val="-11"/>
          <w:sz w:val="18"/>
          <w:szCs w:val="18"/>
        </w:rPr>
        <w:t xml:space="preserve"> </w:t>
      </w:r>
      <w:r>
        <w:rPr>
          <w:rFonts w:hint="default" w:ascii="Arial" w:hAnsi="Arial" w:cs="Arial"/>
          <w:spacing w:val="-2"/>
          <w:sz w:val="18"/>
          <w:szCs w:val="18"/>
        </w:rPr>
        <w:t>meses).</w:t>
      </w:r>
    </w:p>
    <w:p w14:paraId="07FCBAB1">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2°</w:t>
      </w:r>
      <w:r>
        <w:rPr>
          <w:rFonts w:hint="default" w:ascii="Arial" w:hAnsi="Arial" w:cs="Arial"/>
          <w:sz w:val="18"/>
          <w:szCs w:val="18"/>
        </w:rPr>
        <w:t xml:space="preserve"> O prazo da sanção a que se refere o parágrafo anterior terá início a partir da sua publicação no Diário Oficial do Estado do Rio Grande do Norte.</w:t>
      </w:r>
    </w:p>
    <w:p w14:paraId="1A97F27A">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3°</w:t>
      </w:r>
      <w:r>
        <w:rPr>
          <w:rFonts w:hint="default" w:ascii="Arial" w:hAnsi="Arial" w:cs="Arial"/>
          <w:sz w:val="18"/>
          <w:szCs w:val="18"/>
        </w:rPr>
        <w:t xml:space="preserve"> A sanção de suspensão do direito de participar de licitação e impedimento de contratar importa, durante sua vigência, na suspensão de REGISTROCADASTRAL, se existente, ou no impedimento de inscrição</w:t>
      </w:r>
      <w:r>
        <w:rPr>
          <w:rFonts w:hint="default" w:ascii="Arial" w:hAnsi="Arial" w:cs="Arial"/>
          <w:spacing w:val="-4"/>
          <w:sz w:val="18"/>
          <w:szCs w:val="18"/>
        </w:rPr>
        <w:t xml:space="preserve"> </w:t>
      </w:r>
      <w:r>
        <w:rPr>
          <w:rFonts w:hint="default" w:ascii="Arial" w:hAnsi="Arial" w:cs="Arial"/>
          <w:sz w:val="18"/>
          <w:szCs w:val="18"/>
        </w:rPr>
        <w:t>cadastral.</w:t>
      </w:r>
    </w:p>
    <w:p w14:paraId="2EC9127B">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4°</w:t>
      </w:r>
      <w:r>
        <w:rPr>
          <w:rFonts w:hint="default" w:ascii="Arial" w:hAnsi="Arial" w:cs="Arial"/>
          <w:sz w:val="18"/>
          <w:szCs w:val="18"/>
        </w:rPr>
        <w:t xml:space="preserve"> Caso a sanção de que trata o item 12.7 for aplicada no curso da vigência do </w:t>
      </w:r>
      <w:r>
        <w:rPr>
          <w:rFonts w:hint="default" w:ascii="Arial" w:hAnsi="Arial" w:cs="Arial"/>
          <w:b/>
          <w:sz w:val="18"/>
          <w:szCs w:val="18"/>
        </w:rPr>
        <w:t>CONTRATO</w:t>
      </w:r>
      <w:r>
        <w:rPr>
          <w:rFonts w:hint="default" w:ascii="Arial" w:hAnsi="Arial" w:cs="Arial"/>
          <w:sz w:val="18"/>
          <w:szCs w:val="18"/>
        </w:rPr>
        <w:t xml:space="preserve">, a </w:t>
      </w:r>
      <w:r>
        <w:rPr>
          <w:rFonts w:hint="default" w:ascii="Arial" w:hAnsi="Arial" w:cs="Arial"/>
          <w:b/>
          <w:sz w:val="18"/>
          <w:szCs w:val="18"/>
        </w:rPr>
        <w:t>CONTRATANTE</w:t>
      </w:r>
      <w:r>
        <w:rPr>
          <w:rFonts w:hint="default" w:ascii="Arial" w:hAnsi="Arial" w:cs="Arial"/>
          <w:spacing w:val="-1"/>
          <w:sz w:val="18"/>
          <w:szCs w:val="18"/>
        </w:rPr>
        <w:t xml:space="preserve"> </w:t>
      </w:r>
      <w:r>
        <w:rPr>
          <w:rFonts w:hint="default" w:ascii="Arial" w:hAnsi="Arial" w:cs="Arial"/>
          <w:sz w:val="18"/>
          <w:szCs w:val="18"/>
        </w:rPr>
        <w:t xml:space="preserve">poderá, a seu critério, rescindi-lo mediante comunicação escrita previamente enviada à </w:t>
      </w:r>
      <w:r>
        <w:rPr>
          <w:rFonts w:hint="default" w:ascii="Arial" w:hAnsi="Arial" w:cs="Arial"/>
          <w:b/>
          <w:sz w:val="18"/>
          <w:szCs w:val="18"/>
        </w:rPr>
        <w:t>CONTRATADA</w:t>
      </w:r>
      <w:r>
        <w:rPr>
          <w:rFonts w:hint="default" w:ascii="Arial" w:hAnsi="Arial" w:cs="Arial"/>
          <w:sz w:val="18"/>
          <w:szCs w:val="18"/>
        </w:rPr>
        <w:t>, ou mantê-lo vigente.</w:t>
      </w:r>
    </w:p>
    <w:p w14:paraId="10B2C610">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5°</w:t>
      </w:r>
      <w:r>
        <w:rPr>
          <w:rFonts w:hint="default" w:ascii="Arial" w:hAnsi="Arial" w:cs="Arial"/>
          <w:sz w:val="18"/>
          <w:szCs w:val="18"/>
        </w:rPr>
        <w:t xml:space="preserve"> A reincidência de prática punível com suspensão, ocorrida num período de até 2 (dois) anos a contar do término da primeira imputação, implicará no agravamento da sanção a</w:t>
      </w:r>
      <w:r>
        <w:rPr>
          <w:rFonts w:hint="default" w:ascii="Arial" w:hAnsi="Arial" w:cs="Arial"/>
          <w:spacing w:val="-2"/>
          <w:sz w:val="18"/>
          <w:szCs w:val="18"/>
        </w:rPr>
        <w:t xml:space="preserve"> </w:t>
      </w:r>
      <w:r>
        <w:rPr>
          <w:rFonts w:hint="default" w:ascii="Arial" w:hAnsi="Arial" w:cs="Arial"/>
          <w:sz w:val="18"/>
          <w:szCs w:val="18"/>
        </w:rPr>
        <w:t>ser aplicada.</w:t>
      </w:r>
    </w:p>
    <w:p w14:paraId="015E05AF">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15.10 </w:t>
      </w:r>
      <w:r>
        <w:rPr>
          <w:rFonts w:hint="default" w:ascii="Arial" w:hAnsi="Arial" w:cs="Arial"/>
          <w:sz w:val="18"/>
          <w:szCs w:val="18"/>
        </w:rPr>
        <w:t>Estendem-se</w:t>
      </w:r>
      <w:r>
        <w:rPr>
          <w:rFonts w:hint="default" w:ascii="Arial" w:hAnsi="Arial" w:cs="Arial"/>
          <w:spacing w:val="-4"/>
          <w:sz w:val="18"/>
          <w:szCs w:val="18"/>
        </w:rPr>
        <w:t xml:space="preserve"> </w:t>
      </w:r>
      <w:r>
        <w:rPr>
          <w:rFonts w:hint="default" w:ascii="Arial" w:hAnsi="Arial" w:cs="Arial"/>
          <w:sz w:val="18"/>
          <w:szCs w:val="18"/>
        </w:rPr>
        <w:t>os</w:t>
      </w:r>
      <w:r>
        <w:rPr>
          <w:rFonts w:hint="default" w:ascii="Arial" w:hAnsi="Arial" w:cs="Arial"/>
          <w:spacing w:val="-4"/>
          <w:sz w:val="18"/>
          <w:szCs w:val="18"/>
        </w:rPr>
        <w:t xml:space="preserve"> </w:t>
      </w:r>
      <w:r>
        <w:rPr>
          <w:rFonts w:hint="default" w:ascii="Arial" w:hAnsi="Arial" w:cs="Arial"/>
          <w:sz w:val="18"/>
          <w:szCs w:val="18"/>
        </w:rPr>
        <w:t>efeitos</w:t>
      </w:r>
      <w:r>
        <w:rPr>
          <w:rFonts w:hint="default" w:ascii="Arial" w:hAnsi="Arial" w:cs="Arial"/>
          <w:spacing w:val="-4"/>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sanção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suspensão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6"/>
          <w:sz w:val="18"/>
          <w:szCs w:val="18"/>
        </w:rPr>
        <w:t xml:space="preserve"> </w:t>
      </w:r>
      <w:r>
        <w:rPr>
          <w:rFonts w:hint="default" w:ascii="Arial" w:hAnsi="Arial" w:cs="Arial"/>
          <w:sz w:val="18"/>
          <w:szCs w:val="18"/>
        </w:rPr>
        <w:t>direito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licitar</w:t>
      </w:r>
      <w:r>
        <w:rPr>
          <w:rFonts w:hint="default" w:ascii="Arial" w:hAnsi="Arial" w:cs="Arial"/>
          <w:spacing w:val="-4"/>
          <w:sz w:val="18"/>
          <w:szCs w:val="18"/>
        </w:rPr>
        <w:t xml:space="preserve"> </w:t>
      </w:r>
      <w:r>
        <w:rPr>
          <w:rFonts w:hint="default" w:ascii="Arial" w:hAnsi="Arial" w:cs="Arial"/>
          <w:sz w:val="18"/>
          <w:szCs w:val="18"/>
        </w:rPr>
        <w:t>e</w:t>
      </w:r>
      <w:r>
        <w:rPr>
          <w:rFonts w:hint="default" w:ascii="Arial" w:hAnsi="Arial" w:cs="Arial"/>
          <w:spacing w:val="-4"/>
          <w:sz w:val="18"/>
          <w:szCs w:val="18"/>
        </w:rPr>
        <w:t xml:space="preserve"> </w:t>
      </w:r>
      <w:r>
        <w:rPr>
          <w:rFonts w:hint="default" w:ascii="Arial" w:hAnsi="Arial" w:cs="Arial"/>
          <w:sz w:val="18"/>
          <w:szCs w:val="18"/>
        </w:rPr>
        <w:t>impedimento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 xml:space="preserve">contratar com a </w:t>
      </w:r>
      <w:r>
        <w:rPr>
          <w:rFonts w:hint="default" w:ascii="Arial" w:hAnsi="Arial" w:cs="Arial"/>
          <w:b/>
          <w:sz w:val="18"/>
          <w:szCs w:val="18"/>
        </w:rPr>
        <w:t>CONTRATANTE</w:t>
      </w:r>
      <w:r>
        <w:rPr>
          <w:rFonts w:hint="default" w:ascii="Arial" w:hAnsi="Arial" w:cs="Arial"/>
          <w:sz w:val="18"/>
          <w:szCs w:val="18"/>
        </w:rPr>
        <w:t xml:space="preserve"> às empresas ou aos profissionais que, em razão dos contratos celebrados:</w:t>
      </w:r>
    </w:p>
    <w:p w14:paraId="0AE2B015">
      <w:pPr>
        <w:pStyle w:val="221"/>
        <w:pageBreakBefore w:val="0"/>
        <w:numPr>
          <w:ilvl w:val="0"/>
          <w:numId w:val="14"/>
        </w:numPr>
        <w:tabs>
          <w:tab w:val="left" w:pos="849"/>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Tenham sofrido condenação definitiva por praticarem, por meios dolosos, fraude fiscal no recolhimento de quaisquer tributos;</w:t>
      </w:r>
    </w:p>
    <w:p w14:paraId="5B59C1EA">
      <w:pPr>
        <w:pStyle w:val="221"/>
        <w:pageBreakBefore w:val="0"/>
        <w:numPr>
          <w:ilvl w:val="0"/>
          <w:numId w:val="14"/>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Tenham</w:t>
      </w:r>
      <w:r>
        <w:rPr>
          <w:rFonts w:hint="default" w:ascii="Arial" w:hAnsi="Arial" w:cs="Arial"/>
          <w:spacing w:val="-13"/>
          <w:sz w:val="18"/>
          <w:szCs w:val="18"/>
        </w:rPr>
        <w:t xml:space="preserve"> </w:t>
      </w:r>
      <w:r>
        <w:rPr>
          <w:rFonts w:hint="default" w:ascii="Arial" w:hAnsi="Arial" w:cs="Arial"/>
          <w:sz w:val="18"/>
          <w:szCs w:val="18"/>
        </w:rPr>
        <w:t>praticado</w:t>
      </w:r>
      <w:r>
        <w:rPr>
          <w:rFonts w:hint="default" w:ascii="Arial" w:hAnsi="Arial" w:cs="Arial"/>
          <w:spacing w:val="-12"/>
          <w:sz w:val="18"/>
          <w:szCs w:val="18"/>
        </w:rPr>
        <w:t xml:space="preserve"> </w:t>
      </w:r>
      <w:r>
        <w:rPr>
          <w:rFonts w:hint="default" w:ascii="Arial" w:hAnsi="Arial" w:cs="Arial"/>
          <w:sz w:val="18"/>
          <w:szCs w:val="18"/>
        </w:rPr>
        <w:t>atos</w:t>
      </w:r>
      <w:r>
        <w:rPr>
          <w:rFonts w:hint="default" w:ascii="Arial" w:hAnsi="Arial" w:cs="Arial"/>
          <w:spacing w:val="-10"/>
          <w:sz w:val="18"/>
          <w:szCs w:val="18"/>
        </w:rPr>
        <w:t xml:space="preserve"> </w:t>
      </w:r>
      <w:r>
        <w:rPr>
          <w:rFonts w:hint="default" w:ascii="Arial" w:hAnsi="Arial" w:cs="Arial"/>
          <w:sz w:val="18"/>
          <w:szCs w:val="18"/>
        </w:rPr>
        <w:t>ilícitos</w:t>
      </w:r>
      <w:r>
        <w:rPr>
          <w:rFonts w:hint="default" w:ascii="Arial" w:hAnsi="Arial" w:cs="Arial"/>
          <w:spacing w:val="-11"/>
          <w:sz w:val="18"/>
          <w:szCs w:val="18"/>
        </w:rPr>
        <w:t xml:space="preserve"> </w:t>
      </w:r>
      <w:r>
        <w:rPr>
          <w:rFonts w:hint="default" w:ascii="Arial" w:hAnsi="Arial" w:cs="Arial"/>
          <w:sz w:val="18"/>
          <w:szCs w:val="18"/>
        </w:rPr>
        <w:t>visando</w:t>
      </w:r>
      <w:r>
        <w:rPr>
          <w:rFonts w:hint="default" w:ascii="Arial" w:hAnsi="Arial" w:cs="Arial"/>
          <w:spacing w:val="-11"/>
          <w:sz w:val="18"/>
          <w:szCs w:val="18"/>
        </w:rPr>
        <w:t xml:space="preserve"> </w:t>
      </w:r>
      <w:r>
        <w:rPr>
          <w:rFonts w:hint="default" w:ascii="Arial" w:hAnsi="Arial" w:cs="Arial"/>
          <w:sz w:val="18"/>
          <w:szCs w:val="18"/>
        </w:rPr>
        <w:t>a</w:t>
      </w:r>
      <w:r>
        <w:rPr>
          <w:rFonts w:hint="default" w:ascii="Arial" w:hAnsi="Arial" w:cs="Arial"/>
          <w:spacing w:val="-12"/>
          <w:sz w:val="18"/>
          <w:szCs w:val="18"/>
        </w:rPr>
        <w:t xml:space="preserve"> </w:t>
      </w:r>
      <w:r>
        <w:rPr>
          <w:rFonts w:hint="default" w:ascii="Arial" w:hAnsi="Arial" w:cs="Arial"/>
          <w:sz w:val="18"/>
          <w:szCs w:val="18"/>
        </w:rPr>
        <w:t>frustrar</w:t>
      </w:r>
      <w:r>
        <w:rPr>
          <w:rFonts w:hint="default" w:ascii="Arial" w:hAnsi="Arial" w:cs="Arial"/>
          <w:spacing w:val="-12"/>
          <w:sz w:val="18"/>
          <w:szCs w:val="18"/>
        </w:rPr>
        <w:t xml:space="preserve"> </w:t>
      </w:r>
      <w:r>
        <w:rPr>
          <w:rFonts w:hint="default" w:ascii="Arial" w:hAnsi="Arial" w:cs="Arial"/>
          <w:sz w:val="18"/>
          <w:szCs w:val="18"/>
        </w:rPr>
        <w:t>os</w:t>
      </w:r>
      <w:r>
        <w:rPr>
          <w:rFonts w:hint="default" w:ascii="Arial" w:hAnsi="Arial" w:cs="Arial"/>
          <w:spacing w:val="-12"/>
          <w:sz w:val="18"/>
          <w:szCs w:val="18"/>
        </w:rPr>
        <w:t xml:space="preserve"> </w:t>
      </w:r>
      <w:r>
        <w:rPr>
          <w:rFonts w:hint="default" w:ascii="Arial" w:hAnsi="Arial" w:cs="Arial"/>
          <w:sz w:val="18"/>
          <w:szCs w:val="18"/>
        </w:rPr>
        <w:t>objetivos</w:t>
      </w:r>
      <w:r>
        <w:rPr>
          <w:rFonts w:hint="default" w:ascii="Arial" w:hAnsi="Arial" w:cs="Arial"/>
          <w:spacing w:val="-11"/>
          <w:sz w:val="18"/>
          <w:szCs w:val="18"/>
        </w:rPr>
        <w:t xml:space="preserve"> </w:t>
      </w:r>
      <w:r>
        <w:rPr>
          <w:rFonts w:hint="default" w:ascii="Arial" w:hAnsi="Arial" w:cs="Arial"/>
          <w:sz w:val="18"/>
          <w:szCs w:val="18"/>
        </w:rPr>
        <w:t>da</w:t>
      </w:r>
      <w:r>
        <w:rPr>
          <w:rFonts w:hint="default" w:ascii="Arial" w:hAnsi="Arial" w:cs="Arial"/>
          <w:spacing w:val="-11"/>
          <w:sz w:val="18"/>
          <w:szCs w:val="18"/>
        </w:rPr>
        <w:t xml:space="preserve"> </w:t>
      </w:r>
      <w:r>
        <w:rPr>
          <w:rFonts w:hint="default" w:ascii="Arial" w:hAnsi="Arial" w:cs="Arial"/>
          <w:spacing w:val="-2"/>
          <w:sz w:val="18"/>
          <w:szCs w:val="18"/>
        </w:rPr>
        <w:t>licitação;</w:t>
      </w:r>
    </w:p>
    <w:p w14:paraId="56441B6A">
      <w:pPr>
        <w:pStyle w:val="221"/>
        <w:pageBreakBefore w:val="0"/>
        <w:numPr>
          <w:ilvl w:val="0"/>
          <w:numId w:val="14"/>
        </w:numPr>
        <w:tabs>
          <w:tab w:val="left" w:pos="847"/>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Demonstrem não possuir idoneidade para contratar com a </w:t>
      </w:r>
      <w:r>
        <w:rPr>
          <w:rFonts w:hint="default" w:ascii="Arial" w:hAnsi="Arial" w:cs="Arial"/>
          <w:b/>
          <w:sz w:val="18"/>
          <w:szCs w:val="18"/>
        </w:rPr>
        <w:t>CONTRATANTE</w:t>
      </w:r>
      <w:r>
        <w:rPr>
          <w:rFonts w:hint="default" w:ascii="Arial" w:hAnsi="Arial" w:cs="Arial"/>
          <w:spacing w:val="-1"/>
          <w:sz w:val="18"/>
          <w:szCs w:val="18"/>
        </w:rPr>
        <w:t xml:space="preserve"> </w:t>
      </w:r>
      <w:r>
        <w:rPr>
          <w:rFonts w:hint="default" w:ascii="Arial" w:hAnsi="Arial" w:cs="Arial"/>
          <w:sz w:val="18"/>
          <w:szCs w:val="18"/>
        </w:rPr>
        <w:t>em virtude de atos ilícitos praticados;</w:t>
      </w:r>
    </w:p>
    <w:p w14:paraId="43A8A0DD">
      <w:pPr>
        <w:pStyle w:val="221"/>
        <w:pageBreakBefore w:val="0"/>
        <w:numPr>
          <w:ilvl w:val="0"/>
          <w:numId w:val="14"/>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Tenham</w:t>
      </w:r>
      <w:r>
        <w:rPr>
          <w:rFonts w:hint="default" w:ascii="Arial" w:hAnsi="Arial" w:cs="Arial"/>
          <w:spacing w:val="-11"/>
          <w:sz w:val="18"/>
          <w:szCs w:val="18"/>
        </w:rPr>
        <w:t xml:space="preserve"> </w:t>
      </w:r>
      <w:r>
        <w:rPr>
          <w:rFonts w:hint="default" w:ascii="Arial" w:hAnsi="Arial" w:cs="Arial"/>
          <w:sz w:val="18"/>
          <w:szCs w:val="18"/>
        </w:rPr>
        <w:t>praticados</w:t>
      </w:r>
      <w:r>
        <w:rPr>
          <w:rFonts w:hint="default" w:ascii="Arial" w:hAnsi="Arial" w:cs="Arial"/>
          <w:spacing w:val="-9"/>
          <w:sz w:val="18"/>
          <w:szCs w:val="18"/>
        </w:rPr>
        <w:t xml:space="preserve"> </w:t>
      </w:r>
      <w:r>
        <w:rPr>
          <w:rFonts w:hint="default" w:ascii="Arial" w:hAnsi="Arial" w:cs="Arial"/>
          <w:sz w:val="18"/>
          <w:szCs w:val="18"/>
        </w:rPr>
        <w:t>os</w:t>
      </w:r>
      <w:r>
        <w:rPr>
          <w:rFonts w:hint="default" w:ascii="Arial" w:hAnsi="Arial" w:cs="Arial"/>
          <w:spacing w:val="-12"/>
          <w:sz w:val="18"/>
          <w:szCs w:val="18"/>
        </w:rPr>
        <w:t xml:space="preserve"> </w:t>
      </w:r>
      <w:r>
        <w:rPr>
          <w:rFonts w:hint="default" w:ascii="Arial" w:hAnsi="Arial" w:cs="Arial"/>
          <w:sz w:val="18"/>
          <w:szCs w:val="18"/>
        </w:rPr>
        <w:t>atos</w:t>
      </w:r>
      <w:r>
        <w:rPr>
          <w:rFonts w:hint="default" w:ascii="Arial" w:hAnsi="Arial" w:cs="Arial"/>
          <w:spacing w:val="-9"/>
          <w:sz w:val="18"/>
          <w:szCs w:val="18"/>
        </w:rPr>
        <w:t xml:space="preserve"> </w:t>
      </w:r>
      <w:r>
        <w:rPr>
          <w:rFonts w:hint="default" w:ascii="Arial" w:hAnsi="Arial" w:cs="Arial"/>
          <w:sz w:val="18"/>
          <w:szCs w:val="18"/>
        </w:rPr>
        <w:t>previstos</w:t>
      </w:r>
      <w:r>
        <w:rPr>
          <w:rFonts w:hint="default" w:ascii="Arial" w:hAnsi="Arial" w:cs="Arial"/>
          <w:spacing w:val="-9"/>
          <w:sz w:val="18"/>
          <w:szCs w:val="18"/>
        </w:rPr>
        <w:t xml:space="preserve"> </w:t>
      </w:r>
      <w:r>
        <w:rPr>
          <w:rFonts w:hint="default" w:ascii="Arial" w:hAnsi="Arial" w:cs="Arial"/>
          <w:sz w:val="18"/>
          <w:szCs w:val="18"/>
        </w:rPr>
        <w:t>no</w:t>
      </w:r>
      <w:r>
        <w:rPr>
          <w:rFonts w:hint="default" w:ascii="Arial" w:hAnsi="Arial" w:cs="Arial"/>
          <w:spacing w:val="-10"/>
          <w:sz w:val="18"/>
          <w:szCs w:val="18"/>
        </w:rPr>
        <w:t xml:space="preserve"> </w:t>
      </w:r>
      <w:r>
        <w:rPr>
          <w:rFonts w:hint="default" w:ascii="Arial" w:hAnsi="Arial" w:cs="Arial"/>
          <w:sz w:val="18"/>
          <w:szCs w:val="18"/>
        </w:rPr>
        <w:t>Artigo</w:t>
      </w:r>
      <w:r>
        <w:rPr>
          <w:rFonts w:hint="default" w:ascii="Arial" w:hAnsi="Arial" w:cs="Arial"/>
          <w:spacing w:val="-11"/>
          <w:sz w:val="18"/>
          <w:szCs w:val="18"/>
        </w:rPr>
        <w:t xml:space="preserve"> </w:t>
      </w:r>
      <w:r>
        <w:rPr>
          <w:rFonts w:hint="default" w:ascii="Arial" w:hAnsi="Arial" w:cs="Arial"/>
          <w:sz w:val="18"/>
          <w:szCs w:val="18"/>
        </w:rPr>
        <w:t>236</w:t>
      </w:r>
      <w:r>
        <w:rPr>
          <w:rFonts w:hint="default" w:ascii="Arial" w:hAnsi="Arial" w:cs="Arial"/>
          <w:spacing w:val="-10"/>
          <w:sz w:val="18"/>
          <w:szCs w:val="18"/>
        </w:rPr>
        <w:t xml:space="preserve"> </w:t>
      </w:r>
      <w:r>
        <w:rPr>
          <w:rFonts w:hint="default" w:ascii="Arial" w:hAnsi="Arial" w:cs="Arial"/>
          <w:sz w:val="18"/>
          <w:szCs w:val="18"/>
        </w:rPr>
        <w:t>do</w:t>
      </w:r>
      <w:r>
        <w:rPr>
          <w:rFonts w:hint="default" w:ascii="Arial" w:hAnsi="Arial" w:cs="Arial"/>
          <w:spacing w:val="-9"/>
          <w:sz w:val="18"/>
          <w:szCs w:val="18"/>
        </w:rPr>
        <w:t xml:space="preserve"> </w:t>
      </w:r>
      <w:r>
        <w:rPr>
          <w:rFonts w:hint="default" w:ascii="Arial" w:hAnsi="Arial" w:cs="Arial"/>
          <w:b/>
          <w:sz w:val="18"/>
          <w:szCs w:val="18"/>
        </w:rPr>
        <w:t>RILC</w:t>
      </w:r>
      <w:r>
        <w:rPr>
          <w:rFonts w:hint="default" w:ascii="Arial" w:hAnsi="Arial" w:cs="Arial"/>
          <w:spacing w:val="-10"/>
          <w:sz w:val="18"/>
          <w:szCs w:val="18"/>
        </w:rPr>
        <w:t xml:space="preserve"> </w:t>
      </w:r>
      <w:r>
        <w:rPr>
          <w:rFonts w:hint="default" w:ascii="Arial" w:hAnsi="Arial" w:cs="Arial"/>
          <w:b/>
          <w:sz w:val="18"/>
          <w:szCs w:val="18"/>
        </w:rPr>
        <w:t>DA</w:t>
      </w:r>
      <w:r>
        <w:rPr>
          <w:rFonts w:hint="default" w:ascii="Arial" w:hAnsi="Arial" w:cs="Arial"/>
          <w:spacing w:val="-10"/>
          <w:sz w:val="18"/>
          <w:szCs w:val="18"/>
        </w:rPr>
        <w:t xml:space="preserve"> </w:t>
      </w:r>
      <w:r>
        <w:rPr>
          <w:rFonts w:hint="default" w:ascii="Arial" w:hAnsi="Arial" w:cs="Arial"/>
          <w:b/>
          <w:spacing w:val="-2"/>
          <w:sz w:val="18"/>
          <w:szCs w:val="18"/>
        </w:rPr>
        <w:t>POTIGÁS</w:t>
      </w:r>
      <w:r>
        <w:rPr>
          <w:rFonts w:hint="default" w:ascii="Arial" w:hAnsi="Arial" w:cs="Arial"/>
          <w:spacing w:val="-2"/>
          <w:sz w:val="18"/>
          <w:szCs w:val="18"/>
        </w:rPr>
        <w:t>.</w:t>
      </w:r>
    </w:p>
    <w:p w14:paraId="6E1AB4B8">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lang w:val="pt-BR"/>
        </w:rPr>
      </w:pPr>
      <w:r>
        <w:rPr>
          <w:rFonts w:hint="default" w:ascii="Arial" w:hAnsi="Arial" w:cs="Arial"/>
          <w:sz w:val="18"/>
          <w:szCs w:val="18"/>
          <w:lang w:val="pt-BR"/>
        </w:rPr>
        <w:t xml:space="preserve">15.11 </w:t>
      </w:r>
      <w:r>
        <w:rPr>
          <w:rFonts w:hint="default" w:ascii="Arial" w:hAnsi="Arial" w:cs="Arial"/>
          <w:sz w:val="18"/>
          <w:szCs w:val="18"/>
        </w:rPr>
        <w:t xml:space="preserve">A aplicação da sanção de suspensão do direito de participar de licitação e impedimento de contratar com a </w:t>
      </w:r>
      <w:r>
        <w:rPr>
          <w:rFonts w:hint="default" w:ascii="Arial" w:hAnsi="Arial" w:cs="Arial"/>
          <w:b/>
          <w:sz w:val="18"/>
          <w:szCs w:val="18"/>
        </w:rPr>
        <w:t>CONTRATANTE</w:t>
      </w:r>
      <w:r>
        <w:rPr>
          <w:rFonts w:hint="default" w:ascii="Arial" w:hAnsi="Arial" w:cs="Arial"/>
          <w:sz w:val="18"/>
          <w:szCs w:val="18"/>
        </w:rPr>
        <w:t xml:space="preserve">, por até 02 (dois) anos será registrada no cadastro de empresas </w:t>
      </w:r>
      <w:r>
        <w:rPr>
          <w:rFonts w:hint="default" w:ascii="Arial" w:hAnsi="Arial" w:cs="Arial"/>
          <w:sz w:val="18"/>
          <w:szCs w:val="18"/>
          <w:lang w:val="pt-BR"/>
        </w:rPr>
        <w:t>no SICAF.</w:t>
      </w:r>
    </w:p>
    <w:p w14:paraId="3446E76B">
      <w:pPr>
        <w:pStyle w:val="221"/>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15.12 </w:t>
      </w:r>
      <w:r>
        <w:rPr>
          <w:rFonts w:hint="default" w:ascii="Arial" w:hAnsi="Arial" w:cs="Arial"/>
          <w:sz w:val="18"/>
          <w:szCs w:val="18"/>
        </w:rPr>
        <w:t xml:space="preserve">As </w:t>
      </w:r>
      <w:r>
        <w:rPr>
          <w:rFonts w:hint="default" w:ascii="Arial" w:hAnsi="Arial" w:cs="Arial"/>
          <w:b/>
          <w:sz w:val="18"/>
          <w:szCs w:val="18"/>
        </w:rPr>
        <w:t>MULTAS</w:t>
      </w:r>
      <w:r>
        <w:rPr>
          <w:rFonts w:hint="default" w:ascii="Arial" w:hAnsi="Arial" w:cs="Arial"/>
          <w:sz w:val="18"/>
          <w:szCs w:val="18"/>
        </w:rPr>
        <w:t xml:space="preserve"> aplicadas pela </w:t>
      </w:r>
      <w:r>
        <w:rPr>
          <w:rFonts w:hint="default" w:ascii="Arial" w:hAnsi="Arial" w:cs="Arial"/>
          <w:b/>
          <w:sz w:val="18"/>
          <w:szCs w:val="18"/>
        </w:rPr>
        <w:t>CONTRATANTE</w:t>
      </w:r>
      <w:r>
        <w:rPr>
          <w:rFonts w:hint="default" w:ascii="Arial" w:hAnsi="Arial" w:cs="Arial"/>
          <w:sz w:val="18"/>
          <w:szCs w:val="18"/>
        </w:rPr>
        <w:t xml:space="preserve"> à </w:t>
      </w:r>
      <w:r>
        <w:rPr>
          <w:rFonts w:hint="default" w:ascii="Arial" w:hAnsi="Arial" w:cs="Arial"/>
          <w:b/>
          <w:sz w:val="18"/>
          <w:szCs w:val="18"/>
        </w:rPr>
        <w:t>CONTRATADA</w:t>
      </w:r>
      <w:r>
        <w:rPr>
          <w:rFonts w:hint="default" w:ascii="Arial" w:hAnsi="Arial" w:cs="Arial"/>
          <w:sz w:val="18"/>
          <w:szCs w:val="18"/>
        </w:rPr>
        <w:t xml:space="preserve">, serão descontadas de qualquer documento de cobrança já em processamento na </w:t>
      </w:r>
      <w:r>
        <w:rPr>
          <w:rFonts w:hint="default" w:ascii="Arial" w:hAnsi="Arial" w:cs="Arial"/>
          <w:b/>
          <w:sz w:val="18"/>
          <w:szCs w:val="18"/>
        </w:rPr>
        <w:t>CONTRATANTE</w:t>
      </w:r>
      <w:r>
        <w:rPr>
          <w:rFonts w:hint="default" w:ascii="Arial" w:hAnsi="Arial" w:cs="Arial"/>
          <w:sz w:val="18"/>
          <w:szCs w:val="18"/>
        </w:rPr>
        <w:t xml:space="preserve"> e dos que se seguirem, se for necessário, reservando-se a esta última o direito de utilizar o meio adequado à cobrança e/ou a liquidação do respectivo débito.</w:t>
      </w:r>
    </w:p>
    <w:p w14:paraId="5A621BC6">
      <w:pPr>
        <w:pStyle w:val="221"/>
        <w:pageBreakBefore w:val="0"/>
        <w:numPr>
          <w:ilvl w:val="0"/>
          <w:numId w:val="0"/>
        </w:numPr>
        <w:tabs>
          <w:tab w:val="left" w:pos="843"/>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15.13 </w:t>
      </w:r>
      <w:r>
        <w:rPr>
          <w:rFonts w:hint="default" w:ascii="Arial" w:hAnsi="Arial" w:cs="Arial"/>
          <w:sz w:val="18"/>
          <w:szCs w:val="18"/>
        </w:rPr>
        <w:t xml:space="preserve">As </w:t>
      </w:r>
      <w:r>
        <w:rPr>
          <w:rFonts w:hint="default" w:ascii="Arial" w:hAnsi="Arial" w:cs="Arial"/>
          <w:b/>
          <w:sz w:val="18"/>
          <w:szCs w:val="18"/>
        </w:rPr>
        <w:t>MULTAS</w:t>
      </w:r>
      <w:r>
        <w:rPr>
          <w:rFonts w:hint="default" w:ascii="Arial" w:hAnsi="Arial" w:cs="Arial"/>
          <w:sz w:val="18"/>
          <w:szCs w:val="18"/>
        </w:rPr>
        <w:t xml:space="preserve"> aplicadas após regular processo administrativo, serão descontadas da garantia da </w:t>
      </w:r>
      <w:r>
        <w:rPr>
          <w:rFonts w:hint="default" w:ascii="Arial" w:hAnsi="Arial" w:cs="Arial"/>
          <w:b/>
          <w:sz w:val="18"/>
          <w:szCs w:val="18"/>
        </w:rPr>
        <w:t>CONTRATADA</w:t>
      </w:r>
      <w:r>
        <w:rPr>
          <w:rFonts w:hint="default" w:ascii="Arial" w:hAnsi="Arial" w:cs="Arial"/>
          <w:sz w:val="18"/>
          <w:szCs w:val="18"/>
        </w:rPr>
        <w:t xml:space="preserve">, quando houver. Caso a multa for de valor superior ao valor da garantia prestada, além da perda desta, responderá a </w:t>
      </w:r>
      <w:r>
        <w:rPr>
          <w:rFonts w:hint="default" w:ascii="Arial" w:hAnsi="Arial" w:cs="Arial"/>
          <w:b/>
          <w:sz w:val="18"/>
          <w:szCs w:val="18"/>
        </w:rPr>
        <w:t>CONTRATADA</w:t>
      </w:r>
      <w:r>
        <w:rPr>
          <w:rFonts w:hint="default" w:ascii="Arial" w:hAnsi="Arial" w:cs="Arial"/>
          <w:sz w:val="18"/>
          <w:szCs w:val="18"/>
        </w:rPr>
        <w:t xml:space="preserve"> pela sua diferença, a qual será descontada dos pagamentos eventualmente devidos pela </w:t>
      </w:r>
      <w:r>
        <w:rPr>
          <w:rFonts w:hint="default" w:ascii="Arial" w:hAnsi="Arial" w:cs="Arial"/>
          <w:b/>
          <w:sz w:val="18"/>
          <w:szCs w:val="18"/>
        </w:rPr>
        <w:t>CONTRATANTE</w:t>
      </w:r>
      <w:r>
        <w:rPr>
          <w:rFonts w:hint="default" w:ascii="Arial" w:hAnsi="Arial" w:cs="Arial"/>
          <w:sz w:val="18"/>
          <w:szCs w:val="18"/>
        </w:rPr>
        <w:t xml:space="preserve"> ou, ainda, quando for o caso, cobrada judicialmente, conforme estabelecido no </w:t>
      </w:r>
      <w:r>
        <w:rPr>
          <w:rFonts w:hint="default" w:ascii="Arial" w:hAnsi="Arial" w:cs="Arial"/>
          <w:b/>
          <w:sz w:val="18"/>
          <w:szCs w:val="18"/>
        </w:rPr>
        <w:t>§2º</w:t>
      </w:r>
      <w:r>
        <w:rPr>
          <w:rFonts w:hint="default" w:ascii="Arial" w:hAnsi="Arial" w:cs="Arial"/>
          <w:sz w:val="18"/>
          <w:szCs w:val="18"/>
        </w:rPr>
        <w:t xml:space="preserve"> </w:t>
      </w:r>
      <w:r>
        <w:rPr>
          <w:rFonts w:hint="default" w:ascii="Arial" w:hAnsi="Arial" w:cs="Arial"/>
          <w:b/>
          <w:sz w:val="18"/>
          <w:szCs w:val="18"/>
        </w:rPr>
        <w:t>e</w:t>
      </w:r>
      <w:r>
        <w:rPr>
          <w:rFonts w:hint="default" w:ascii="Arial" w:hAnsi="Arial" w:cs="Arial"/>
          <w:sz w:val="18"/>
          <w:szCs w:val="18"/>
        </w:rPr>
        <w:t xml:space="preserve"> </w:t>
      </w:r>
      <w:r>
        <w:rPr>
          <w:rFonts w:hint="default" w:ascii="Arial" w:hAnsi="Arial" w:cs="Arial"/>
          <w:b/>
          <w:sz w:val="18"/>
          <w:szCs w:val="18"/>
        </w:rPr>
        <w:t>§3º</w:t>
      </w:r>
      <w:r>
        <w:rPr>
          <w:rFonts w:hint="default" w:ascii="Arial" w:hAnsi="Arial" w:cs="Arial"/>
          <w:sz w:val="18"/>
          <w:szCs w:val="18"/>
        </w:rPr>
        <w:t xml:space="preserve"> </w:t>
      </w:r>
      <w:r>
        <w:rPr>
          <w:rFonts w:hint="default" w:ascii="Arial" w:hAnsi="Arial" w:cs="Arial"/>
          <w:b/>
          <w:sz w:val="18"/>
          <w:szCs w:val="18"/>
        </w:rPr>
        <w:t>do</w:t>
      </w:r>
      <w:r>
        <w:rPr>
          <w:rFonts w:hint="default" w:ascii="Arial" w:hAnsi="Arial" w:cs="Arial"/>
          <w:sz w:val="18"/>
          <w:szCs w:val="18"/>
        </w:rPr>
        <w:t xml:space="preserve"> </w:t>
      </w:r>
      <w:r>
        <w:rPr>
          <w:rFonts w:hint="default" w:ascii="Arial" w:hAnsi="Arial" w:cs="Arial"/>
          <w:b/>
          <w:sz w:val="18"/>
          <w:szCs w:val="18"/>
        </w:rPr>
        <w:t>ar</w:t>
      </w:r>
      <w:r>
        <w:rPr>
          <w:rFonts w:hint="default" w:ascii="Arial" w:hAnsi="Arial" w:cs="Arial"/>
          <w:sz w:val="18"/>
          <w:szCs w:val="18"/>
        </w:rPr>
        <w:t>ti</w:t>
      </w:r>
      <w:r>
        <w:rPr>
          <w:rFonts w:hint="default" w:ascii="Arial" w:hAnsi="Arial" w:cs="Arial"/>
          <w:b/>
          <w:sz w:val="18"/>
          <w:szCs w:val="18"/>
        </w:rPr>
        <w:t>go</w:t>
      </w:r>
      <w:r>
        <w:rPr>
          <w:rFonts w:hint="default" w:ascii="Arial" w:hAnsi="Arial" w:cs="Arial"/>
          <w:sz w:val="18"/>
          <w:szCs w:val="18"/>
        </w:rPr>
        <w:t xml:space="preserve"> </w:t>
      </w:r>
      <w:r>
        <w:rPr>
          <w:rFonts w:hint="default" w:ascii="Arial" w:hAnsi="Arial" w:cs="Arial"/>
          <w:b/>
          <w:sz w:val="18"/>
          <w:szCs w:val="18"/>
        </w:rPr>
        <w:t>82</w:t>
      </w:r>
      <w:r>
        <w:rPr>
          <w:rFonts w:hint="default" w:ascii="Arial" w:hAnsi="Arial" w:cs="Arial"/>
          <w:sz w:val="18"/>
          <w:szCs w:val="18"/>
        </w:rPr>
        <w:t xml:space="preserve"> </w:t>
      </w:r>
      <w:r>
        <w:rPr>
          <w:rFonts w:hint="default" w:ascii="Arial" w:hAnsi="Arial" w:cs="Arial"/>
          <w:b/>
          <w:sz w:val="18"/>
          <w:szCs w:val="18"/>
        </w:rPr>
        <w:t>da</w:t>
      </w:r>
      <w:r>
        <w:rPr>
          <w:rFonts w:hint="default" w:ascii="Arial" w:hAnsi="Arial" w:cs="Arial"/>
          <w:sz w:val="18"/>
          <w:szCs w:val="18"/>
        </w:rPr>
        <w:t xml:space="preserve"> </w:t>
      </w:r>
      <w:r>
        <w:rPr>
          <w:rFonts w:hint="default" w:ascii="Arial" w:hAnsi="Arial" w:cs="Arial"/>
          <w:b/>
          <w:sz w:val="18"/>
          <w:szCs w:val="18"/>
        </w:rPr>
        <w:t>Lei</w:t>
      </w:r>
      <w:r>
        <w:rPr>
          <w:rFonts w:hint="default" w:ascii="Arial" w:hAnsi="Arial" w:cs="Arial"/>
          <w:sz w:val="18"/>
          <w:szCs w:val="18"/>
        </w:rPr>
        <w:t xml:space="preserve"> </w:t>
      </w:r>
      <w:r>
        <w:rPr>
          <w:rFonts w:hint="default" w:ascii="Arial" w:hAnsi="Arial" w:cs="Arial"/>
          <w:b/>
          <w:sz w:val="18"/>
          <w:szCs w:val="18"/>
        </w:rPr>
        <w:t>Federal</w:t>
      </w:r>
      <w:r>
        <w:rPr>
          <w:rFonts w:hint="default" w:ascii="Arial" w:hAnsi="Arial" w:cs="Arial"/>
          <w:sz w:val="18"/>
          <w:szCs w:val="18"/>
        </w:rPr>
        <w:t xml:space="preserve"> </w:t>
      </w:r>
      <w:r>
        <w:rPr>
          <w:rFonts w:hint="default" w:ascii="Arial" w:hAnsi="Arial" w:cs="Arial"/>
          <w:b/>
          <w:sz w:val="18"/>
          <w:szCs w:val="18"/>
        </w:rPr>
        <w:t>nº</w:t>
      </w:r>
      <w:r>
        <w:rPr>
          <w:rFonts w:hint="default" w:ascii="Arial" w:hAnsi="Arial" w:cs="Arial"/>
          <w:sz w:val="18"/>
          <w:szCs w:val="18"/>
        </w:rPr>
        <w:t xml:space="preserve"> </w:t>
      </w:r>
      <w:r>
        <w:rPr>
          <w:rFonts w:hint="default" w:ascii="Arial" w:hAnsi="Arial" w:cs="Arial"/>
          <w:b/>
          <w:sz w:val="18"/>
          <w:szCs w:val="18"/>
        </w:rPr>
        <w:t>13.303/2016</w:t>
      </w:r>
      <w:r>
        <w:rPr>
          <w:rFonts w:hint="default" w:ascii="Arial" w:hAnsi="Arial" w:cs="Arial"/>
          <w:sz w:val="18"/>
          <w:szCs w:val="18"/>
        </w:rPr>
        <w:t>.</w:t>
      </w:r>
    </w:p>
    <w:p w14:paraId="0EE01C40">
      <w:pPr>
        <w:pStyle w:val="221"/>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15.14 </w:t>
      </w:r>
      <w:r>
        <w:rPr>
          <w:rFonts w:hint="default" w:ascii="Arial" w:hAnsi="Arial" w:cs="Arial"/>
          <w:sz w:val="18"/>
          <w:szCs w:val="18"/>
        </w:rPr>
        <w:t xml:space="preserve">As sanções administrativas aqui estabelecidas não excluem quaisquer outras previstas no </w:t>
      </w:r>
      <w:r>
        <w:rPr>
          <w:rFonts w:hint="default" w:ascii="Arial" w:hAnsi="Arial" w:cs="Arial"/>
          <w:b/>
          <w:sz w:val="18"/>
          <w:szCs w:val="18"/>
        </w:rPr>
        <w:t>CONTRATO</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seus</w:t>
      </w:r>
      <w:r>
        <w:rPr>
          <w:rFonts w:hint="default" w:ascii="Arial" w:hAnsi="Arial" w:cs="Arial"/>
          <w:spacing w:val="-5"/>
          <w:sz w:val="18"/>
          <w:szCs w:val="18"/>
        </w:rPr>
        <w:t xml:space="preserve"> </w:t>
      </w:r>
      <w:r>
        <w:rPr>
          <w:rFonts w:hint="default" w:ascii="Arial" w:hAnsi="Arial" w:cs="Arial"/>
          <w:sz w:val="18"/>
          <w:szCs w:val="18"/>
        </w:rPr>
        <w:t>anexos</w:t>
      </w:r>
      <w:r>
        <w:rPr>
          <w:rFonts w:hint="default" w:ascii="Arial" w:hAnsi="Arial" w:cs="Arial"/>
          <w:spacing w:val="-6"/>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na</w:t>
      </w:r>
      <w:r>
        <w:rPr>
          <w:rFonts w:hint="default" w:ascii="Arial" w:hAnsi="Arial" w:cs="Arial"/>
          <w:spacing w:val="-6"/>
          <w:sz w:val="18"/>
          <w:szCs w:val="18"/>
        </w:rPr>
        <w:t xml:space="preserve"> </w:t>
      </w:r>
      <w:r>
        <w:rPr>
          <w:rFonts w:hint="default" w:ascii="Arial" w:hAnsi="Arial" w:cs="Arial"/>
          <w:sz w:val="18"/>
          <w:szCs w:val="18"/>
        </w:rPr>
        <w:t>legislação</w:t>
      </w:r>
      <w:r>
        <w:rPr>
          <w:rFonts w:hint="default" w:ascii="Arial" w:hAnsi="Arial" w:cs="Arial"/>
          <w:spacing w:val="-5"/>
          <w:sz w:val="18"/>
          <w:szCs w:val="18"/>
        </w:rPr>
        <w:t xml:space="preserve"> </w:t>
      </w:r>
      <w:r>
        <w:rPr>
          <w:rFonts w:hint="default" w:ascii="Arial" w:hAnsi="Arial" w:cs="Arial"/>
          <w:sz w:val="18"/>
          <w:szCs w:val="18"/>
        </w:rPr>
        <w:t>vigente,</w:t>
      </w:r>
      <w:r>
        <w:rPr>
          <w:rFonts w:hint="default" w:ascii="Arial" w:hAnsi="Arial" w:cs="Arial"/>
          <w:spacing w:val="-5"/>
          <w:sz w:val="18"/>
          <w:szCs w:val="18"/>
        </w:rPr>
        <w:t xml:space="preserve"> </w:t>
      </w:r>
      <w:r>
        <w:rPr>
          <w:rFonts w:hint="default" w:ascii="Arial" w:hAnsi="Arial" w:cs="Arial"/>
          <w:sz w:val="18"/>
          <w:szCs w:val="18"/>
        </w:rPr>
        <w:t>nem</w:t>
      </w:r>
      <w:r>
        <w:rPr>
          <w:rFonts w:hint="default" w:ascii="Arial" w:hAnsi="Arial" w:cs="Arial"/>
          <w:spacing w:val="-5"/>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responsabilidade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b/>
          <w:sz w:val="18"/>
          <w:szCs w:val="18"/>
        </w:rPr>
        <w:t>CONTRATADA</w:t>
      </w:r>
      <w:r>
        <w:rPr>
          <w:rFonts w:hint="default" w:ascii="Arial" w:hAnsi="Arial" w:cs="Arial"/>
          <w:spacing w:val="-9"/>
          <w:sz w:val="18"/>
          <w:szCs w:val="18"/>
        </w:rPr>
        <w:t xml:space="preserve"> </w:t>
      </w:r>
      <w:r>
        <w:rPr>
          <w:rFonts w:hint="default" w:ascii="Arial" w:hAnsi="Arial" w:cs="Arial"/>
          <w:sz w:val="18"/>
          <w:szCs w:val="18"/>
        </w:rPr>
        <w:t>por</w:t>
      </w:r>
      <w:r>
        <w:rPr>
          <w:rFonts w:hint="default" w:ascii="Arial" w:hAnsi="Arial" w:cs="Arial"/>
          <w:spacing w:val="-5"/>
          <w:sz w:val="18"/>
          <w:szCs w:val="18"/>
        </w:rPr>
        <w:t xml:space="preserve"> </w:t>
      </w:r>
      <w:r>
        <w:rPr>
          <w:rFonts w:hint="default" w:ascii="Arial" w:hAnsi="Arial" w:cs="Arial"/>
          <w:sz w:val="18"/>
          <w:szCs w:val="18"/>
        </w:rPr>
        <w:t xml:space="preserve">perdas e danos que causar à </w:t>
      </w:r>
      <w:r>
        <w:rPr>
          <w:rFonts w:hint="default" w:ascii="Arial" w:hAnsi="Arial" w:cs="Arial"/>
          <w:b/>
          <w:sz w:val="18"/>
          <w:szCs w:val="18"/>
        </w:rPr>
        <w:t>CONTRATANTE</w:t>
      </w:r>
      <w:r>
        <w:rPr>
          <w:rFonts w:hint="default" w:ascii="Arial" w:hAnsi="Arial" w:cs="Arial"/>
          <w:sz w:val="18"/>
          <w:szCs w:val="18"/>
        </w:rPr>
        <w:t>, em consequência do inadimplemento das condições aqui firmadas, sem prejuízo das responsabilidades civil e criminal.</w:t>
      </w:r>
    </w:p>
    <w:p w14:paraId="3165BF8B">
      <w:pPr>
        <w:pStyle w:val="221"/>
        <w:pageBreakBefore w:val="0"/>
        <w:numPr>
          <w:ilvl w:val="0"/>
          <w:numId w:val="0"/>
        </w:numPr>
        <w:tabs>
          <w:tab w:val="left" w:pos="848"/>
        </w:tabs>
        <w:kinsoku/>
        <w:wordWrap/>
        <w:overflowPunct/>
        <w:topLinePunct w:val="0"/>
        <w:bidi w:val="0"/>
        <w:adjustRightInd/>
        <w:snapToGrid/>
        <w:spacing w:after="0" w:line="360" w:lineRule="auto"/>
        <w:ind w:right="0" w:rightChars="0"/>
        <w:jc w:val="both"/>
        <w:textAlignment w:val="auto"/>
        <w:rPr>
          <w:rFonts w:hint="default" w:ascii="Arial" w:hAnsi="Arial" w:cs="Arial"/>
          <w:sz w:val="18"/>
          <w:szCs w:val="18"/>
        </w:rPr>
      </w:pPr>
      <w:r>
        <w:rPr>
          <w:rFonts w:hint="default" w:ascii="Arial" w:hAnsi="Arial" w:cs="Arial"/>
          <w:sz w:val="18"/>
          <w:szCs w:val="18"/>
          <w:lang w:val="pt-BR"/>
        </w:rPr>
        <w:t xml:space="preserve">15.15 </w:t>
      </w:r>
      <w:r>
        <w:rPr>
          <w:rFonts w:hint="default" w:ascii="Arial" w:hAnsi="Arial" w:cs="Arial"/>
          <w:sz w:val="18"/>
          <w:szCs w:val="18"/>
        </w:rPr>
        <w:t>Aplicam-se</w:t>
      </w:r>
      <w:r>
        <w:rPr>
          <w:rFonts w:hint="default" w:ascii="Arial" w:hAnsi="Arial" w:cs="Arial"/>
          <w:spacing w:val="28"/>
          <w:sz w:val="18"/>
          <w:szCs w:val="18"/>
        </w:rPr>
        <w:t xml:space="preserve"> </w:t>
      </w:r>
      <w:r>
        <w:rPr>
          <w:rFonts w:hint="default" w:ascii="Arial" w:hAnsi="Arial" w:cs="Arial"/>
          <w:sz w:val="18"/>
          <w:szCs w:val="18"/>
        </w:rPr>
        <w:t>às</w:t>
      </w:r>
      <w:r>
        <w:rPr>
          <w:rFonts w:hint="default" w:ascii="Arial" w:hAnsi="Arial" w:cs="Arial"/>
          <w:spacing w:val="29"/>
          <w:sz w:val="18"/>
          <w:szCs w:val="18"/>
        </w:rPr>
        <w:t xml:space="preserve"> </w:t>
      </w:r>
      <w:r>
        <w:rPr>
          <w:rFonts w:hint="default" w:ascii="Arial" w:hAnsi="Arial" w:cs="Arial"/>
          <w:sz w:val="18"/>
          <w:szCs w:val="18"/>
        </w:rPr>
        <w:t>licitações</w:t>
      </w:r>
      <w:r>
        <w:rPr>
          <w:rFonts w:hint="default" w:ascii="Arial" w:hAnsi="Arial" w:cs="Arial"/>
          <w:spacing w:val="27"/>
          <w:sz w:val="18"/>
          <w:szCs w:val="18"/>
        </w:rPr>
        <w:t xml:space="preserve"> </w:t>
      </w:r>
      <w:r>
        <w:rPr>
          <w:rFonts w:hint="default" w:ascii="Arial" w:hAnsi="Arial" w:cs="Arial"/>
          <w:sz w:val="18"/>
          <w:szCs w:val="18"/>
        </w:rPr>
        <w:t>e</w:t>
      </w:r>
      <w:r>
        <w:rPr>
          <w:rFonts w:hint="default" w:ascii="Arial" w:hAnsi="Arial" w:cs="Arial"/>
          <w:spacing w:val="29"/>
          <w:sz w:val="18"/>
          <w:szCs w:val="18"/>
        </w:rPr>
        <w:t xml:space="preserve"> </w:t>
      </w:r>
      <w:r>
        <w:rPr>
          <w:rFonts w:hint="default" w:ascii="Arial" w:hAnsi="Arial" w:cs="Arial"/>
          <w:sz w:val="18"/>
          <w:szCs w:val="18"/>
        </w:rPr>
        <w:t>aos</w:t>
      </w:r>
      <w:r>
        <w:rPr>
          <w:rFonts w:hint="default" w:ascii="Arial" w:hAnsi="Arial" w:cs="Arial"/>
          <w:spacing w:val="27"/>
          <w:sz w:val="18"/>
          <w:szCs w:val="18"/>
        </w:rPr>
        <w:t xml:space="preserve"> </w:t>
      </w:r>
      <w:r>
        <w:rPr>
          <w:rFonts w:hint="default" w:ascii="Arial" w:hAnsi="Arial" w:cs="Arial"/>
          <w:sz w:val="18"/>
          <w:szCs w:val="18"/>
        </w:rPr>
        <w:t>contratos</w:t>
      </w:r>
      <w:r>
        <w:rPr>
          <w:rFonts w:hint="default" w:ascii="Arial" w:hAnsi="Arial" w:cs="Arial"/>
          <w:spacing w:val="27"/>
          <w:sz w:val="18"/>
          <w:szCs w:val="18"/>
        </w:rPr>
        <w:t xml:space="preserve"> </w:t>
      </w:r>
      <w:r>
        <w:rPr>
          <w:rFonts w:hint="default" w:ascii="Arial" w:hAnsi="Arial" w:cs="Arial"/>
          <w:sz w:val="18"/>
          <w:szCs w:val="18"/>
        </w:rPr>
        <w:t>regidos</w:t>
      </w:r>
      <w:r>
        <w:rPr>
          <w:rFonts w:hint="default" w:ascii="Arial" w:hAnsi="Arial" w:cs="Arial"/>
          <w:spacing w:val="28"/>
          <w:sz w:val="18"/>
          <w:szCs w:val="18"/>
        </w:rPr>
        <w:t xml:space="preserve"> </w:t>
      </w:r>
      <w:r>
        <w:rPr>
          <w:rFonts w:hint="default" w:ascii="Arial" w:hAnsi="Arial" w:cs="Arial"/>
          <w:sz w:val="18"/>
          <w:szCs w:val="18"/>
        </w:rPr>
        <w:t>pela</w:t>
      </w:r>
      <w:r>
        <w:rPr>
          <w:rFonts w:hint="default" w:ascii="Arial" w:hAnsi="Arial" w:cs="Arial"/>
          <w:spacing w:val="28"/>
          <w:sz w:val="18"/>
          <w:szCs w:val="18"/>
        </w:rPr>
        <w:t xml:space="preserve"> </w:t>
      </w:r>
      <w:r>
        <w:rPr>
          <w:rFonts w:hint="default" w:ascii="Arial" w:hAnsi="Arial" w:cs="Arial"/>
          <w:sz w:val="18"/>
          <w:szCs w:val="18"/>
        </w:rPr>
        <w:t>Lei</w:t>
      </w:r>
      <w:r>
        <w:rPr>
          <w:rFonts w:hint="default" w:ascii="Arial" w:hAnsi="Arial" w:cs="Arial"/>
          <w:spacing w:val="29"/>
          <w:sz w:val="18"/>
          <w:szCs w:val="18"/>
        </w:rPr>
        <w:t xml:space="preserve"> </w:t>
      </w:r>
      <w:r>
        <w:rPr>
          <w:rFonts w:hint="default" w:ascii="Arial" w:hAnsi="Arial" w:cs="Arial"/>
          <w:sz w:val="18"/>
          <w:szCs w:val="18"/>
        </w:rPr>
        <w:t>nº</w:t>
      </w:r>
      <w:r>
        <w:rPr>
          <w:rFonts w:hint="default" w:ascii="Arial" w:hAnsi="Arial" w:cs="Arial"/>
          <w:spacing w:val="28"/>
          <w:sz w:val="18"/>
          <w:szCs w:val="18"/>
        </w:rPr>
        <w:t xml:space="preserve"> </w:t>
      </w:r>
      <w:r>
        <w:rPr>
          <w:rFonts w:hint="default" w:ascii="Arial" w:hAnsi="Arial" w:cs="Arial"/>
          <w:sz w:val="18"/>
          <w:szCs w:val="18"/>
        </w:rPr>
        <w:t>13.303/2016,</w:t>
      </w:r>
      <w:r>
        <w:rPr>
          <w:rFonts w:hint="default" w:ascii="Arial" w:hAnsi="Arial" w:cs="Arial"/>
          <w:spacing w:val="28"/>
          <w:sz w:val="18"/>
          <w:szCs w:val="18"/>
        </w:rPr>
        <w:t xml:space="preserve"> </w:t>
      </w:r>
      <w:r>
        <w:rPr>
          <w:rFonts w:hint="default" w:ascii="Arial" w:hAnsi="Arial" w:cs="Arial"/>
          <w:sz w:val="18"/>
          <w:szCs w:val="18"/>
        </w:rPr>
        <w:t>as</w:t>
      </w:r>
      <w:r>
        <w:rPr>
          <w:rFonts w:hint="default" w:ascii="Arial" w:hAnsi="Arial" w:cs="Arial"/>
          <w:spacing w:val="29"/>
          <w:sz w:val="18"/>
          <w:szCs w:val="18"/>
        </w:rPr>
        <w:t xml:space="preserve"> </w:t>
      </w:r>
      <w:r>
        <w:rPr>
          <w:rFonts w:hint="default" w:ascii="Arial" w:hAnsi="Arial" w:cs="Arial"/>
          <w:sz w:val="18"/>
          <w:szCs w:val="18"/>
        </w:rPr>
        <w:t>disposições</w:t>
      </w:r>
      <w:r>
        <w:rPr>
          <w:rFonts w:hint="default" w:ascii="Arial" w:hAnsi="Arial" w:cs="Arial"/>
          <w:spacing w:val="30"/>
          <w:sz w:val="18"/>
          <w:szCs w:val="18"/>
        </w:rPr>
        <w:t xml:space="preserve"> </w:t>
      </w:r>
      <w:r>
        <w:rPr>
          <w:rFonts w:hint="default" w:ascii="Arial" w:hAnsi="Arial" w:cs="Arial"/>
          <w:spacing w:val="-5"/>
          <w:sz w:val="18"/>
          <w:szCs w:val="18"/>
        </w:rPr>
        <w:t>do</w:t>
      </w:r>
      <w:r>
        <w:rPr>
          <w:rFonts w:hint="default" w:ascii="Arial" w:hAnsi="Arial" w:cs="Arial"/>
          <w:spacing w:val="-5"/>
          <w:sz w:val="18"/>
          <w:szCs w:val="18"/>
          <w:lang w:val="pt-BR"/>
        </w:rPr>
        <w:t xml:space="preserve"> </w:t>
      </w:r>
      <w:r>
        <w:rPr>
          <w:rFonts w:hint="default" w:ascii="Arial" w:hAnsi="Arial" w:cs="Arial"/>
          <w:sz w:val="18"/>
          <w:szCs w:val="18"/>
        </w:rPr>
        <w:t>Capítulo</w:t>
      </w:r>
      <w:r>
        <w:rPr>
          <w:rFonts w:hint="default" w:ascii="Arial" w:hAnsi="Arial" w:cs="Arial"/>
          <w:spacing w:val="4"/>
          <w:sz w:val="18"/>
          <w:szCs w:val="18"/>
        </w:rPr>
        <w:t xml:space="preserve"> </w:t>
      </w:r>
      <w:r>
        <w:rPr>
          <w:rFonts w:hint="default" w:ascii="Arial" w:hAnsi="Arial" w:cs="Arial"/>
          <w:sz w:val="18"/>
          <w:szCs w:val="18"/>
        </w:rPr>
        <w:t>II-B</w:t>
      </w:r>
      <w:r>
        <w:rPr>
          <w:rFonts w:hint="default" w:ascii="Arial" w:hAnsi="Arial" w:cs="Arial"/>
          <w:spacing w:val="6"/>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CRIMES</w:t>
      </w:r>
      <w:r>
        <w:rPr>
          <w:rFonts w:hint="default" w:ascii="Arial" w:hAnsi="Arial" w:cs="Arial"/>
          <w:spacing w:val="10"/>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LICITAÇÕES</w:t>
      </w:r>
      <w:r>
        <w:rPr>
          <w:rFonts w:hint="default" w:ascii="Arial" w:hAnsi="Arial" w:cs="Arial"/>
          <w:spacing w:val="8"/>
          <w:sz w:val="18"/>
          <w:szCs w:val="18"/>
        </w:rPr>
        <w:t xml:space="preserve"> </w:t>
      </w:r>
      <w:r>
        <w:rPr>
          <w:rFonts w:hint="default" w:ascii="Arial" w:hAnsi="Arial" w:cs="Arial"/>
          <w:sz w:val="18"/>
          <w:szCs w:val="18"/>
        </w:rPr>
        <w:t>E</w:t>
      </w:r>
      <w:r>
        <w:rPr>
          <w:rFonts w:hint="default" w:ascii="Arial" w:hAnsi="Arial" w:cs="Arial"/>
          <w:spacing w:val="8"/>
          <w:sz w:val="18"/>
          <w:szCs w:val="18"/>
        </w:rPr>
        <w:t xml:space="preserve"> </w:t>
      </w:r>
      <w:r>
        <w:rPr>
          <w:rFonts w:hint="default" w:ascii="Arial" w:hAnsi="Arial" w:cs="Arial"/>
          <w:sz w:val="18"/>
          <w:szCs w:val="18"/>
        </w:rPr>
        <w:t>CONTRATOS</w:t>
      </w:r>
      <w:r>
        <w:rPr>
          <w:rFonts w:hint="default" w:ascii="Arial" w:hAnsi="Arial" w:cs="Arial"/>
          <w:spacing w:val="7"/>
          <w:sz w:val="18"/>
          <w:szCs w:val="18"/>
        </w:rPr>
        <w:t xml:space="preserve"> </w:t>
      </w:r>
      <w:r>
        <w:rPr>
          <w:rFonts w:hint="default" w:ascii="Arial" w:hAnsi="Arial" w:cs="Arial"/>
          <w:sz w:val="18"/>
          <w:szCs w:val="18"/>
        </w:rPr>
        <w:t>ADMINISTRATIVOS)</w:t>
      </w:r>
      <w:r>
        <w:rPr>
          <w:rFonts w:hint="default" w:ascii="Arial" w:hAnsi="Arial" w:cs="Arial"/>
          <w:spacing w:val="9"/>
          <w:sz w:val="18"/>
          <w:szCs w:val="18"/>
        </w:rPr>
        <w:t xml:space="preserve"> </w:t>
      </w:r>
      <w:r>
        <w:rPr>
          <w:rFonts w:hint="default" w:ascii="Arial" w:hAnsi="Arial" w:cs="Arial"/>
          <w:sz w:val="18"/>
          <w:szCs w:val="18"/>
        </w:rPr>
        <w:t>do</w:t>
      </w:r>
      <w:r>
        <w:rPr>
          <w:rFonts w:hint="default" w:ascii="Arial" w:hAnsi="Arial" w:cs="Arial"/>
          <w:spacing w:val="7"/>
          <w:sz w:val="18"/>
          <w:szCs w:val="18"/>
        </w:rPr>
        <w:t xml:space="preserve"> </w:t>
      </w:r>
      <w:r>
        <w:rPr>
          <w:rFonts w:hint="default" w:ascii="Arial" w:hAnsi="Arial" w:cs="Arial"/>
          <w:sz w:val="18"/>
          <w:szCs w:val="18"/>
        </w:rPr>
        <w:t>Título</w:t>
      </w:r>
      <w:r>
        <w:rPr>
          <w:rFonts w:hint="default" w:ascii="Arial" w:hAnsi="Arial" w:cs="Arial"/>
          <w:spacing w:val="9"/>
          <w:sz w:val="18"/>
          <w:szCs w:val="18"/>
        </w:rPr>
        <w:t xml:space="preserve"> </w:t>
      </w:r>
      <w:r>
        <w:rPr>
          <w:rFonts w:hint="default" w:ascii="Arial" w:hAnsi="Arial" w:cs="Arial"/>
          <w:sz w:val="18"/>
          <w:szCs w:val="18"/>
        </w:rPr>
        <w:t>XI</w:t>
      </w:r>
      <w:r>
        <w:rPr>
          <w:rFonts w:hint="default" w:ascii="Arial" w:hAnsi="Arial" w:cs="Arial"/>
          <w:spacing w:val="9"/>
          <w:sz w:val="18"/>
          <w:szCs w:val="18"/>
        </w:rPr>
        <w:t xml:space="preserve"> </w:t>
      </w:r>
      <w:r>
        <w:rPr>
          <w:rFonts w:hint="default" w:ascii="Arial" w:hAnsi="Arial" w:cs="Arial"/>
          <w:sz w:val="18"/>
          <w:szCs w:val="18"/>
        </w:rPr>
        <w:t>da</w:t>
      </w:r>
      <w:r>
        <w:rPr>
          <w:rFonts w:hint="default" w:ascii="Arial" w:hAnsi="Arial" w:cs="Arial"/>
          <w:spacing w:val="9"/>
          <w:sz w:val="18"/>
          <w:szCs w:val="18"/>
        </w:rPr>
        <w:t xml:space="preserve"> </w:t>
      </w:r>
      <w:r>
        <w:rPr>
          <w:rFonts w:hint="default" w:ascii="Arial" w:hAnsi="Arial" w:cs="Arial"/>
          <w:spacing w:val="-2"/>
          <w:sz w:val="18"/>
          <w:szCs w:val="18"/>
        </w:rPr>
        <w:t>Parte</w:t>
      </w:r>
      <w:r>
        <w:rPr>
          <w:rFonts w:hint="default" w:ascii="Arial" w:hAnsi="Arial" w:cs="Arial"/>
          <w:spacing w:val="-2"/>
          <w:sz w:val="18"/>
          <w:szCs w:val="18"/>
          <w:lang w:val="pt-BR"/>
        </w:rPr>
        <w:t xml:space="preserve"> </w:t>
      </w:r>
      <w:r>
        <w:rPr>
          <w:rFonts w:hint="default" w:ascii="Arial" w:hAnsi="Arial" w:cs="Arial"/>
          <w:sz w:val="18"/>
          <w:szCs w:val="18"/>
        </w:rPr>
        <w:t>Especial</w:t>
      </w:r>
      <w:r>
        <w:rPr>
          <w:rFonts w:hint="default" w:ascii="Arial" w:hAnsi="Arial" w:cs="Arial"/>
          <w:spacing w:val="40"/>
          <w:sz w:val="18"/>
          <w:szCs w:val="18"/>
        </w:rPr>
        <w:t xml:space="preserve"> </w:t>
      </w:r>
      <w:r>
        <w:rPr>
          <w:rFonts w:hint="default" w:ascii="Arial" w:hAnsi="Arial" w:cs="Arial"/>
          <w:sz w:val="18"/>
          <w:szCs w:val="18"/>
        </w:rPr>
        <w:t>do</w:t>
      </w:r>
      <w:r>
        <w:rPr>
          <w:rFonts w:hint="default" w:ascii="Arial" w:hAnsi="Arial" w:cs="Arial"/>
          <w:spacing w:val="40"/>
          <w:sz w:val="18"/>
          <w:szCs w:val="18"/>
        </w:rPr>
        <w:t xml:space="preserve"> </w:t>
      </w:r>
      <w:r>
        <w:rPr>
          <w:rFonts w:hint="default" w:ascii="Arial" w:hAnsi="Arial" w:cs="Arial"/>
          <w:sz w:val="18"/>
          <w:szCs w:val="18"/>
        </w:rPr>
        <w:t>Decreto-Lei</w:t>
      </w:r>
      <w:r>
        <w:rPr>
          <w:rFonts w:hint="default" w:ascii="Arial" w:hAnsi="Arial" w:cs="Arial"/>
          <w:spacing w:val="40"/>
          <w:sz w:val="18"/>
          <w:szCs w:val="18"/>
        </w:rPr>
        <w:t xml:space="preserve"> </w:t>
      </w:r>
      <w:r>
        <w:rPr>
          <w:rFonts w:hint="default" w:ascii="Arial" w:hAnsi="Arial" w:cs="Arial"/>
          <w:sz w:val="18"/>
          <w:szCs w:val="18"/>
        </w:rPr>
        <w:t>nº</w:t>
      </w:r>
      <w:r>
        <w:rPr>
          <w:rFonts w:hint="default" w:ascii="Arial" w:hAnsi="Arial" w:cs="Arial"/>
          <w:spacing w:val="40"/>
          <w:sz w:val="18"/>
          <w:szCs w:val="18"/>
        </w:rPr>
        <w:t xml:space="preserve"> </w:t>
      </w:r>
      <w:r>
        <w:rPr>
          <w:rFonts w:hint="default" w:ascii="Arial" w:hAnsi="Arial" w:cs="Arial"/>
          <w:sz w:val="18"/>
          <w:szCs w:val="18"/>
        </w:rPr>
        <w:t>2.848/1940</w:t>
      </w:r>
      <w:r>
        <w:rPr>
          <w:rFonts w:hint="default" w:ascii="Arial" w:hAnsi="Arial" w:cs="Arial"/>
          <w:spacing w:val="40"/>
          <w:sz w:val="18"/>
          <w:szCs w:val="18"/>
        </w:rPr>
        <w:t xml:space="preserve"> </w:t>
      </w:r>
      <w:r>
        <w:rPr>
          <w:rFonts w:hint="default" w:ascii="Arial" w:hAnsi="Arial" w:cs="Arial"/>
          <w:sz w:val="18"/>
          <w:szCs w:val="18"/>
        </w:rPr>
        <w:t>(Código</w:t>
      </w:r>
      <w:r>
        <w:rPr>
          <w:rFonts w:hint="default" w:ascii="Arial" w:hAnsi="Arial" w:cs="Arial"/>
          <w:spacing w:val="40"/>
          <w:sz w:val="18"/>
          <w:szCs w:val="18"/>
        </w:rPr>
        <w:t xml:space="preserve"> </w:t>
      </w:r>
      <w:r>
        <w:rPr>
          <w:rFonts w:hint="default" w:ascii="Arial" w:hAnsi="Arial" w:cs="Arial"/>
          <w:sz w:val="18"/>
          <w:szCs w:val="18"/>
        </w:rPr>
        <w:t>Penal),</w:t>
      </w:r>
      <w:r>
        <w:rPr>
          <w:rFonts w:hint="default" w:ascii="Arial" w:hAnsi="Arial" w:cs="Arial"/>
          <w:spacing w:val="40"/>
          <w:sz w:val="18"/>
          <w:szCs w:val="18"/>
        </w:rPr>
        <w:t xml:space="preserve"> </w:t>
      </w:r>
      <w:r>
        <w:rPr>
          <w:rFonts w:hint="default" w:ascii="Arial" w:hAnsi="Arial" w:cs="Arial"/>
          <w:sz w:val="18"/>
          <w:szCs w:val="18"/>
        </w:rPr>
        <w:t>conforme</w:t>
      </w:r>
      <w:r>
        <w:rPr>
          <w:rFonts w:hint="default" w:ascii="Arial" w:hAnsi="Arial" w:cs="Arial"/>
          <w:spacing w:val="40"/>
          <w:sz w:val="18"/>
          <w:szCs w:val="18"/>
        </w:rPr>
        <w:t xml:space="preserve"> </w:t>
      </w:r>
      <w:r>
        <w:rPr>
          <w:rFonts w:hint="default" w:ascii="Arial" w:hAnsi="Arial" w:cs="Arial"/>
          <w:sz w:val="18"/>
          <w:szCs w:val="18"/>
        </w:rPr>
        <w:t>estabelecido</w:t>
      </w:r>
      <w:r>
        <w:rPr>
          <w:rFonts w:hint="default" w:ascii="Arial" w:hAnsi="Arial" w:cs="Arial"/>
          <w:spacing w:val="40"/>
          <w:sz w:val="18"/>
          <w:szCs w:val="18"/>
        </w:rPr>
        <w:t xml:space="preserve"> </w:t>
      </w:r>
      <w:r>
        <w:rPr>
          <w:rFonts w:hint="default" w:ascii="Arial" w:hAnsi="Arial" w:cs="Arial"/>
          <w:sz w:val="18"/>
          <w:szCs w:val="18"/>
        </w:rPr>
        <w:t>no</w:t>
      </w:r>
      <w:r>
        <w:rPr>
          <w:rFonts w:hint="default" w:ascii="Arial" w:hAnsi="Arial" w:cs="Arial"/>
          <w:spacing w:val="40"/>
          <w:sz w:val="18"/>
          <w:szCs w:val="18"/>
        </w:rPr>
        <w:t xml:space="preserve"> </w:t>
      </w:r>
      <w:r>
        <w:rPr>
          <w:rFonts w:hint="default" w:ascii="Arial" w:hAnsi="Arial" w:cs="Arial"/>
          <w:sz w:val="18"/>
          <w:szCs w:val="18"/>
        </w:rPr>
        <w:t>artigo</w:t>
      </w:r>
      <w:r>
        <w:rPr>
          <w:rFonts w:hint="default" w:ascii="Arial" w:hAnsi="Arial" w:cs="Arial"/>
          <w:spacing w:val="40"/>
          <w:sz w:val="18"/>
          <w:szCs w:val="18"/>
        </w:rPr>
        <w:t xml:space="preserve"> </w:t>
      </w:r>
      <w:r>
        <w:rPr>
          <w:rFonts w:hint="default" w:ascii="Arial" w:hAnsi="Arial" w:cs="Arial"/>
          <w:sz w:val="18"/>
          <w:szCs w:val="18"/>
        </w:rPr>
        <w:t>185</w:t>
      </w:r>
      <w:r>
        <w:rPr>
          <w:rFonts w:hint="default" w:ascii="Arial" w:hAnsi="Arial" w:cs="Arial"/>
          <w:spacing w:val="40"/>
          <w:sz w:val="18"/>
          <w:szCs w:val="18"/>
        </w:rPr>
        <w:t xml:space="preserve"> </w:t>
      </w:r>
      <w:r>
        <w:rPr>
          <w:rFonts w:hint="default" w:ascii="Arial" w:hAnsi="Arial" w:cs="Arial"/>
          <w:sz w:val="18"/>
          <w:szCs w:val="18"/>
        </w:rPr>
        <w:t>da</w:t>
      </w:r>
      <w:r>
        <w:rPr>
          <w:rFonts w:hint="default" w:ascii="Arial" w:hAnsi="Arial" w:cs="Arial"/>
          <w:spacing w:val="40"/>
          <w:sz w:val="18"/>
          <w:szCs w:val="18"/>
        </w:rPr>
        <w:t xml:space="preserve"> </w:t>
      </w:r>
      <w:r>
        <w:rPr>
          <w:rFonts w:hint="default" w:ascii="Arial" w:hAnsi="Arial" w:cs="Arial"/>
          <w:spacing w:val="-2"/>
          <w:sz w:val="18"/>
          <w:szCs w:val="18"/>
        </w:rPr>
        <w:t>Leinº14.133/2021.</w:t>
      </w:r>
    </w:p>
    <w:p w14:paraId="2F544C17">
      <w:pPr>
        <w:pStyle w:val="221"/>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lang w:val="pt-BR"/>
        </w:rPr>
      </w:pPr>
      <w:r>
        <w:rPr>
          <w:rFonts w:hint="default" w:ascii="Arial" w:hAnsi="Arial" w:cs="Arial"/>
          <w:sz w:val="18"/>
          <w:szCs w:val="18"/>
          <w:lang w:val="pt-BR"/>
        </w:rPr>
        <w:t xml:space="preserve">15.16 </w:t>
      </w:r>
      <w:r>
        <w:rPr>
          <w:rFonts w:hint="default" w:ascii="Arial" w:hAnsi="Arial" w:cs="Arial"/>
          <w:sz w:val="18"/>
          <w:szCs w:val="18"/>
        </w:rPr>
        <w:t>As sanções devem ser aplicadas em processo administrativo autônomo por meio do qual se assegure a ampla defesa e o contraditório.</w:t>
      </w:r>
    </w:p>
    <w:p w14:paraId="6CF5D91E">
      <w:pPr>
        <w:pStyle w:val="306"/>
        <w:spacing w:before="0" w:after="0" w:line="360" w:lineRule="auto"/>
        <w:ind w:left="0"/>
        <w:jc w:val="both"/>
        <w:rPr>
          <w:rFonts w:hint="default" w:ascii="Arial" w:hAnsi="Arial" w:cs="Arial"/>
          <w:color w:val="auto"/>
          <w:sz w:val="18"/>
          <w:szCs w:val="18"/>
        </w:rPr>
      </w:pPr>
      <w:r>
        <w:rPr>
          <w:rFonts w:hint="default" w:ascii="Arial" w:hAnsi="Arial" w:cs="Arial"/>
          <w:color w:val="auto"/>
          <w:sz w:val="18"/>
          <w:szCs w:val="18"/>
          <w:lang w:val="pt-BR"/>
        </w:rPr>
        <w:t xml:space="preserve">15.17 </w:t>
      </w:r>
      <w:r>
        <w:rPr>
          <w:rFonts w:hint="default" w:ascii="Arial" w:hAnsi="Arial" w:cs="Arial"/>
          <w:color w:val="auto"/>
          <w:sz w:val="18"/>
          <w:szCs w:val="18"/>
        </w:rPr>
        <w:t>A aplicação das sanções previstas neste edital não exclui, em hipótese alguma, a obrigação de reparação integral dos danos causados ao Município.</w:t>
      </w:r>
    </w:p>
    <w:p w14:paraId="041CC9A2">
      <w:pPr>
        <w:pStyle w:val="305"/>
        <w:spacing w:before="0" w:after="0" w:line="360" w:lineRule="auto"/>
        <w:jc w:val="both"/>
        <w:rPr>
          <w:rFonts w:hint="default" w:ascii="Arial" w:hAnsi="Arial" w:cs="Arial"/>
          <w:color w:val="auto"/>
          <w:sz w:val="18"/>
          <w:szCs w:val="18"/>
        </w:rPr>
      </w:pPr>
      <w:r>
        <w:rPr>
          <w:rFonts w:hint="default" w:ascii="Arial" w:hAnsi="Arial" w:cs="Arial"/>
          <w:color w:val="auto"/>
          <w:sz w:val="18"/>
          <w:szCs w:val="18"/>
          <w:lang w:val="pt-BR"/>
        </w:rPr>
        <w:t xml:space="preserve">15.18 </w:t>
      </w:r>
      <w:r>
        <w:rPr>
          <w:rFonts w:hint="default" w:ascii="Arial" w:hAnsi="Arial" w:cs="Arial"/>
          <w:color w:val="auto"/>
          <w:sz w:val="18"/>
          <w:szCs w:val="18"/>
        </w:rPr>
        <w:t>As infrações e sanções deverão ser apuradas por uma comissão processante nomeada para as atribuições.</w:t>
      </w:r>
    </w:p>
    <w:p w14:paraId="0780C3A5">
      <w:pPr>
        <w:numPr>
          <w:ilvl w:val="0"/>
          <w:numId w:val="0"/>
        </w:numPr>
        <w:tabs>
          <w:tab w:val="left" w:pos="0"/>
        </w:tabs>
        <w:suppressAutoHyphens/>
        <w:overflowPunct/>
        <w:bidi w:val="0"/>
        <w:snapToGrid/>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auto"/>
          <w:sz w:val="18"/>
          <w:szCs w:val="18"/>
          <w:lang w:val="pt-BR"/>
        </w:rPr>
        <w:t xml:space="preserve">15.19 </w:t>
      </w:r>
      <w:r>
        <w:rPr>
          <w:rFonts w:hint="default" w:ascii="Arial" w:hAnsi="Arial" w:cs="Arial"/>
          <w:b w:val="0"/>
          <w:bCs w:val="0"/>
          <w:color w:val="000000" w:themeColor="text1"/>
          <w:sz w:val="18"/>
          <w:szCs w:val="18"/>
          <w:shd w:val="clear" w:fill="auto"/>
          <w14:textFill>
            <w14:solidFill>
              <w14:schemeClr w14:val="tx1"/>
            </w14:solidFill>
          </w14:textFill>
        </w:rPr>
        <w:t>O descumprimento dos níveis mínimos de serviço implicará aplicação de descontos proporcionais, multa contratual e demais sanções previstas em lei e no contrato.</w:t>
      </w:r>
    </w:p>
    <w:p w14:paraId="7E802F51">
      <w:pPr>
        <w:numPr>
          <w:ilvl w:val="0"/>
          <w:numId w:val="0"/>
        </w:numPr>
        <w:tabs>
          <w:tab w:val="left" w:pos="0"/>
        </w:tabs>
        <w:suppressAutoHyphens/>
        <w:overflowPunct/>
        <w:bidi w:val="0"/>
        <w:snapToGrid/>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val="0"/>
          <w:bCs w:val="0"/>
          <w:color w:val="000000" w:themeColor="text1"/>
          <w:sz w:val="18"/>
          <w:szCs w:val="18"/>
          <w:shd w:val="clear" w:fill="auto"/>
          <w:lang w:val="pt-BR"/>
          <w14:textFill>
            <w14:solidFill>
              <w14:schemeClr w14:val="tx1"/>
            </w14:solidFill>
          </w14:textFill>
        </w:rPr>
        <w:t xml:space="preserve">15.20 </w:t>
      </w:r>
      <w:r>
        <w:rPr>
          <w:rFonts w:hint="default" w:ascii="Arial" w:hAnsi="Arial" w:cs="Arial"/>
          <w:b w:val="0"/>
          <w:bCs w:val="0"/>
          <w:color w:val="000000" w:themeColor="text1"/>
          <w:sz w:val="18"/>
          <w:szCs w:val="18"/>
          <w:shd w:val="clear" w:fill="auto"/>
          <w14:textFill>
            <w14:solidFill>
              <w14:schemeClr w14:val="tx1"/>
            </w14:solidFill>
          </w14:textFill>
        </w:rPr>
        <w:t>Persistindo a irregularidade ou atingindo níveis inferiores a 90% (noventa por cento) em dois meses consecutivos ou três alternados no período de 12 (doze) meses, poderá ser instaurado processo para rescisão contratual por inexecução.</w:t>
      </w:r>
    </w:p>
    <w:p w14:paraId="039182AA">
      <w:pPr>
        <w:numPr>
          <w:ilvl w:val="0"/>
          <w:numId w:val="0"/>
        </w:numPr>
        <w:tabs>
          <w:tab w:val="left" w:pos="0"/>
        </w:tabs>
        <w:suppressAutoHyphens/>
        <w:overflowPunct/>
        <w:bidi w:val="0"/>
        <w:snapToGrid/>
        <w:spacing w:before="0" w:after="0" w:line="360" w:lineRule="auto"/>
        <w:ind w:leftChars="0" w:right="0" w:rightChars="0"/>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val="0"/>
          <w:bCs w:val="0"/>
          <w:color w:val="000000" w:themeColor="text1"/>
          <w:sz w:val="18"/>
          <w:szCs w:val="18"/>
          <w:shd w:val="clear" w:fill="auto"/>
          <w:lang w:val="pt-BR"/>
          <w14:textFill>
            <w14:solidFill>
              <w14:schemeClr w14:val="tx1"/>
            </w14:solidFill>
          </w14:textFill>
        </w:rPr>
        <w:t xml:space="preserve">15.21 </w:t>
      </w:r>
      <w:r>
        <w:rPr>
          <w:rFonts w:hint="default" w:ascii="Arial" w:hAnsi="Arial" w:cs="Arial"/>
          <w:b w:val="0"/>
          <w:bCs w:val="0"/>
          <w:color w:val="000000" w:themeColor="text1"/>
          <w:sz w:val="18"/>
          <w:szCs w:val="18"/>
          <w:shd w:val="clear" w:fill="auto"/>
          <w14:textFill>
            <w14:solidFill>
              <w14:schemeClr w14:val="tx1"/>
            </w14:solidFill>
          </w14:textFill>
        </w:rPr>
        <w:t>A Administração poderá sobrestar pagamentos em caso de descumprimento contratual, até a regularização da situação, assegurado contraditório e ampla defesa.</w:t>
      </w:r>
    </w:p>
    <w:p w14:paraId="6939DFB4">
      <w:pPr>
        <w:pStyle w:val="305"/>
        <w:spacing w:before="0" w:after="0" w:line="240" w:lineRule="auto"/>
        <w:rPr>
          <w:rFonts w:hint="default" w:ascii="Arial" w:hAnsi="Arial" w:cs="Arial"/>
          <w:color w:val="auto"/>
          <w:sz w:val="18"/>
          <w:szCs w:val="18"/>
        </w:rPr>
      </w:pPr>
    </w:p>
    <w:p w14:paraId="0E04F898">
      <w:pPr>
        <w:pStyle w:val="305"/>
        <w:numPr>
          <w:ilvl w:val="0"/>
          <w:numId w:val="15"/>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28"/>
    </w:p>
    <w:p w14:paraId="22B0C4B1">
      <w:pPr>
        <w:pStyle w:val="305"/>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sendo o último dia para recebimento da impugnação o dia</w:t>
      </w:r>
      <w:r>
        <w:rPr>
          <w:rFonts w:hint="default" w:cs="Arial"/>
          <w:sz w:val="18"/>
          <w:szCs w:val="18"/>
          <w:u w:val="single"/>
          <w:lang w:val="pt-BR"/>
        </w:rPr>
        <w:t xml:space="preserve"> 12 de novembro de 2025.</w:t>
      </w:r>
    </w:p>
    <w:p w14:paraId="59D93215">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 A resposta à impugnação ou ao pedido de esclarecimento será divulgado em sítio eletrônico www.cataguases.mg.gov.br, no prazo de até 3 (três) dias úteis, limitado ao último dia útil anterior à data da abertura do certame.</w:t>
      </w:r>
    </w:p>
    <w:p w14:paraId="3EE4ABCD">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 A impugnação e o pedido de esclarecimento poderão ser realizados por </w:t>
      </w:r>
      <w:r>
        <w:rPr>
          <w:rFonts w:hint="default" w:ascii="Arial" w:hAnsi="Arial" w:cs="Arial"/>
          <w:iCs/>
          <w:color w:val="auto"/>
          <w:sz w:val="18"/>
          <w:szCs w:val="18"/>
        </w:rPr>
        <w:t>meio de endereço eletrônico: pregaocataguases@gmail.com</w:t>
      </w:r>
    </w:p>
    <w:p w14:paraId="2A101790">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.4 As impugnações e pedidos de esclarecimentos não suspendem os prazos previstos no certame.</w:t>
      </w:r>
    </w:p>
    <w:p w14:paraId="5BF77DC3">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.5 A concessão de efeito suspensivo à impugnação é medida excepcional e deverá ser motivada pelo agente de contratação, nos autos do processo de licitação.</w:t>
      </w:r>
    </w:p>
    <w:p w14:paraId="6CA2E105">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.6 Acolhida a impugnação, será definida e publicada nova data para a realização do certame.</w:t>
      </w:r>
    </w:p>
    <w:p w14:paraId="6F1A6B35">
      <w:pPr>
        <w:pStyle w:val="279"/>
        <w:numPr>
          <w:ilvl w:val="0"/>
          <w:numId w:val="0"/>
        </w:numPr>
        <w:spacing w:before="0"/>
        <w:rPr>
          <w:rFonts w:hint="default" w:ascii="Arial" w:hAnsi="Arial" w:cs="Arial"/>
          <w:sz w:val="18"/>
          <w:szCs w:val="18"/>
        </w:rPr>
      </w:pPr>
      <w:bookmarkStart w:id="29" w:name="_Toc135469236"/>
    </w:p>
    <w:p w14:paraId="5661042A">
      <w:pPr>
        <w:pStyle w:val="279"/>
        <w:numPr>
          <w:ilvl w:val="0"/>
          <w:numId w:val="15"/>
        </w:numPr>
        <w:spacing w:before="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 DAS DISPOSIÇÕES GERAIS</w:t>
      </w:r>
      <w:bookmarkEnd w:id="29"/>
    </w:p>
    <w:p w14:paraId="55A32356">
      <w:pPr>
        <w:pStyle w:val="305"/>
        <w:spacing w:before="0" w:after="0" w:line="360" w:lineRule="auto"/>
        <w:rPr>
          <w:rFonts w:hint="default" w:ascii="Arial" w:hAnsi="Arial" w:cs="Arial"/>
          <w:sz w:val="18"/>
          <w:szCs w:val="18"/>
        </w:rPr>
      </w:pPr>
      <w:r>
        <w:rPr>
          <w:rFonts w:hint="default" w:ascii="Arial" w:hAnsi="Arial" w:cs="Arial"/>
          <w:sz w:val="18"/>
          <w:szCs w:val="18"/>
          <w:lang w:eastAsia="ar-SA"/>
        </w:rPr>
        <w:t>1</w:t>
      </w:r>
      <w:r>
        <w:rPr>
          <w:rFonts w:hint="default" w:ascii="Arial" w:hAnsi="Arial" w:cs="Arial"/>
          <w:sz w:val="18"/>
          <w:szCs w:val="18"/>
          <w:lang w:val="pt-BR" w:eastAsia="ar-SA"/>
        </w:rPr>
        <w:t>7</w:t>
      </w:r>
      <w:r>
        <w:rPr>
          <w:rFonts w:hint="default" w:ascii="Arial" w:hAnsi="Arial" w:cs="Arial"/>
          <w:sz w:val="18"/>
          <w:szCs w:val="18"/>
          <w:lang w:eastAsia="ar-SA"/>
        </w:rPr>
        <w:t>.1</w:t>
      </w:r>
      <w:r>
        <w:rPr>
          <w:rFonts w:hint="default" w:ascii="Arial" w:hAnsi="Arial" w:cs="Arial"/>
          <w:sz w:val="18"/>
          <w:szCs w:val="18"/>
        </w:rPr>
        <w:t xml:space="preserve"> Será divulgada ata da sessão pública no sistema eletrônico.</w:t>
      </w:r>
    </w:p>
    <w:p w14:paraId="0F6A887E">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020E840A">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w:t>
      </w:r>
      <w:r>
        <w:rPr>
          <w:rFonts w:hint="default" w:cs="Arial"/>
          <w:sz w:val="18"/>
          <w:szCs w:val="18"/>
          <w:lang w:val="pt-BR"/>
        </w:rPr>
        <w:t>3</w:t>
      </w:r>
      <w:r>
        <w:rPr>
          <w:rFonts w:hint="default" w:ascii="Arial" w:hAnsi="Arial" w:cs="Arial"/>
          <w:sz w:val="18"/>
          <w:szCs w:val="18"/>
        </w:rPr>
        <w:t xml:space="preserve"> Todas as referências de tempo no Edital, no aviso e durante a sessão pública observarão o horário de Brasília - DF.</w:t>
      </w:r>
    </w:p>
    <w:p w14:paraId="6CCF756E">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w:t>
      </w:r>
      <w:r>
        <w:rPr>
          <w:rFonts w:hint="default" w:cs="Arial"/>
          <w:sz w:val="18"/>
          <w:szCs w:val="18"/>
          <w:lang w:val="pt-BR"/>
        </w:rPr>
        <w:t>4</w:t>
      </w:r>
      <w:r>
        <w:rPr>
          <w:rFonts w:hint="default" w:ascii="Arial" w:hAnsi="Arial" w:cs="Arial"/>
          <w:sz w:val="18"/>
          <w:szCs w:val="18"/>
        </w:rPr>
        <w:t xml:space="preserve"> A homologação do resultado desta licitação não implicará direito à contratação.</w:t>
      </w:r>
    </w:p>
    <w:p w14:paraId="42AADF9B">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w:t>
      </w:r>
      <w:r>
        <w:rPr>
          <w:rFonts w:hint="default" w:cs="Arial"/>
          <w:sz w:val="18"/>
          <w:szCs w:val="18"/>
          <w:lang w:val="pt-BR"/>
        </w:rPr>
        <w:t>5</w:t>
      </w:r>
      <w:r>
        <w:rPr>
          <w:rFonts w:hint="default" w:ascii="Arial" w:hAnsi="Arial" w:cs="Arial"/>
          <w:sz w:val="18"/>
          <w:szCs w:val="18"/>
        </w:rPr>
        <w:t xml:space="preserve"> As normas disciplinadoras da licitação serão sempre interpretadas em favor da ampliação da disputa entre os interessados, desde que não comprometam o interesse da Administração, o princípio da isonomia, a finalidade e a segurança da contratação. </w:t>
      </w:r>
    </w:p>
    <w:p w14:paraId="695FD579">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w:t>
      </w:r>
      <w:r>
        <w:rPr>
          <w:rFonts w:hint="default" w:cs="Arial"/>
          <w:sz w:val="18"/>
          <w:szCs w:val="18"/>
          <w:lang w:val="pt-BR"/>
        </w:rPr>
        <w:t>6</w:t>
      </w:r>
      <w:r>
        <w:rPr>
          <w:rFonts w:hint="default" w:ascii="Arial" w:hAnsi="Arial" w:cs="Arial"/>
          <w:sz w:val="18"/>
          <w:szCs w:val="18"/>
        </w:rPr>
        <w:t xml:space="preserve"> Os licitantes assumem todos os custos de preparação e apresentação de suas propostas e a Administração não será, em nenhum caso, responsável por esses custos, independentemente da condução ou do resultado do processo licitatório.</w:t>
      </w:r>
    </w:p>
    <w:p w14:paraId="2754FF1D">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w:t>
      </w:r>
      <w:r>
        <w:rPr>
          <w:rFonts w:hint="default" w:cs="Arial"/>
          <w:sz w:val="18"/>
          <w:szCs w:val="18"/>
          <w:lang w:val="pt-BR"/>
        </w:rPr>
        <w:t>7</w:t>
      </w:r>
      <w:r>
        <w:rPr>
          <w:rFonts w:hint="default" w:ascii="Arial" w:hAnsi="Arial" w:cs="Arial"/>
          <w:sz w:val="18"/>
          <w:szCs w:val="18"/>
        </w:rPr>
        <w:t xml:space="preserve"> Na contagem dos prazos estabelecidos neste Edital e seus Anexos, excluir-se-á o dia do início e incluir-se-á o do vencimento. Só se iniciam e vencem os prazos em dias de expediente na Administração.</w:t>
      </w:r>
    </w:p>
    <w:p w14:paraId="53185A0C">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w:t>
      </w:r>
      <w:r>
        <w:rPr>
          <w:rFonts w:hint="default" w:cs="Arial"/>
          <w:sz w:val="18"/>
          <w:szCs w:val="18"/>
          <w:lang w:val="pt-BR"/>
        </w:rPr>
        <w:t>8</w:t>
      </w:r>
      <w:r>
        <w:rPr>
          <w:rFonts w:hint="default" w:ascii="Arial" w:hAnsi="Arial" w:cs="Arial"/>
          <w:sz w:val="18"/>
          <w:szCs w:val="18"/>
        </w:rPr>
        <w:t xml:space="preserve"> O desatendimento de exigências formais não essenciais não importará o afastamento do licitante, desde que seja possível o aproveitamento do ato, observados os princípios da isonomia e do interesse público.</w:t>
      </w:r>
    </w:p>
    <w:p w14:paraId="7FC7F4CF">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w:t>
      </w:r>
      <w:r>
        <w:rPr>
          <w:rFonts w:hint="default" w:cs="Arial"/>
          <w:sz w:val="18"/>
          <w:szCs w:val="18"/>
          <w:lang w:val="pt-BR"/>
        </w:rPr>
        <w:t>9</w:t>
      </w:r>
      <w:r>
        <w:rPr>
          <w:rFonts w:hint="default" w:ascii="Arial" w:hAnsi="Arial" w:cs="Arial"/>
          <w:sz w:val="18"/>
          <w:szCs w:val="18"/>
        </w:rPr>
        <w:t xml:space="preserve"> Em caso de divergência entre disposições deste Edital e de seus anexos ou demais peças que compõem o processo, prevalecerá as deste Edital.</w:t>
      </w:r>
    </w:p>
    <w:p w14:paraId="61444074">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w:t>
      </w:r>
      <w:r>
        <w:rPr>
          <w:rFonts w:hint="default" w:cs="Arial"/>
          <w:sz w:val="18"/>
          <w:szCs w:val="18"/>
          <w:lang w:val="pt-BR"/>
        </w:rPr>
        <w:t>10</w:t>
      </w:r>
      <w:r>
        <w:rPr>
          <w:rFonts w:hint="default" w:ascii="Arial" w:hAnsi="Arial" w:cs="Arial"/>
          <w:sz w:val="18"/>
          <w:szCs w:val="18"/>
        </w:rPr>
        <w:t xml:space="preserve">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7CA6C221">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.1</w:t>
      </w:r>
      <w:r>
        <w:rPr>
          <w:rFonts w:hint="default" w:cs="Arial"/>
          <w:sz w:val="18"/>
          <w:szCs w:val="18"/>
          <w:lang w:val="pt-BR"/>
        </w:rPr>
        <w:t>1</w:t>
      </w:r>
      <w:r>
        <w:rPr>
          <w:rFonts w:hint="default" w:ascii="Arial" w:hAnsi="Arial" w:cs="Arial"/>
          <w:sz w:val="18"/>
          <w:szCs w:val="18"/>
        </w:rPr>
        <w:t xml:space="preserve"> Integram este Edital, para todos os fins e efeitos, os seguintes anexos:</w:t>
      </w:r>
    </w:p>
    <w:p w14:paraId="12C6AF09">
      <w:pPr>
        <w:pStyle w:val="306"/>
        <w:spacing w:before="0" w:after="0" w:line="360" w:lineRule="auto"/>
        <w:ind w:left="0"/>
        <w:rPr>
          <w:rFonts w:hint="default" w:ascii="Arial" w:hAnsi="Arial" w:cs="Arial"/>
          <w:sz w:val="18"/>
          <w:szCs w:val="18"/>
        </w:rPr>
      </w:pPr>
      <w:bookmarkStart w:id="30" w:name="_Hlk158877578"/>
      <w:r>
        <w:rPr>
          <w:rFonts w:hint="default" w:ascii="Arial" w:hAnsi="Arial" w:cs="Arial"/>
          <w:sz w:val="18"/>
          <w:szCs w:val="18"/>
        </w:rPr>
        <w:t>Anexo I - Modelo de proposta de preços</w:t>
      </w:r>
    </w:p>
    <w:p w14:paraId="5C12E7D5">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Minuta de Termo de Contrato</w:t>
      </w:r>
    </w:p>
    <w:p w14:paraId="73E1DD0C">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III – MODELO DE DECLARAÇÃO </w:t>
      </w:r>
      <w:r>
        <w:rPr>
          <w:rFonts w:hint="default" w:cs="Arial"/>
          <w:sz w:val="18"/>
          <w:szCs w:val="18"/>
          <w:lang w:val="pt-BR"/>
        </w:rPr>
        <w:t>UNIFICADA</w:t>
      </w:r>
    </w:p>
    <w:p w14:paraId="24CA2264">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IV - </w:t>
      </w:r>
      <w:r>
        <w:rPr>
          <w:rFonts w:hint="default" w:ascii="Arial" w:hAnsi="Arial" w:cs="Arial"/>
          <w:sz w:val="18"/>
          <w:szCs w:val="18"/>
          <w:lang w:val="pt-BR"/>
        </w:rPr>
        <w:t>MODELO DE ENQUADRAMENTO DE ME/EPP/EQUIPARADAS</w:t>
      </w:r>
    </w:p>
    <w:p w14:paraId="707BD99C">
      <w:pPr>
        <w:pStyle w:val="306"/>
        <w:spacing w:before="0" w:after="0" w:line="360" w:lineRule="auto"/>
        <w:ind w:left="0"/>
        <w:rPr>
          <w:rFonts w:hint="default" w:ascii="Arial" w:hAnsi="Arial" w:cs="Arial"/>
          <w:sz w:val="18"/>
          <w:szCs w:val="18"/>
          <w:lang w:val="pt-BR"/>
        </w:rPr>
      </w:pPr>
      <w:r>
        <w:rPr>
          <w:rFonts w:hint="default" w:cs="Arial"/>
          <w:sz w:val="18"/>
          <w:szCs w:val="18"/>
          <w:lang w:val="pt-BR"/>
        </w:rPr>
        <w:t>Anexo V - OFICIO DE ABERTURA</w:t>
      </w:r>
    </w:p>
    <w:bookmarkEnd w:id="30"/>
    <w:p w14:paraId="4703CD6C">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w:t>
      </w:r>
      <w:r>
        <w:rPr>
          <w:rFonts w:hint="default" w:cs="Arial"/>
          <w:sz w:val="18"/>
          <w:szCs w:val="18"/>
          <w:lang w:val="pt-BR"/>
        </w:rPr>
        <w:t xml:space="preserve">VI </w:t>
      </w:r>
      <w:r>
        <w:rPr>
          <w:rFonts w:hint="default" w:ascii="Arial" w:hAnsi="Arial" w:cs="Arial"/>
          <w:sz w:val="18"/>
          <w:szCs w:val="18"/>
          <w:lang w:val="pt-BR"/>
        </w:rPr>
        <w:t xml:space="preserve">- </w:t>
      </w:r>
      <w:r>
        <w:rPr>
          <w:rFonts w:hint="default" w:cs="Arial"/>
          <w:sz w:val="18"/>
          <w:szCs w:val="18"/>
          <w:lang w:val="pt-BR"/>
        </w:rPr>
        <w:t>TERMO DE REFERÊNCIA</w:t>
      </w:r>
    </w:p>
    <w:p w14:paraId="2C026F86">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360" w:lineRule="auto"/>
        <w:ind w:leftChars="0"/>
        <w:textAlignment w:val="auto"/>
        <w:rPr>
          <w:rFonts w:hint="default" w:cs="Arial"/>
          <w:sz w:val="18"/>
          <w:szCs w:val="18"/>
          <w:lang w:val="pt-BR"/>
        </w:rPr>
      </w:pPr>
      <w:r>
        <w:rPr>
          <w:rFonts w:hint="default" w:cs="Arial"/>
          <w:sz w:val="18"/>
          <w:szCs w:val="18"/>
          <w:lang w:val="pt-BR"/>
        </w:rPr>
        <w:t>ANEXO VII - Especificações técnicas (Anexo 1 do termo de referência)</w:t>
      </w:r>
    </w:p>
    <w:p w14:paraId="4517F689">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360" w:lineRule="auto"/>
        <w:ind w:leftChars="0"/>
        <w:textAlignment w:val="auto"/>
        <w:rPr>
          <w:rFonts w:hint="default" w:cs="Arial"/>
          <w:sz w:val="18"/>
          <w:szCs w:val="18"/>
          <w:lang w:val="pt-BR"/>
        </w:rPr>
      </w:pPr>
      <w:r>
        <w:rPr>
          <w:rFonts w:hint="default" w:cs="Arial"/>
          <w:sz w:val="18"/>
          <w:szCs w:val="18"/>
          <w:lang w:val="pt-BR"/>
        </w:rPr>
        <w:t>ANEXO VIII - Especificações da aplicação (Anexo 2 do termo de referência)</w:t>
      </w:r>
    </w:p>
    <w:p w14:paraId="245B8A33">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360" w:lineRule="auto"/>
        <w:ind w:leftChars="0"/>
        <w:textAlignment w:val="auto"/>
        <w:rPr>
          <w:rFonts w:hint="default" w:cs="Arial"/>
          <w:sz w:val="18"/>
          <w:szCs w:val="18"/>
          <w:lang w:val="pt-BR"/>
        </w:rPr>
      </w:pPr>
      <w:r>
        <w:rPr>
          <w:rFonts w:hint="default" w:cs="Arial"/>
          <w:sz w:val="18"/>
          <w:szCs w:val="18"/>
          <w:lang w:val="pt-BR"/>
        </w:rPr>
        <w:t>ANEXO IX - Especificações técnicas dos módulos (Anexo 3 do termo de referência)</w:t>
      </w:r>
    </w:p>
    <w:p w14:paraId="1593E622">
      <w:pPr>
        <w:pStyle w:val="306"/>
        <w:spacing w:before="0" w:after="0" w:line="360" w:lineRule="auto"/>
        <w:ind w:left="0"/>
        <w:rPr>
          <w:rFonts w:hint="default" w:cs="Arial"/>
          <w:color w:val="auto"/>
          <w:sz w:val="18"/>
          <w:szCs w:val="18"/>
          <w:lang w:val="pt-BR"/>
        </w:rPr>
      </w:pPr>
      <w:r>
        <w:rPr>
          <w:rFonts w:hint="default" w:ascii="Arial" w:hAnsi="Arial" w:cs="Arial"/>
          <w:color w:val="auto"/>
          <w:sz w:val="18"/>
          <w:szCs w:val="18"/>
        </w:rPr>
        <w:t>A</w:t>
      </w:r>
      <w:r>
        <w:rPr>
          <w:rFonts w:hint="default" w:cs="Arial"/>
          <w:color w:val="auto"/>
          <w:sz w:val="18"/>
          <w:szCs w:val="18"/>
          <w:lang w:val="pt-BR"/>
        </w:rPr>
        <w:t>NEXO</w:t>
      </w:r>
      <w:r>
        <w:rPr>
          <w:rFonts w:hint="default" w:ascii="Arial" w:hAnsi="Arial" w:cs="Arial"/>
          <w:color w:val="auto"/>
          <w:sz w:val="18"/>
          <w:szCs w:val="18"/>
        </w:rPr>
        <w:t xml:space="preserve"> </w:t>
      </w:r>
      <w:r>
        <w:rPr>
          <w:rFonts w:hint="default" w:cs="Arial"/>
          <w:color w:val="auto"/>
          <w:sz w:val="18"/>
          <w:szCs w:val="18"/>
          <w:lang w:val="pt-BR"/>
        </w:rPr>
        <w:t>X</w:t>
      </w:r>
      <w:r>
        <w:rPr>
          <w:rFonts w:hint="default" w:ascii="Arial" w:hAnsi="Arial" w:cs="Arial"/>
          <w:color w:val="auto"/>
          <w:sz w:val="18"/>
          <w:szCs w:val="18"/>
        </w:rPr>
        <w:t xml:space="preserve"> - Estudo técnico preliminar (ETP)</w:t>
      </w:r>
      <w:r>
        <w:rPr>
          <w:rFonts w:hint="default" w:cs="Arial"/>
          <w:color w:val="auto"/>
          <w:sz w:val="18"/>
          <w:szCs w:val="18"/>
          <w:lang w:val="pt-BR"/>
        </w:rPr>
        <w:t>, mapa de risco e demandas</w:t>
      </w:r>
    </w:p>
    <w:p w14:paraId="311FE2D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Anexo </w:t>
      </w:r>
      <w:r>
        <w:rPr>
          <w:rFonts w:hint="default" w:cs="Arial"/>
          <w:color w:val="auto"/>
          <w:sz w:val="18"/>
          <w:szCs w:val="18"/>
          <w:lang w:val="pt-BR"/>
        </w:rPr>
        <w:t>XI</w:t>
      </w:r>
      <w:r>
        <w:rPr>
          <w:rFonts w:hint="default" w:ascii="Arial" w:hAnsi="Arial" w:cs="Arial"/>
          <w:color w:val="auto"/>
          <w:sz w:val="18"/>
          <w:szCs w:val="18"/>
        </w:rPr>
        <w:t xml:space="preserve"> </w:t>
      </w:r>
      <w:r>
        <w:rPr>
          <w:rFonts w:hint="default" w:ascii="Arial" w:hAnsi="Arial" w:cs="Arial"/>
          <w:color w:val="auto"/>
          <w:sz w:val="18"/>
          <w:szCs w:val="18"/>
          <w:lang w:val="pt-BR"/>
        </w:rPr>
        <w:t xml:space="preserve">- </w:t>
      </w:r>
      <w:r>
        <w:rPr>
          <w:rFonts w:hint="default" w:ascii="Arial" w:hAnsi="Arial" w:cs="Arial"/>
          <w:color w:val="auto"/>
          <w:sz w:val="18"/>
          <w:szCs w:val="18"/>
        </w:rPr>
        <w:t>Cotação de preços/Mapa analítico</w:t>
      </w:r>
    </w:p>
    <w:p w14:paraId="6B6C5F8B">
      <w:pPr>
        <w:pStyle w:val="306"/>
        <w:spacing w:before="0" w:after="0" w:line="360" w:lineRule="auto"/>
        <w:ind w:left="0"/>
        <w:rPr>
          <w:rFonts w:hint="default" w:cs="Arial"/>
          <w:color w:val="auto"/>
          <w:sz w:val="18"/>
          <w:szCs w:val="18"/>
          <w:lang w:val="pt-BR"/>
        </w:rPr>
      </w:pPr>
    </w:p>
    <w:p w14:paraId="0841FD37">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360" w:lineRule="auto"/>
        <w:ind w:leftChars="0"/>
        <w:textAlignment w:val="auto"/>
        <w:rPr>
          <w:rFonts w:hint="default" w:cs="Arial"/>
          <w:sz w:val="18"/>
          <w:szCs w:val="18"/>
          <w:lang w:val="pt-BR"/>
        </w:rPr>
      </w:pPr>
    </w:p>
    <w:p w14:paraId="0EF4F745">
      <w:pPr>
        <w:pStyle w:val="306"/>
        <w:spacing w:before="0" w:after="0" w:line="360" w:lineRule="auto"/>
        <w:ind w:left="0"/>
        <w:rPr>
          <w:rFonts w:hint="default" w:ascii="Arial" w:hAnsi="Arial" w:cs="Arial"/>
          <w:sz w:val="18"/>
          <w:szCs w:val="18"/>
          <w:lang w:val="pt-BR"/>
        </w:rPr>
      </w:pPr>
    </w:p>
    <w:p w14:paraId="58A335C2">
      <w:pPr>
        <w:pStyle w:val="306"/>
        <w:spacing w:before="0" w:after="0" w:line="360" w:lineRule="auto"/>
        <w:ind w:left="0"/>
        <w:rPr>
          <w:rFonts w:hint="default" w:ascii="Arial" w:hAnsi="Arial" w:cs="Arial"/>
          <w:sz w:val="18"/>
          <w:szCs w:val="18"/>
          <w:lang w:val="pt-BR"/>
        </w:rPr>
      </w:pPr>
    </w:p>
    <w:p w14:paraId="793EB0CD">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Anexo </w:t>
      </w:r>
      <w:r>
        <w:rPr>
          <w:rFonts w:hint="default" w:cs="Arial"/>
          <w:color w:val="auto"/>
          <w:sz w:val="18"/>
          <w:szCs w:val="18"/>
          <w:lang w:val="pt-BR"/>
        </w:rPr>
        <w:t>XII</w:t>
      </w:r>
      <w:r>
        <w:rPr>
          <w:rFonts w:hint="default" w:ascii="Arial" w:hAnsi="Arial" w:cs="Arial"/>
          <w:color w:val="auto"/>
          <w:sz w:val="18"/>
          <w:szCs w:val="18"/>
        </w:rPr>
        <w:t>- Decreto 5.811/2023 (IR)</w:t>
      </w:r>
    </w:p>
    <w:p w14:paraId="7B2DB1E1">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Anexo </w:t>
      </w:r>
      <w:r>
        <w:rPr>
          <w:rFonts w:hint="default" w:ascii="Arial" w:hAnsi="Arial" w:cs="Arial"/>
          <w:color w:val="auto"/>
          <w:sz w:val="18"/>
          <w:szCs w:val="18"/>
          <w:lang w:val="pt-BR"/>
        </w:rPr>
        <w:t>X</w:t>
      </w:r>
      <w:r>
        <w:rPr>
          <w:rFonts w:hint="default" w:cs="Arial"/>
          <w:color w:val="auto"/>
          <w:sz w:val="18"/>
          <w:szCs w:val="18"/>
          <w:lang w:val="pt-BR"/>
        </w:rPr>
        <w:t>III</w:t>
      </w:r>
      <w:r>
        <w:rPr>
          <w:rFonts w:hint="default" w:ascii="Arial" w:hAnsi="Arial" w:cs="Arial"/>
          <w:color w:val="auto"/>
          <w:sz w:val="18"/>
          <w:szCs w:val="18"/>
        </w:rPr>
        <w:t xml:space="preserve"> - Relação dos itens no ComprasGovernamentais</w:t>
      </w:r>
    </w:p>
    <w:p w14:paraId="01EBC1E1">
      <w:pPr>
        <w:pStyle w:val="300"/>
        <w:numPr>
          <w:ilvl w:val="0"/>
          <w:numId w:val="0"/>
        </w:numPr>
        <w:spacing w:line="360" w:lineRule="auto"/>
        <w:ind w:leftChars="0"/>
        <w:jc w:val="both"/>
        <w:rPr>
          <w:rFonts w:hint="default" w:ascii="Arial" w:hAnsi="Arial" w:cs="Arial"/>
          <w:color w:val="auto"/>
          <w:sz w:val="18"/>
          <w:szCs w:val="18"/>
        </w:rPr>
      </w:pPr>
      <w:r>
        <w:rPr>
          <w:rFonts w:hint="default" w:ascii="Arial" w:hAnsi="Arial" w:cs="Arial"/>
          <w:color w:val="auto"/>
          <w:sz w:val="18"/>
          <w:szCs w:val="18"/>
          <w:lang w:val="pt-BR"/>
        </w:rPr>
        <w:t>Anexo XIV - L</w:t>
      </w:r>
      <w:r>
        <w:rPr>
          <w:rFonts w:hint="default" w:ascii="Arial" w:hAnsi="Arial" w:cs="Arial"/>
          <w:bCs/>
          <w:color w:val="auto"/>
          <w:sz w:val="18"/>
          <w:szCs w:val="18"/>
        </w:rPr>
        <w:t>ei 4.853/2022</w:t>
      </w:r>
    </w:p>
    <w:p w14:paraId="2374F951">
      <w:pPr>
        <w:pStyle w:val="300"/>
        <w:numPr>
          <w:ilvl w:val="0"/>
          <w:numId w:val="0"/>
        </w:numPr>
        <w:spacing w:line="360" w:lineRule="auto"/>
        <w:ind w:leftChars="0"/>
        <w:jc w:val="both"/>
        <w:rPr>
          <w:rFonts w:hint="default" w:ascii="Arial" w:hAnsi="Arial" w:cs="Arial"/>
          <w:bCs/>
          <w:color w:val="auto"/>
          <w:sz w:val="18"/>
          <w:szCs w:val="18"/>
        </w:rPr>
      </w:pPr>
      <w:r>
        <w:rPr>
          <w:rFonts w:hint="default" w:ascii="Arial" w:hAnsi="Arial" w:cs="Arial"/>
          <w:bCs/>
          <w:color w:val="auto"/>
          <w:sz w:val="18"/>
          <w:szCs w:val="18"/>
          <w:lang w:val="pt-BR"/>
        </w:rPr>
        <w:t>Anexo XV -  L</w:t>
      </w:r>
      <w:r>
        <w:rPr>
          <w:rFonts w:hint="default" w:ascii="Arial" w:hAnsi="Arial" w:cs="Arial"/>
          <w:bCs/>
          <w:color w:val="auto"/>
          <w:sz w:val="18"/>
          <w:szCs w:val="18"/>
        </w:rPr>
        <w:t xml:space="preserve">ei 4.971/2023 </w:t>
      </w:r>
    </w:p>
    <w:p w14:paraId="74DD3512">
      <w:pPr>
        <w:pStyle w:val="300"/>
        <w:numPr>
          <w:ilvl w:val="0"/>
          <w:numId w:val="0"/>
        </w:numPr>
        <w:spacing w:line="360" w:lineRule="auto"/>
        <w:ind w:leftChars="0"/>
        <w:jc w:val="both"/>
        <w:rPr>
          <w:rFonts w:hint="default" w:ascii="Arial" w:hAnsi="Arial" w:cs="Arial"/>
          <w:bCs/>
          <w:color w:val="auto"/>
          <w:sz w:val="18"/>
          <w:szCs w:val="18"/>
          <w:lang w:val="pt-BR"/>
        </w:rPr>
      </w:pPr>
      <w:r>
        <w:rPr>
          <w:rFonts w:hint="default" w:ascii="Arial" w:hAnsi="Arial" w:cs="Arial"/>
          <w:bCs/>
          <w:color w:val="auto"/>
          <w:sz w:val="18"/>
          <w:szCs w:val="18"/>
          <w:lang w:val="pt-BR"/>
        </w:rPr>
        <w:t>Anexo XVI - Parecer jurídico abertura</w:t>
      </w:r>
    </w:p>
    <w:p w14:paraId="37A9CB3F">
      <w:pPr>
        <w:pStyle w:val="300"/>
        <w:numPr>
          <w:ilvl w:val="0"/>
          <w:numId w:val="0"/>
        </w:numPr>
        <w:spacing w:line="360" w:lineRule="auto"/>
        <w:ind w:leftChars="0"/>
        <w:jc w:val="both"/>
        <w:rPr>
          <w:rFonts w:hint="default" w:ascii="Arial" w:hAnsi="Arial" w:cs="Arial"/>
          <w:bCs/>
          <w:color w:val="000000"/>
          <w:sz w:val="18"/>
          <w:szCs w:val="18"/>
        </w:rPr>
      </w:pPr>
    </w:p>
    <w:p w14:paraId="1038FD3B">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val="pt-BR" w:eastAsia="ar-SA"/>
        </w:rPr>
        <w:t>18</w:t>
      </w:r>
      <w:r>
        <w:rPr>
          <w:rFonts w:hint="default" w:ascii="Arial" w:hAnsi="Arial" w:cs="Arial"/>
          <w:b/>
          <w:sz w:val="18"/>
          <w:szCs w:val="18"/>
          <w:lang w:eastAsia="ar-SA"/>
        </w:rPr>
        <w:t xml:space="preserve"> O FORO</w:t>
      </w:r>
    </w:p>
    <w:p w14:paraId="1424F502">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lang w:val="pt-BR"/>
        </w:rPr>
        <w:t>18</w:t>
      </w:r>
      <w:r>
        <w:rPr>
          <w:rFonts w:hint="default" w:ascii="Arial" w:hAnsi="Arial" w:cs="Arial"/>
          <w:sz w:val="18"/>
          <w:szCs w:val="18"/>
        </w:rPr>
        <w:t xml:space="preserve">.1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6D6178D2">
      <w:pPr>
        <w:spacing w:line="360" w:lineRule="auto"/>
        <w:rPr>
          <w:rFonts w:hint="default" w:ascii="Arial" w:hAnsi="Arial" w:cs="Arial"/>
          <w:sz w:val="18"/>
          <w:szCs w:val="18"/>
        </w:rPr>
      </w:pPr>
      <w:r>
        <w:rPr>
          <w:rFonts w:hint="default" w:ascii="Arial" w:hAnsi="Arial" w:cs="Arial"/>
          <w:sz w:val="18"/>
          <w:szCs w:val="18"/>
        </w:rPr>
        <w:t xml:space="preserve">Cataguases, </w:t>
      </w:r>
      <w:r>
        <w:rPr>
          <w:rFonts w:hint="default" w:ascii="Arial" w:hAnsi="Arial" w:cs="Arial"/>
          <w:sz w:val="18"/>
          <w:szCs w:val="18"/>
          <w:lang w:val="pt-BR"/>
        </w:rPr>
        <w:t xml:space="preserve">29 de outubro </w:t>
      </w:r>
      <w:r>
        <w:rPr>
          <w:rFonts w:hint="default" w:ascii="Arial" w:hAnsi="Arial" w:cs="Arial"/>
          <w:sz w:val="18"/>
          <w:szCs w:val="18"/>
        </w:rPr>
        <w:t>de 202</w:t>
      </w:r>
      <w:r>
        <w:rPr>
          <w:rFonts w:hint="default" w:ascii="Arial" w:hAnsi="Arial" w:cs="Arial"/>
          <w:sz w:val="18"/>
          <w:szCs w:val="18"/>
          <w:lang w:val="pt-BR"/>
        </w:rPr>
        <w:t>5</w:t>
      </w:r>
      <w:r>
        <w:rPr>
          <w:rFonts w:hint="default" w:ascii="Arial" w:hAnsi="Arial" w:cs="Arial"/>
          <w:sz w:val="18"/>
          <w:szCs w:val="18"/>
        </w:rPr>
        <w:t>.</w:t>
      </w:r>
    </w:p>
    <w:p w14:paraId="2E283644">
      <w:pPr>
        <w:spacing w:line="240" w:lineRule="auto"/>
        <w:ind w:firstLine="567"/>
        <w:jc w:val="center"/>
        <w:rPr>
          <w:rFonts w:hint="default" w:ascii="Arial" w:hAnsi="Arial" w:cs="Arial"/>
          <w:sz w:val="18"/>
          <w:szCs w:val="18"/>
        </w:rPr>
      </w:pPr>
    </w:p>
    <w:p w14:paraId="0628E975">
      <w:pPr>
        <w:spacing w:line="240" w:lineRule="auto"/>
        <w:ind w:firstLine="567"/>
        <w:jc w:val="center"/>
        <w:rPr>
          <w:rFonts w:hint="default" w:ascii="Arial" w:hAnsi="Arial" w:cs="Arial"/>
          <w:sz w:val="18"/>
          <w:szCs w:val="18"/>
        </w:rPr>
      </w:pPr>
    </w:p>
    <w:p w14:paraId="170D260A">
      <w:pPr>
        <w:spacing w:line="240" w:lineRule="auto"/>
        <w:ind w:firstLine="567"/>
        <w:jc w:val="center"/>
        <w:rPr>
          <w:rFonts w:hint="default" w:ascii="Arial" w:hAnsi="Arial" w:cs="Arial"/>
          <w:sz w:val="18"/>
          <w:szCs w:val="18"/>
        </w:rPr>
      </w:pPr>
      <w:r>
        <w:rPr>
          <w:rFonts w:hint="default" w:ascii="Arial" w:hAnsi="Arial" w:cs="Arial"/>
          <w:sz w:val="18"/>
          <w:szCs w:val="18"/>
        </w:rPr>
        <w:t>_________________________________</w:t>
      </w:r>
    </w:p>
    <w:p w14:paraId="33CF4013">
      <w:pPr>
        <w:spacing w:line="240" w:lineRule="auto"/>
        <w:ind w:firstLine="567"/>
        <w:jc w:val="center"/>
        <w:rPr>
          <w:rFonts w:hint="default" w:ascii="Arial" w:hAnsi="Arial" w:cs="Arial"/>
          <w:b/>
          <w:bCs/>
          <w:sz w:val="18"/>
          <w:szCs w:val="18"/>
        </w:rPr>
      </w:pPr>
      <w:r>
        <w:rPr>
          <w:rFonts w:hint="default" w:ascii="Arial" w:hAnsi="Arial" w:cs="Arial"/>
          <w:b/>
          <w:bCs/>
          <w:sz w:val="18"/>
          <w:szCs w:val="18"/>
        </w:rPr>
        <w:t>José Henriques</w:t>
      </w:r>
    </w:p>
    <w:p w14:paraId="4FB32E35">
      <w:pPr>
        <w:spacing w:line="240" w:lineRule="auto"/>
        <w:ind w:firstLine="567"/>
        <w:jc w:val="center"/>
        <w:rPr>
          <w:rFonts w:hint="default" w:ascii="Arial" w:hAnsi="Arial" w:cs="Arial"/>
          <w:b/>
          <w:bCs/>
          <w:sz w:val="20"/>
          <w:szCs w:val="20"/>
          <w:lang w:val="pt-BR"/>
        </w:rPr>
      </w:pPr>
      <w:r>
        <w:rPr>
          <w:rFonts w:hint="default" w:ascii="Arial" w:hAnsi="Arial" w:cs="Arial"/>
          <w:b/>
          <w:bCs/>
          <w:sz w:val="18"/>
          <w:szCs w:val="18"/>
        </w:rPr>
        <w:t>Prefeito de Cataguas</w:t>
      </w:r>
      <w:r>
        <w:rPr>
          <w:rFonts w:hint="default" w:ascii="Arial" w:hAnsi="Arial" w:cs="Arial"/>
          <w:b/>
          <w:bCs/>
          <w:sz w:val="18"/>
          <w:szCs w:val="18"/>
          <w:lang w:val="pt-BR"/>
        </w:rPr>
        <w:t>es</w:t>
      </w:r>
    </w:p>
    <w:p w14:paraId="4B41559E">
      <w:pPr>
        <w:jc w:val="center"/>
        <w:rPr>
          <w:rFonts w:ascii="Arial" w:hAnsi="Arial" w:cs="Arial"/>
          <w:b/>
          <w:bCs/>
          <w:sz w:val="32"/>
          <w:szCs w:val="32"/>
        </w:rPr>
      </w:pPr>
    </w:p>
    <w:p w14:paraId="19C7C3F5">
      <w:pPr>
        <w:rPr>
          <w:rFonts w:ascii="Arial" w:hAnsi="Arial" w:cs="Arial"/>
          <w:b/>
          <w:bCs/>
          <w:sz w:val="32"/>
          <w:szCs w:val="32"/>
        </w:rPr>
      </w:pPr>
      <w:r>
        <w:rPr>
          <w:rFonts w:ascii="Arial" w:hAnsi="Arial" w:cs="Arial"/>
          <w:b/>
          <w:bCs/>
          <w:sz w:val="32"/>
          <w:szCs w:val="32"/>
        </w:rPr>
        <w:br w:type="page"/>
      </w:r>
    </w:p>
    <w:p w14:paraId="4F072BF5">
      <w:pPr>
        <w:jc w:val="center"/>
        <w:rPr>
          <w:rFonts w:hint="default" w:ascii="Arial" w:hAnsi="Arial" w:cs="Arial"/>
          <w:b/>
          <w:bCs/>
          <w:sz w:val="32"/>
          <w:szCs w:val="32"/>
        </w:rPr>
      </w:pPr>
      <w:r>
        <w:rPr>
          <w:rFonts w:hint="default" w:ascii="Arial" w:hAnsi="Arial" w:cs="Arial"/>
          <w:b/>
          <w:bCs/>
          <w:sz w:val="32"/>
          <w:szCs w:val="32"/>
        </w:rPr>
        <w:t>ANEXO I</w:t>
      </w:r>
    </w:p>
    <w:p w14:paraId="7424A500">
      <w:pPr>
        <w:jc w:val="both"/>
        <w:rPr>
          <w:rFonts w:hint="default" w:ascii="Arial" w:hAnsi="Arial" w:cs="Arial"/>
          <w:b/>
          <w:bCs/>
          <w:sz w:val="32"/>
          <w:szCs w:val="32"/>
        </w:rPr>
      </w:pPr>
    </w:p>
    <w:p w14:paraId="0C206340">
      <w:pPr>
        <w:jc w:val="center"/>
        <w:rPr>
          <w:rFonts w:hint="default" w:ascii="Arial" w:hAnsi="Arial" w:cs="Arial"/>
          <w:b/>
          <w:bCs/>
          <w:sz w:val="28"/>
          <w:szCs w:val="28"/>
        </w:rPr>
      </w:pPr>
      <w:r>
        <w:rPr>
          <w:rFonts w:hint="default" w:ascii="Arial" w:hAnsi="Arial" w:cs="Arial"/>
          <w:b/>
          <w:bCs/>
          <w:sz w:val="28"/>
          <w:szCs w:val="28"/>
        </w:rPr>
        <w:t>MODELO DE PROPOSTA COMERCIAL</w:t>
      </w:r>
    </w:p>
    <w:p w14:paraId="4405EF7D">
      <w:pPr>
        <w:ind w:firstLine="567"/>
        <w:jc w:val="center"/>
        <w:rPr>
          <w:color w:val="FF0000"/>
        </w:rPr>
      </w:pPr>
    </w:p>
    <w:p w14:paraId="52839838">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186/2025</w:t>
      </w:r>
    </w:p>
    <w:p w14:paraId="0D5C446E">
      <w:pPr>
        <w:jc w:val="center"/>
        <w:rPr>
          <w:rFonts w:hint="default" w:ascii="Arial" w:hAnsi="Arial" w:cs="Arial"/>
          <w:b/>
          <w:bCs/>
          <w:sz w:val="20"/>
          <w:szCs w:val="20"/>
          <w:lang w:val="pt-BR"/>
        </w:rPr>
      </w:pPr>
      <w:r>
        <w:rPr>
          <w:rFonts w:ascii="Arial" w:hAnsi="Arial" w:cs="Arial"/>
          <w:b/>
          <w:bCs/>
          <w:sz w:val="20"/>
          <w:szCs w:val="20"/>
        </w:rPr>
        <w:t xml:space="preserve">PREGÃO ELETRÔNICO N° </w:t>
      </w:r>
      <w:r>
        <w:rPr>
          <w:rFonts w:ascii="Arial" w:hAnsi="Arial" w:cs="Arial"/>
          <w:b/>
          <w:bCs/>
          <w:sz w:val="20"/>
          <w:szCs w:val="20"/>
          <w:lang w:val="pt-BR"/>
        </w:rPr>
        <w:t>0</w:t>
      </w:r>
      <w:r>
        <w:rPr>
          <w:rFonts w:hint="default" w:ascii="Arial" w:hAnsi="Arial" w:cs="Arial"/>
          <w:b/>
          <w:bCs/>
          <w:sz w:val="20"/>
          <w:szCs w:val="20"/>
          <w:lang w:val="pt-BR"/>
        </w:rPr>
        <w:t>88/2025 (90088)</w:t>
      </w:r>
    </w:p>
    <w:p w14:paraId="703F1335">
      <w:pPr>
        <w:ind w:firstLine="567"/>
        <w:jc w:val="center"/>
        <w:rPr>
          <w:rFonts w:ascii="Arial" w:hAnsi="Arial" w:cs="Arial"/>
          <w:b/>
          <w:bCs/>
          <w:color w:val="000000"/>
          <w:sz w:val="20"/>
          <w:szCs w:val="20"/>
        </w:rPr>
      </w:pPr>
    </w:p>
    <w:p w14:paraId="3F80D5DC">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hint="default" w:ascii="Arial" w:hAnsi="Arial" w:cs="Arial"/>
          <w:sz w:val="20"/>
          <w:szCs w:val="20"/>
          <w:lang w:val="pt-BR"/>
        </w:rPr>
        <w:t>GLOBAL</w:t>
      </w:r>
    </w:p>
    <w:p w14:paraId="7F917E0A">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val="0"/>
          <w:bCs w:val="0"/>
          <w:sz w:val="20"/>
          <w:szCs w:val="20"/>
          <w:lang w:val="pt-BR"/>
        </w:rPr>
        <w:t xml:space="preserve">17 de novembro </w:t>
      </w:r>
      <w:r>
        <w:rPr>
          <w:rFonts w:hint="default" w:ascii="Arial" w:hAnsi="Arial" w:cs="Arial"/>
          <w:sz w:val="20"/>
          <w:szCs w:val="20"/>
          <w:lang w:val="pt-BR"/>
        </w:rPr>
        <w:t>de 2025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3976EE7C">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18964BBF">
      <w:pPr>
        <w:spacing w:line="276" w:lineRule="auto"/>
        <w:ind w:left="-142"/>
        <w:rPr>
          <w:rFonts w:ascii="Arial" w:hAnsi="Arial" w:cs="Arial"/>
          <w:sz w:val="20"/>
          <w:szCs w:val="20"/>
        </w:rPr>
      </w:pPr>
      <w:r>
        <w:rPr>
          <w:rFonts w:ascii="Arial" w:hAnsi="Arial" w:cs="Arial"/>
          <w:sz w:val="20"/>
          <w:szCs w:val="20"/>
        </w:rPr>
        <w:t>RAZÃO SOCIAL DA LICITANTE:</w:t>
      </w:r>
    </w:p>
    <w:p w14:paraId="1A4A50C9">
      <w:pPr>
        <w:spacing w:line="276" w:lineRule="auto"/>
        <w:ind w:left="-142"/>
        <w:rPr>
          <w:rFonts w:ascii="Arial" w:hAnsi="Arial" w:cs="Arial"/>
          <w:sz w:val="20"/>
          <w:szCs w:val="20"/>
        </w:rPr>
      </w:pPr>
      <w:r>
        <w:rPr>
          <w:rFonts w:ascii="Arial" w:hAnsi="Arial" w:cs="Arial"/>
          <w:sz w:val="20"/>
          <w:szCs w:val="20"/>
        </w:rPr>
        <w:t>CNPJ:</w:t>
      </w:r>
    </w:p>
    <w:p w14:paraId="329271FF">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55E6C5D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562B365F">
      <w:pPr>
        <w:spacing w:line="276" w:lineRule="auto"/>
        <w:ind w:left="-142"/>
        <w:rPr>
          <w:rFonts w:ascii="Arial" w:hAnsi="Arial" w:cs="Arial"/>
          <w:sz w:val="20"/>
          <w:szCs w:val="20"/>
        </w:rPr>
      </w:pPr>
    </w:p>
    <w:tbl>
      <w:tblPr>
        <w:tblStyle w:val="5"/>
        <w:tblW w:w="109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28" w:type="dxa"/>
          <w:left w:w="28" w:type="dxa"/>
          <w:bottom w:w="28" w:type="dxa"/>
          <w:right w:w="28" w:type="dxa"/>
        </w:tblCellMar>
      </w:tblPr>
      <w:tblGrid>
        <w:gridCol w:w="767"/>
        <w:gridCol w:w="3073"/>
        <w:gridCol w:w="1110"/>
        <w:gridCol w:w="1280"/>
        <w:gridCol w:w="1350"/>
        <w:gridCol w:w="1690"/>
        <w:gridCol w:w="1727"/>
      </w:tblGrid>
      <w:tr w14:paraId="1FE35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28" w:type="dxa"/>
            <w:left w:w="28" w:type="dxa"/>
            <w:bottom w:w="28" w:type="dxa"/>
            <w:right w:w="28" w:type="dxa"/>
          </w:tblCellMar>
        </w:tblPrEx>
        <w:trPr>
          <w:jc w:val="center"/>
        </w:trPr>
        <w:tc>
          <w:tcPr>
            <w:tcW w:w="767" w:type="dxa"/>
            <w:shd w:val="clear" w:color="auto" w:fill="auto"/>
            <w:vAlign w:val="center"/>
          </w:tcPr>
          <w:p w14:paraId="3AF26425">
            <w:pPr>
              <w:widowControl/>
              <w:suppressAutoHyphens/>
              <w:bidi w:val="0"/>
              <w:spacing w:before="28" w:after="28" w:line="240" w:lineRule="auto"/>
              <w:ind w:left="0" w:right="28" w:firstLine="0"/>
              <w:jc w:val="center"/>
              <w:rPr>
                <w:color w:val="000000" w:themeColor="text1"/>
                <w:sz w:val="17"/>
                <w:szCs w:val="17"/>
                <w:shd w:val="clear" w:color="auto" w:fill="auto"/>
                <w14:textFill>
                  <w14:solidFill>
                    <w14:schemeClr w14:val="tx1"/>
                  </w14:solidFill>
                </w14:textFill>
              </w:rPr>
            </w:pPr>
            <w:r>
              <w:rPr>
                <w:rFonts w:ascii="Arial" w:hAnsi="Arial"/>
                <w:b/>
                <w:bCs/>
                <w:color w:val="000000" w:themeColor="text1"/>
                <w:spacing w:val="0"/>
                <w:sz w:val="17"/>
                <w:szCs w:val="17"/>
                <w:shd w:val="clear" w:color="auto" w:fill="auto"/>
                <w:lang w:val="pt-BR" w:eastAsia="pt-BR" w:bidi="ar-SA"/>
                <w14:textFill>
                  <w14:solidFill>
                    <w14:schemeClr w14:val="tx1"/>
                  </w14:solidFill>
                </w14:textFill>
              </w:rPr>
              <w:t>ITEM</w:t>
            </w:r>
          </w:p>
        </w:tc>
        <w:tc>
          <w:tcPr>
            <w:tcW w:w="3073" w:type="dxa"/>
            <w:shd w:val="clear" w:color="auto" w:fill="auto"/>
            <w:vAlign w:val="center"/>
          </w:tcPr>
          <w:p w14:paraId="4EB7072C">
            <w:pPr>
              <w:widowControl/>
              <w:suppressAutoHyphens/>
              <w:bidi w:val="0"/>
              <w:spacing w:before="28" w:after="28" w:line="240" w:lineRule="auto"/>
              <w:ind w:left="0" w:right="28" w:firstLine="0"/>
              <w:jc w:val="center"/>
              <w:rPr>
                <w:color w:val="000000" w:themeColor="text1"/>
                <w:sz w:val="17"/>
                <w:szCs w:val="17"/>
                <w:shd w:val="clear" w:color="auto" w:fill="auto"/>
                <w14:textFill>
                  <w14:solidFill>
                    <w14:schemeClr w14:val="tx1"/>
                  </w14:solidFill>
                </w14:textFill>
              </w:rPr>
            </w:pPr>
            <w:r>
              <w:rPr>
                <w:rFonts w:ascii="Arial" w:hAnsi="Arial"/>
                <w:b/>
                <w:bCs/>
                <w:color w:val="000000" w:themeColor="text1"/>
                <w:spacing w:val="0"/>
                <w:sz w:val="17"/>
                <w:szCs w:val="17"/>
                <w:shd w:val="clear" w:color="auto" w:fill="auto"/>
                <w:lang w:val="pt-BR" w:eastAsia="pt-BR" w:bidi="ar-SA"/>
                <w14:textFill>
                  <w14:solidFill>
                    <w14:schemeClr w14:val="tx1"/>
                  </w14:solidFill>
                </w14:textFill>
              </w:rPr>
              <w:t>DESCRIÇÃO</w:t>
            </w:r>
          </w:p>
        </w:tc>
        <w:tc>
          <w:tcPr>
            <w:tcW w:w="1110" w:type="dxa"/>
            <w:shd w:val="clear" w:color="auto" w:fill="auto"/>
            <w:vAlign w:val="center"/>
          </w:tcPr>
          <w:p w14:paraId="0724F6F3">
            <w:pPr>
              <w:widowControl/>
              <w:suppressAutoHyphens/>
              <w:bidi w:val="0"/>
              <w:spacing w:before="28" w:after="28" w:line="240" w:lineRule="auto"/>
              <w:ind w:left="0" w:right="28" w:firstLine="0"/>
              <w:jc w:val="center"/>
              <w:rPr>
                <w:color w:val="000000" w:themeColor="text1"/>
                <w:sz w:val="17"/>
                <w:szCs w:val="17"/>
                <w:shd w:val="clear" w:color="auto" w:fill="auto"/>
                <w14:textFill>
                  <w14:solidFill>
                    <w14:schemeClr w14:val="tx1"/>
                  </w14:solidFill>
                </w14:textFill>
              </w:rPr>
            </w:pPr>
            <w:r>
              <w:rPr>
                <w:rFonts w:ascii="Arial" w:hAnsi="Arial"/>
                <w:b/>
                <w:bCs/>
                <w:color w:val="000000" w:themeColor="text1"/>
                <w:spacing w:val="0"/>
                <w:sz w:val="17"/>
                <w:szCs w:val="17"/>
                <w:shd w:val="clear" w:color="auto" w:fill="auto"/>
                <w:lang w:val="pt-BR" w:eastAsia="pt-BR" w:bidi="ar-SA"/>
                <w14:textFill>
                  <w14:solidFill>
                    <w14:schemeClr w14:val="tx1"/>
                  </w14:solidFill>
                </w14:textFill>
              </w:rPr>
              <w:t>QUANT.</w:t>
            </w:r>
          </w:p>
        </w:tc>
        <w:tc>
          <w:tcPr>
            <w:tcW w:w="1280" w:type="dxa"/>
            <w:shd w:val="clear" w:color="auto" w:fill="auto"/>
            <w:vAlign w:val="center"/>
          </w:tcPr>
          <w:p w14:paraId="0EEA9045">
            <w:pPr>
              <w:widowControl/>
              <w:suppressAutoHyphens/>
              <w:bidi w:val="0"/>
              <w:spacing w:before="28" w:after="28" w:line="240" w:lineRule="auto"/>
              <w:ind w:left="0" w:right="28" w:firstLine="0"/>
              <w:jc w:val="center"/>
              <w:rPr>
                <w:color w:val="000000" w:themeColor="text1"/>
                <w:sz w:val="17"/>
                <w:szCs w:val="17"/>
                <w:shd w:val="clear" w:color="auto" w:fill="auto"/>
                <w14:textFill>
                  <w14:solidFill>
                    <w14:schemeClr w14:val="tx1"/>
                  </w14:solidFill>
                </w14:textFill>
              </w:rPr>
            </w:pPr>
            <w:r>
              <w:rPr>
                <w:rFonts w:ascii="Arial" w:hAnsi="Arial"/>
                <w:b/>
                <w:bCs/>
                <w:color w:val="000000" w:themeColor="text1"/>
                <w:spacing w:val="0"/>
                <w:sz w:val="17"/>
                <w:szCs w:val="17"/>
                <w:shd w:val="clear" w:color="auto" w:fill="auto"/>
                <w:lang w:val="pt-BR" w:eastAsia="pt-BR" w:bidi="ar-SA"/>
                <w14:textFill>
                  <w14:solidFill>
                    <w14:schemeClr w14:val="tx1"/>
                  </w14:solidFill>
                </w14:textFill>
              </w:rPr>
              <w:t>UNIDADE</w:t>
            </w:r>
          </w:p>
        </w:tc>
        <w:tc>
          <w:tcPr>
            <w:tcW w:w="1350" w:type="dxa"/>
            <w:shd w:val="clear" w:color="auto" w:fill="auto"/>
            <w:vAlign w:val="center"/>
          </w:tcPr>
          <w:p w14:paraId="007D3E5A">
            <w:pPr>
              <w:widowControl/>
              <w:suppressAutoHyphens/>
              <w:bidi w:val="0"/>
              <w:spacing w:before="28" w:after="28" w:line="240" w:lineRule="auto"/>
              <w:ind w:left="0" w:right="28" w:firstLine="0"/>
              <w:jc w:val="center"/>
              <w:rPr>
                <w:rFonts w:hint="default" w:ascii="Arial" w:hAnsi="Arial"/>
                <w:b/>
                <w:bCs/>
                <w:color w:val="000000" w:themeColor="text1"/>
                <w:spacing w:val="0"/>
                <w:sz w:val="17"/>
                <w:szCs w:val="17"/>
                <w:shd w:val="clear" w:color="auto" w:fill="auto"/>
                <w:lang w:val="en-US" w:eastAsia="pt-BR" w:bidi="ar-SA"/>
                <w14:textFill>
                  <w14:solidFill>
                    <w14:schemeClr w14:val="tx1"/>
                  </w14:solidFill>
                </w14:textFill>
              </w:rPr>
            </w:pPr>
            <w:r>
              <w:rPr>
                <w:rFonts w:hint="default" w:ascii="Arial" w:hAnsi="Arial"/>
                <w:b/>
                <w:bCs/>
                <w:color w:val="000000" w:themeColor="text1"/>
                <w:spacing w:val="0"/>
                <w:sz w:val="17"/>
                <w:szCs w:val="17"/>
                <w:shd w:val="clear" w:color="auto" w:fill="auto"/>
                <w:lang w:val="en-US" w:eastAsia="pt-BR" w:bidi="ar-SA"/>
                <w14:textFill>
                  <w14:solidFill>
                    <w14:schemeClr w14:val="tx1"/>
                  </w14:solidFill>
                </w14:textFill>
              </w:rPr>
              <w:t>Sistema</w:t>
            </w:r>
          </w:p>
        </w:tc>
        <w:tc>
          <w:tcPr>
            <w:tcW w:w="1690" w:type="dxa"/>
            <w:shd w:val="clear" w:color="auto" w:fill="auto"/>
            <w:vAlign w:val="center"/>
          </w:tcPr>
          <w:p w14:paraId="3D87E37E">
            <w:pPr>
              <w:widowControl/>
              <w:suppressAutoHyphens/>
              <w:bidi w:val="0"/>
              <w:spacing w:before="28" w:after="28" w:line="240" w:lineRule="auto"/>
              <w:ind w:left="0" w:right="28" w:firstLine="0"/>
              <w:jc w:val="center"/>
              <w:rPr>
                <w:rFonts w:hint="default" w:ascii="Arial" w:hAnsi="Arial"/>
                <w:b/>
                <w:bCs/>
                <w:color w:val="000000" w:themeColor="text1"/>
                <w:spacing w:val="0"/>
                <w:sz w:val="17"/>
                <w:szCs w:val="17"/>
                <w:shd w:val="clear" w:color="auto" w:fill="auto"/>
                <w:lang w:val="en-US" w:eastAsia="pt-BR" w:bidi="ar-SA"/>
                <w14:textFill>
                  <w14:solidFill>
                    <w14:schemeClr w14:val="tx1"/>
                  </w14:solidFill>
                </w14:textFill>
              </w:rPr>
            </w:pPr>
            <w:r>
              <w:rPr>
                <w:rFonts w:hint="default" w:ascii="Arial" w:hAnsi="Arial"/>
                <w:b/>
                <w:bCs/>
                <w:color w:val="000000" w:themeColor="text1"/>
                <w:spacing w:val="0"/>
                <w:sz w:val="17"/>
                <w:szCs w:val="17"/>
                <w:shd w:val="clear" w:color="auto" w:fill="auto"/>
                <w:lang w:val="en-US" w:eastAsia="pt-BR" w:bidi="ar-SA"/>
                <w14:textFill>
                  <w14:solidFill>
                    <w14:schemeClr w14:val="tx1"/>
                  </w14:solidFill>
                </w14:textFill>
              </w:rPr>
              <w:t>Valor mensal estimado</w:t>
            </w:r>
          </w:p>
        </w:tc>
        <w:tc>
          <w:tcPr>
            <w:tcW w:w="1727" w:type="dxa"/>
            <w:shd w:val="clear" w:color="auto" w:fill="auto"/>
            <w:vAlign w:val="center"/>
          </w:tcPr>
          <w:p w14:paraId="218808A0">
            <w:pPr>
              <w:widowControl/>
              <w:suppressAutoHyphens/>
              <w:bidi w:val="0"/>
              <w:spacing w:before="28" w:after="28" w:line="240" w:lineRule="auto"/>
              <w:ind w:left="0" w:right="28" w:firstLine="0"/>
              <w:jc w:val="center"/>
              <w:rPr>
                <w:rFonts w:hint="default" w:ascii="Arial" w:hAnsi="Arial"/>
                <w:b/>
                <w:bCs/>
                <w:color w:val="000000" w:themeColor="text1"/>
                <w:spacing w:val="0"/>
                <w:sz w:val="17"/>
                <w:szCs w:val="17"/>
                <w:shd w:val="clear" w:color="auto" w:fill="auto"/>
                <w:lang w:val="en-US" w:eastAsia="pt-BR" w:bidi="ar-SA"/>
                <w14:textFill>
                  <w14:solidFill>
                    <w14:schemeClr w14:val="tx1"/>
                  </w14:solidFill>
                </w14:textFill>
              </w:rPr>
            </w:pPr>
            <w:r>
              <w:rPr>
                <w:rFonts w:hint="default" w:ascii="Arial" w:hAnsi="Arial"/>
                <w:b/>
                <w:bCs/>
                <w:color w:val="000000" w:themeColor="text1"/>
                <w:spacing w:val="0"/>
                <w:sz w:val="17"/>
                <w:szCs w:val="17"/>
                <w:shd w:val="clear" w:color="auto" w:fill="auto"/>
                <w:lang w:val="en-US" w:eastAsia="pt-BR" w:bidi="ar-SA"/>
                <w14:textFill>
                  <w14:solidFill>
                    <w14:schemeClr w14:val="tx1"/>
                  </w14:solidFill>
                </w14:textFill>
              </w:rPr>
              <w:t>VALOR GLORAL</w:t>
            </w:r>
          </w:p>
        </w:tc>
      </w:tr>
      <w:tr w14:paraId="1253C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28" w:type="dxa"/>
            <w:left w:w="28" w:type="dxa"/>
            <w:bottom w:w="28" w:type="dxa"/>
            <w:right w:w="28" w:type="dxa"/>
          </w:tblCellMar>
        </w:tblPrEx>
        <w:trPr>
          <w:jc w:val="center"/>
        </w:trPr>
        <w:tc>
          <w:tcPr>
            <w:tcW w:w="767" w:type="dxa"/>
            <w:shd w:val="clear" w:color="auto" w:fill="auto"/>
            <w:vAlign w:val="center"/>
          </w:tcPr>
          <w:p w14:paraId="7CCD8933">
            <w:pPr>
              <w:widowControl/>
              <w:suppressAutoHyphens/>
              <w:bidi w:val="0"/>
              <w:spacing w:before="28" w:after="28" w:line="240" w:lineRule="auto"/>
              <w:ind w:left="0" w:right="28" w:firstLine="0"/>
              <w:jc w:val="center"/>
              <w:rPr>
                <w:rFonts w:hint="default" w:ascii="Arial" w:hAnsi="Arial"/>
                <w:b/>
                <w:bCs/>
                <w:color w:val="000000" w:themeColor="text1"/>
                <w:spacing w:val="0"/>
                <w:sz w:val="17"/>
                <w:szCs w:val="17"/>
                <w:shd w:val="clear" w:color="auto" w:fill="auto"/>
                <w:lang w:val="en-US" w:eastAsia="pt-BR" w:bidi="ar-SA"/>
                <w14:textFill>
                  <w14:solidFill>
                    <w14:schemeClr w14:val="tx1"/>
                  </w14:solidFill>
                </w14:textFill>
              </w:rPr>
            </w:pPr>
            <w:r>
              <w:rPr>
                <w:rFonts w:hint="default" w:ascii="Arial" w:hAnsi="Arial"/>
                <w:b w:val="0"/>
                <w:bCs w:val="0"/>
                <w:color w:val="000000" w:themeColor="text1"/>
                <w:spacing w:val="0"/>
                <w:sz w:val="17"/>
                <w:szCs w:val="17"/>
                <w:shd w:val="clear" w:color="auto" w:fill="auto"/>
                <w:lang w:val="en-US" w:eastAsia="pt-BR" w:bidi="ar-SA"/>
                <w14:textFill>
                  <w14:solidFill>
                    <w14:schemeClr w14:val="tx1"/>
                  </w14:solidFill>
                </w14:textFill>
              </w:rPr>
              <w:t xml:space="preserve">01 </w:t>
            </w:r>
          </w:p>
        </w:tc>
        <w:tc>
          <w:tcPr>
            <w:tcW w:w="3073" w:type="dxa"/>
            <w:shd w:val="clear" w:color="auto" w:fill="auto"/>
            <w:vAlign w:val="center"/>
          </w:tcPr>
          <w:p w14:paraId="4B60EF45">
            <w:pPr>
              <w:widowControl/>
              <w:suppressAutoHyphens/>
              <w:bidi w:val="0"/>
              <w:spacing w:before="28" w:after="28" w:line="240" w:lineRule="auto"/>
              <w:ind w:left="0" w:right="28" w:firstLine="0"/>
              <w:jc w:val="center"/>
              <w:rPr>
                <w:rFonts w:hint="default" w:ascii="Arial" w:hAnsi="Arial"/>
                <w:b w:val="0"/>
                <w:bCs w:val="0"/>
                <w:color w:val="000000" w:themeColor="text1"/>
                <w:spacing w:val="0"/>
                <w:sz w:val="17"/>
                <w:szCs w:val="17"/>
                <w:shd w:val="clear" w:color="auto" w:fill="auto"/>
                <w:lang w:val="en-US" w:eastAsia="pt-BR" w:bidi="ar-SA"/>
                <w14:textFill>
                  <w14:solidFill>
                    <w14:schemeClr w14:val="tx1"/>
                  </w14:solidFill>
                </w14:textFill>
              </w:rPr>
            </w:pPr>
            <w:r>
              <w:rPr>
                <w:rFonts w:hint="default" w:ascii="Arial" w:hAnsi="Arial"/>
                <w:b w:val="0"/>
                <w:bCs w:val="0"/>
                <w:color w:val="000000" w:themeColor="text1"/>
                <w:spacing w:val="0"/>
                <w:sz w:val="17"/>
                <w:szCs w:val="17"/>
                <w:shd w:val="clear" w:color="auto" w:fill="auto"/>
                <w:lang w:val="en-US" w:eastAsia="pt-BR" w:bidi="ar-SA"/>
                <w14:textFill>
                  <w14:solidFill>
                    <w14:schemeClr w14:val="tx1"/>
                  </w14:solidFill>
                </w14:textFill>
              </w:rPr>
              <w:t xml:space="preserve">Serviços de </w:t>
            </w:r>
            <w:r>
              <w:rPr>
                <w:rFonts w:ascii="Arial" w:hAnsi="Arial" w:eastAsia="Calibri" w:cs="Arial"/>
                <w:b w:val="0"/>
                <w:bCs w:val="0"/>
                <w:color w:val="000000" w:themeColor="text1"/>
                <w:sz w:val="17"/>
                <w:szCs w:val="17"/>
                <w:shd w:val="clear" w:color="auto" w:fill="auto"/>
                <w14:textFill>
                  <w14:solidFill>
                    <w14:schemeClr w14:val="tx1"/>
                  </w14:solidFill>
                </w14:textFill>
              </w:rPr>
              <w:t xml:space="preserve">locação, de solução integrada de gestão pública (ERP – </w:t>
            </w:r>
            <w:r>
              <w:rPr>
                <w:rStyle w:val="10"/>
                <w:rFonts w:ascii="Arial" w:hAnsi="Arial" w:eastAsia="Calibri" w:cs="Arial"/>
                <w:b w:val="0"/>
                <w:bCs w:val="0"/>
                <w:color w:val="000000" w:themeColor="text1"/>
                <w:sz w:val="17"/>
                <w:szCs w:val="17"/>
                <w:shd w:val="clear" w:color="auto" w:fill="auto"/>
                <w:lang w:val="en-US"/>
                <w14:textFill>
                  <w14:solidFill>
                    <w14:schemeClr w14:val="tx1"/>
                  </w14:solidFill>
                </w14:textFill>
              </w:rPr>
              <w:t>Enterprise</w:t>
            </w:r>
            <w:r>
              <w:rPr>
                <w:rStyle w:val="10"/>
                <w:rFonts w:ascii="Arial" w:hAnsi="Arial" w:eastAsia="Calibri" w:cs="Arial"/>
                <w:b w:val="0"/>
                <w:bCs w:val="0"/>
                <w:color w:val="000000" w:themeColor="text1"/>
                <w:sz w:val="17"/>
                <w:szCs w:val="17"/>
                <w:shd w:val="clear" w:color="auto" w:fill="auto"/>
                <w14:textFill>
                  <w14:solidFill>
                    <w14:schemeClr w14:val="tx1"/>
                  </w14:solidFill>
                </w14:textFill>
              </w:rPr>
              <w:t xml:space="preserve"> </w:t>
            </w:r>
            <w:r>
              <w:rPr>
                <w:rStyle w:val="10"/>
                <w:rFonts w:ascii="Arial" w:hAnsi="Arial" w:eastAsia="Calibri" w:cs="Arial"/>
                <w:b w:val="0"/>
                <w:bCs w:val="0"/>
                <w:color w:val="000000" w:themeColor="text1"/>
                <w:sz w:val="17"/>
                <w:szCs w:val="17"/>
                <w:shd w:val="clear" w:color="auto" w:fill="auto"/>
                <w:lang w:val="en-US"/>
                <w14:textFill>
                  <w14:solidFill>
                    <w14:schemeClr w14:val="tx1"/>
                  </w14:solidFill>
                </w14:textFill>
              </w:rPr>
              <w:t>Resource</w:t>
            </w:r>
            <w:r>
              <w:rPr>
                <w:rStyle w:val="10"/>
                <w:rFonts w:ascii="Arial" w:hAnsi="Arial" w:eastAsia="Calibri" w:cs="Arial"/>
                <w:b w:val="0"/>
                <w:bCs w:val="0"/>
                <w:color w:val="000000" w:themeColor="text1"/>
                <w:sz w:val="17"/>
                <w:szCs w:val="17"/>
                <w:shd w:val="clear" w:color="auto" w:fill="auto"/>
                <w14:textFill>
                  <w14:solidFill>
                    <w14:schemeClr w14:val="tx1"/>
                  </w14:solidFill>
                </w14:textFill>
              </w:rPr>
              <w:t xml:space="preserve"> </w:t>
            </w:r>
            <w:r>
              <w:rPr>
                <w:rStyle w:val="10"/>
                <w:rFonts w:ascii="Arial" w:hAnsi="Arial" w:eastAsia="Calibri" w:cs="Arial"/>
                <w:b w:val="0"/>
                <w:bCs w:val="0"/>
                <w:color w:val="000000" w:themeColor="text1"/>
                <w:sz w:val="17"/>
                <w:szCs w:val="17"/>
                <w:shd w:val="clear" w:color="auto" w:fill="auto"/>
                <w:lang w:val="en-US"/>
                <w14:textFill>
                  <w14:solidFill>
                    <w14:schemeClr w14:val="tx1"/>
                  </w14:solidFill>
                </w14:textFill>
              </w:rPr>
              <w:t>Planning</w:t>
            </w:r>
            <w:r>
              <w:rPr>
                <w:rFonts w:ascii="Arial" w:hAnsi="Arial" w:eastAsia="Calibri" w:cs="Arial"/>
                <w:b w:val="0"/>
                <w:bCs w:val="0"/>
                <w:color w:val="000000" w:themeColor="text1"/>
                <w:sz w:val="17"/>
                <w:szCs w:val="17"/>
                <w:shd w:val="clear" w:color="auto" w:fill="auto"/>
                <w14:textFill>
                  <w14:solidFill>
                    <w14:schemeClr w14:val="tx1"/>
                  </w14:solidFill>
                </w14:textFill>
              </w:rPr>
              <w:t>) em plataforma web, no modelo SaaS (</w:t>
            </w:r>
            <w:r>
              <w:rPr>
                <w:rStyle w:val="10"/>
                <w:rFonts w:ascii="Arial" w:hAnsi="Arial" w:eastAsia="Calibri" w:cs="Arial"/>
                <w:b w:val="0"/>
                <w:bCs w:val="0"/>
                <w:color w:val="000000" w:themeColor="text1"/>
                <w:sz w:val="17"/>
                <w:szCs w:val="17"/>
                <w:shd w:val="clear" w:color="auto" w:fill="auto"/>
                <w14:textFill>
                  <w14:solidFill>
                    <w14:schemeClr w14:val="tx1"/>
                  </w14:solidFill>
                </w14:textFill>
              </w:rPr>
              <w:t xml:space="preserve">Software as a </w:t>
            </w:r>
            <w:r>
              <w:rPr>
                <w:rStyle w:val="10"/>
                <w:rFonts w:ascii="Arial" w:hAnsi="Arial" w:eastAsia="Calibri" w:cs="Arial"/>
                <w:b w:val="0"/>
                <w:bCs w:val="0"/>
                <w:color w:val="000000" w:themeColor="text1"/>
                <w:sz w:val="17"/>
                <w:szCs w:val="17"/>
                <w:shd w:val="clear" w:color="auto" w:fill="auto"/>
                <w:lang w:val="en-US"/>
                <w14:textFill>
                  <w14:solidFill>
                    <w14:schemeClr w14:val="tx1"/>
                  </w14:solidFill>
                </w14:textFill>
              </w:rPr>
              <w:t>Service</w:t>
            </w:r>
            <w:r>
              <w:rPr>
                <w:rFonts w:ascii="Arial" w:hAnsi="Arial" w:eastAsia="Calibri" w:cs="Arial"/>
                <w:b w:val="0"/>
                <w:bCs w:val="0"/>
                <w:color w:val="000000" w:themeColor="text1"/>
                <w:sz w:val="17"/>
                <w:szCs w:val="17"/>
                <w:shd w:val="clear" w:color="auto" w:fill="auto"/>
                <w14:textFill>
                  <w14:solidFill>
                    <w14:schemeClr w14:val="tx1"/>
                  </w14:solidFill>
                </w14:textFill>
              </w:rPr>
              <w:t>), responsiva e com arquitetura multientidade, destinada ao uso simultâneo, porém independente, pela Prefeitura Municipal de Cataguases e pela Câmara Municipal de Cataguases. A contratação compreenderá, além das licenças de uso para usuários ilimitados, os serviços de implantação, migração assistida de dados, parametrização, treinamento de usuários, suporte técnico, manutenção corretiva, legal e evolutiva, bem como a hospedagem da solução em Data Center certificado.</w:t>
            </w:r>
          </w:p>
        </w:tc>
        <w:tc>
          <w:tcPr>
            <w:tcW w:w="1110" w:type="dxa"/>
            <w:shd w:val="clear" w:color="auto" w:fill="auto"/>
            <w:vAlign w:val="center"/>
          </w:tcPr>
          <w:p w14:paraId="557F4B92">
            <w:pPr>
              <w:widowControl/>
              <w:suppressAutoHyphens/>
              <w:bidi w:val="0"/>
              <w:spacing w:before="28" w:after="28" w:line="240" w:lineRule="auto"/>
              <w:ind w:left="0" w:right="28" w:firstLine="0"/>
              <w:jc w:val="center"/>
              <w:rPr>
                <w:rFonts w:hint="default" w:ascii="Arial" w:hAnsi="Arial"/>
                <w:b/>
                <w:bCs/>
                <w:color w:val="000000" w:themeColor="text1"/>
                <w:spacing w:val="0"/>
                <w:sz w:val="17"/>
                <w:szCs w:val="17"/>
                <w:shd w:val="clear" w:color="auto" w:fill="auto"/>
                <w:lang w:val="en-US" w:eastAsia="pt-BR" w:bidi="ar-SA"/>
                <w14:textFill>
                  <w14:solidFill>
                    <w14:schemeClr w14:val="tx1"/>
                  </w14:solidFill>
                </w14:textFill>
              </w:rPr>
            </w:pPr>
            <w:r>
              <w:rPr>
                <w:rFonts w:hint="default" w:ascii="Arial" w:hAnsi="Arial"/>
                <w:b w:val="0"/>
                <w:bCs w:val="0"/>
                <w:color w:val="000000" w:themeColor="text1"/>
                <w:spacing w:val="0"/>
                <w:sz w:val="17"/>
                <w:szCs w:val="17"/>
                <w:shd w:val="clear" w:color="auto" w:fill="auto"/>
                <w:lang w:val="en-US" w:eastAsia="pt-BR" w:bidi="ar-SA"/>
                <w14:textFill>
                  <w14:solidFill>
                    <w14:schemeClr w14:val="tx1"/>
                  </w14:solidFill>
                </w14:textFill>
              </w:rPr>
              <w:t>60</w:t>
            </w:r>
          </w:p>
        </w:tc>
        <w:tc>
          <w:tcPr>
            <w:tcW w:w="1280" w:type="dxa"/>
            <w:shd w:val="clear" w:color="auto" w:fill="auto"/>
            <w:vAlign w:val="center"/>
          </w:tcPr>
          <w:p w14:paraId="702A7462">
            <w:pPr>
              <w:widowControl/>
              <w:suppressAutoHyphens/>
              <w:bidi w:val="0"/>
              <w:spacing w:before="28" w:after="28" w:line="240" w:lineRule="auto"/>
              <w:ind w:left="0" w:right="28" w:firstLine="0"/>
              <w:jc w:val="center"/>
              <w:rPr>
                <w:rFonts w:hint="default" w:ascii="Arial" w:hAnsi="Arial"/>
                <w:b w:val="0"/>
                <w:bCs w:val="0"/>
                <w:color w:val="000000" w:themeColor="text1"/>
                <w:spacing w:val="0"/>
                <w:sz w:val="17"/>
                <w:szCs w:val="17"/>
                <w:shd w:val="clear" w:color="auto" w:fill="auto"/>
                <w:lang w:val="en-US" w:eastAsia="pt-BR" w:bidi="ar-SA"/>
                <w14:textFill>
                  <w14:solidFill>
                    <w14:schemeClr w14:val="tx1"/>
                  </w14:solidFill>
                </w14:textFill>
              </w:rPr>
            </w:pPr>
            <w:r>
              <w:rPr>
                <w:rFonts w:hint="default" w:ascii="Arial" w:hAnsi="Arial"/>
                <w:b w:val="0"/>
                <w:bCs w:val="0"/>
                <w:color w:val="000000" w:themeColor="text1"/>
                <w:spacing w:val="0"/>
                <w:sz w:val="17"/>
                <w:szCs w:val="17"/>
                <w:shd w:val="clear" w:color="auto" w:fill="auto"/>
                <w:lang w:val="en-US" w:eastAsia="pt-BR" w:bidi="ar-SA"/>
                <w14:textFill>
                  <w14:solidFill>
                    <w14:schemeClr w14:val="tx1"/>
                  </w14:solidFill>
                </w14:textFill>
              </w:rPr>
              <w:t>Serviço</w:t>
            </w:r>
          </w:p>
        </w:tc>
        <w:tc>
          <w:tcPr>
            <w:tcW w:w="1350" w:type="dxa"/>
            <w:shd w:val="clear" w:color="auto" w:fill="auto"/>
            <w:vAlign w:val="center"/>
          </w:tcPr>
          <w:p w14:paraId="17DCC172">
            <w:pPr>
              <w:widowControl/>
              <w:suppressAutoHyphens/>
              <w:bidi w:val="0"/>
              <w:spacing w:before="28" w:after="28" w:line="240" w:lineRule="auto"/>
              <w:ind w:left="0" w:right="28" w:firstLine="0"/>
              <w:jc w:val="center"/>
              <w:rPr>
                <w:rFonts w:hint="default" w:ascii="Arial" w:hAnsi="Arial"/>
                <w:b/>
                <w:bCs/>
                <w:color w:val="000000" w:themeColor="text1"/>
                <w:spacing w:val="0"/>
                <w:sz w:val="17"/>
                <w:szCs w:val="17"/>
                <w:shd w:val="clear" w:color="auto" w:fill="auto"/>
                <w:lang w:val="en-US" w:eastAsia="pt-BR" w:bidi="ar-SA"/>
                <w14:textFill>
                  <w14:solidFill>
                    <w14:schemeClr w14:val="tx1"/>
                  </w14:solidFill>
                </w14:textFill>
              </w:rPr>
            </w:pPr>
          </w:p>
        </w:tc>
        <w:tc>
          <w:tcPr>
            <w:tcW w:w="1690" w:type="dxa"/>
            <w:shd w:val="clear" w:color="auto" w:fill="auto"/>
            <w:vAlign w:val="center"/>
          </w:tcPr>
          <w:p w14:paraId="6AEB76A6">
            <w:pPr>
              <w:widowControl/>
              <w:suppressAutoHyphens/>
              <w:bidi w:val="0"/>
              <w:spacing w:before="28" w:after="28" w:line="240" w:lineRule="auto"/>
              <w:ind w:left="0" w:right="28" w:firstLine="0"/>
              <w:jc w:val="center"/>
              <w:rPr>
                <w:rFonts w:hint="default" w:ascii="Arial" w:hAnsi="Arial"/>
                <w:b w:val="0"/>
                <w:bCs w:val="0"/>
                <w:color w:val="000000" w:themeColor="text1"/>
                <w:spacing w:val="0"/>
                <w:sz w:val="17"/>
                <w:szCs w:val="17"/>
                <w:shd w:val="clear" w:color="auto" w:fill="auto"/>
                <w:lang w:val="en-US" w:eastAsia="pt-BR" w:bidi="ar-SA"/>
                <w14:textFill>
                  <w14:solidFill>
                    <w14:schemeClr w14:val="tx1"/>
                  </w14:solidFill>
                </w14:textFill>
              </w:rPr>
            </w:pPr>
          </w:p>
        </w:tc>
        <w:tc>
          <w:tcPr>
            <w:tcW w:w="1727" w:type="dxa"/>
            <w:shd w:val="clear" w:color="auto" w:fill="auto"/>
            <w:vAlign w:val="center"/>
          </w:tcPr>
          <w:p w14:paraId="16A0B364">
            <w:pPr>
              <w:widowControl/>
              <w:suppressAutoHyphens/>
              <w:bidi w:val="0"/>
              <w:spacing w:before="28" w:after="28" w:line="240" w:lineRule="auto"/>
              <w:ind w:left="0" w:right="28" w:firstLine="0"/>
              <w:jc w:val="center"/>
              <w:rPr>
                <w:rFonts w:hint="default" w:ascii="Arial" w:hAnsi="Arial"/>
                <w:b/>
                <w:bCs/>
                <w:color w:val="000000" w:themeColor="text1"/>
                <w:spacing w:val="0"/>
                <w:sz w:val="17"/>
                <w:szCs w:val="17"/>
                <w:shd w:val="clear" w:color="auto" w:fill="auto"/>
                <w:lang w:val="en-US" w:eastAsia="pt-BR" w:bidi="ar-SA"/>
                <w14:textFill>
                  <w14:solidFill>
                    <w14:schemeClr w14:val="tx1"/>
                  </w14:solidFill>
                </w14:textFill>
              </w:rPr>
            </w:pPr>
          </w:p>
        </w:tc>
      </w:tr>
    </w:tbl>
    <w:p w14:paraId="576FD2D1">
      <w:pPr>
        <w:spacing w:line="276" w:lineRule="auto"/>
        <w:rPr>
          <w:rFonts w:ascii="Arial" w:hAnsi="Arial" w:cs="Arial"/>
          <w:sz w:val="20"/>
          <w:szCs w:val="20"/>
        </w:rPr>
      </w:pPr>
    </w:p>
    <w:p w14:paraId="1A7BF694">
      <w:pPr>
        <w:spacing w:line="276" w:lineRule="auto"/>
        <w:rPr>
          <w:rFonts w:hint="default" w:ascii="Arial" w:hAnsi="Arial" w:cs="Arial"/>
          <w:b w:val="0"/>
          <w:bCs w:val="0"/>
          <w:color w:val="auto"/>
          <w:sz w:val="20"/>
          <w:szCs w:val="20"/>
          <w:highlight w:val="yellow"/>
          <w:lang w:val="pt-BR"/>
        </w:rPr>
      </w:pPr>
      <w:r>
        <w:rPr>
          <w:rFonts w:hint="default" w:ascii="Arial" w:hAnsi="Arial" w:cs="Arial"/>
          <w:b w:val="0"/>
          <w:bCs w:val="0"/>
          <w:color w:val="auto"/>
          <w:sz w:val="20"/>
          <w:szCs w:val="20"/>
          <w:highlight w:val="yellow"/>
          <w:lang w:val="pt-BR"/>
        </w:rPr>
        <w:t>Valores de cada item sob pena de desclassificação. O valor total deverá ser o mesmo do valor global acima.</w:t>
      </w:r>
    </w:p>
    <w:tbl>
      <w:tblPr>
        <w:tblStyle w:val="5"/>
        <w:tblW w:w="11152" w:type="dxa"/>
        <w:jc w:val="center"/>
        <w:shd w:val="clear" w:color="auto" w:fill="auto"/>
        <w:tblLayout w:type="fixed"/>
        <w:tblCellMar>
          <w:top w:w="28" w:type="dxa"/>
          <w:left w:w="28" w:type="dxa"/>
          <w:bottom w:w="28" w:type="dxa"/>
          <w:right w:w="28" w:type="dxa"/>
        </w:tblCellMar>
      </w:tblPr>
      <w:tblGrid>
        <w:gridCol w:w="855"/>
        <w:gridCol w:w="5605"/>
        <w:gridCol w:w="978"/>
        <w:gridCol w:w="1238"/>
        <w:gridCol w:w="575"/>
        <w:gridCol w:w="663"/>
        <w:gridCol w:w="575"/>
        <w:gridCol w:w="663"/>
      </w:tblGrid>
      <w:tr w14:paraId="0B17E3FD">
        <w:tblPrEx>
          <w:shd w:val="clear" w:color="auto" w:fill="auto"/>
          <w:tblCellMar>
            <w:top w:w="28" w:type="dxa"/>
            <w:left w:w="28" w:type="dxa"/>
            <w:bottom w:w="28" w:type="dxa"/>
            <w:right w:w="28" w:type="dxa"/>
          </w:tblCellMar>
        </w:tblPrEx>
        <w:trPr>
          <w:jc w:val="center"/>
        </w:trPr>
        <w:tc>
          <w:tcPr>
            <w:tcW w:w="855" w:type="dxa"/>
            <w:tcBorders>
              <w:top w:val="single" w:color="000000" w:sz="6" w:space="0"/>
              <w:left w:val="single" w:color="000000" w:sz="6" w:space="0"/>
              <w:bottom w:val="single" w:color="000000" w:sz="6" w:space="0"/>
            </w:tcBorders>
            <w:shd w:val="clear" w:color="auto" w:fill="auto"/>
            <w:vAlign w:val="center"/>
          </w:tcPr>
          <w:p w14:paraId="6FCD1B68">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pacing w:val="0"/>
                <w:sz w:val="17"/>
                <w:szCs w:val="17"/>
                <w:shd w:val="clear" w:fill="auto"/>
                <w:lang w:val="pt-BR" w:eastAsia="pt-BR" w:bidi="ar-SA"/>
              </w:rPr>
              <w:t>ITEM</w:t>
            </w:r>
          </w:p>
        </w:tc>
        <w:tc>
          <w:tcPr>
            <w:tcW w:w="5605" w:type="dxa"/>
            <w:tcBorders>
              <w:top w:val="single" w:color="000000" w:sz="6" w:space="0"/>
              <w:left w:val="single" w:color="000000" w:sz="6" w:space="0"/>
              <w:bottom w:val="single" w:color="000000" w:sz="6" w:space="0"/>
            </w:tcBorders>
            <w:shd w:val="clear" w:color="auto" w:fill="auto"/>
            <w:vAlign w:val="center"/>
          </w:tcPr>
          <w:p w14:paraId="75739C6B">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pacing w:val="0"/>
                <w:sz w:val="17"/>
                <w:szCs w:val="17"/>
                <w:shd w:val="clear" w:fill="auto"/>
                <w:lang w:val="pt-BR" w:eastAsia="pt-BR" w:bidi="ar-SA"/>
              </w:rPr>
              <w:t>DESCRIÇÃO / ESPECIFICAÇÕES MÍNIMAS</w:t>
            </w:r>
          </w:p>
        </w:tc>
        <w:tc>
          <w:tcPr>
            <w:tcW w:w="978" w:type="dxa"/>
            <w:tcBorders>
              <w:top w:val="single" w:color="000000" w:sz="6" w:space="0"/>
              <w:left w:val="single" w:color="000000" w:sz="6" w:space="0"/>
              <w:bottom w:val="single" w:color="000000" w:sz="6" w:space="0"/>
            </w:tcBorders>
            <w:shd w:val="clear" w:color="auto" w:fill="auto"/>
            <w:vAlign w:val="center"/>
          </w:tcPr>
          <w:p w14:paraId="6199B633">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pacing w:val="0"/>
                <w:sz w:val="17"/>
                <w:szCs w:val="17"/>
                <w:shd w:val="clear" w:fill="auto"/>
                <w:lang w:val="pt-BR" w:eastAsia="pt-BR" w:bidi="ar-SA"/>
              </w:rPr>
              <w:t>QUANT.</w:t>
            </w:r>
          </w:p>
        </w:tc>
        <w:tc>
          <w:tcPr>
            <w:tcW w:w="12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675B0171">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pacing w:val="0"/>
                <w:sz w:val="17"/>
                <w:szCs w:val="17"/>
                <w:shd w:val="clear" w:fill="auto"/>
                <w:lang w:val="pt-BR" w:eastAsia="pt-BR" w:bidi="ar-SA"/>
              </w:rPr>
              <w:t>UNIDADE</w:t>
            </w:r>
          </w:p>
        </w:tc>
        <w:tc>
          <w:tcPr>
            <w:tcW w:w="1238" w:type="dxa"/>
            <w:gridSpan w:val="2"/>
            <w:tcBorders>
              <w:top w:val="single" w:color="000000" w:sz="6" w:space="0"/>
              <w:left w:val="single" w:color="000000" w:sz="6" w:space="0"/>
              <w:bottom w:val="single" w:color="000000" w:sz="6" w:space="0"/>
              <w:right w:val="single" w:color="000000" w:sz="6" w:space="0"/>
            </w:tcBorders>
            <w:shd w:val="clear" w:color="auto" w:fill="auto"/>
            <w:vAlign w:val="center"/>
          </w:tcPr>
          <w:p w14:paraId="0E108777">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en-US" w:eastAsia="pt-BR" w:bidi="ar-SA"/>
              </w:rPr>
            </w:pPr>
            <w:r>
              <w:rPr>
                <w:rFonts w:hint="default" w:ascii="Arial" w:hAnsi="Arial" w:cs="Arial"/>
                <w:b/>
                <w:bCs/>
                <w:color w:val="000000"/>
                <w:spacing w:val="0"/>
                <w:sz w:val="17"/>
                <w:szCs w:val="17"/>
                <w:shd w:val="clear" w:fill="auto"/>
                <w:lang w:val="en-US" w:eastAsia="pt-BR" w:bidi="ar-SA"/>
              </w:rPr>
              <w:t>Vr. Unitário</w:t>
            </w:r>
          </w:p>
        </w:tc>
        <w:tc>
          <w:tcPr>
            <w:tcW w:w="1238" w:type="dxa"/>
            <w:gridSpan w:val="2"/>
            <w:tcBorders>
              <w:top w:val="single" w:color="000000" w:sz="6" w:space="0"/>
              <w:left w:val="single" w:color="000000" w:sz="6" w:space="0"/>
              <w:bottom w:val="single" w:color="000000" w:sz="6" w:space="0"/>
              <w:right w:val="single" w:color="000000" w:sz="6" w:space="0"/>
            </w:tcBorders>
            <w:shd w:val="clear" w:color="auto" w:fill="auto"/>
            <w:vAlign w:val="center"/>
          </w:tcPr>
          <w:p w14:paraId="51DDBBF6">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en-US" w:eastAsia="pt-BR" w:bidi="ar-SA"/>
              </w:rPr>
            </w:pPr>
            <w:r>
              <w:rPr>
                <w:rFonts w:hint="default" w:ascii="Arial" w:hAnsi="Arial" w:cs="Arial"/>
                <w:b/>
                <w:bCs/>
                <w:color w:val="000000"/>
                <w:spacing w:val="0"/>
                <w:sz w:val="17"/>
                <w:szCs w:val="17"/>
                <w:shd w:val="clear" w:fill="auto"/>
                <w:lang w:val="en-US" w:eastAsia="pt-BR" w:bidi="ar-SA"/>
              </w:rPr>
              <w:t>Valor total (quant. x Vr. Unit)</w:t>
            </w:r>
          </w:p>
        </w:tc>
      </w:tr>
      <w:tr w14:paraId="21689C94">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FC7FC8A">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1</w:t>
            </w:r>
          </w:p>
        </w:tc>
        <w:tc>
          <w:tcPr>
            <w:tcW w:w="8396" w:type="dxa"/>
            <w:gridSpan w:val="4"/>
            <w:tcBorders>
              <w:left w:val="single" w:color="000000" w:sz="6" w:space="0"/>
              <w:bottom w:val="single" w:color="000000" w:sz="6" w:space="0"/>
              <w:right w:val="single" w:color="000000" w:sz="6" w:space="0"/>
            </w:tcBorders>
            <w:shd w:val="clear" w:color="auto" w:fill="auto"/>
            <w:vAlign w:val="center"/>
          </w:tcPr>
          <w:p w14:paraId="220F7B4E">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pacing w:val="0"/>
                <w:sz w:val="17"/>
                <w:szCs w:val="17"/>
                <w:shd w:val="clear" w:fill="auto"/>
                <w:lang w:val="pt-BR" w:eastAsia="pt-BR" w:bidi="ar-SA"/>
              </w:rPr>
              <w:t>IMPLANTAÇÃO DE SISTEMA</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6AB8223">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c>
          <w:tcPr>
            <w:tcW w:w="663" w:type="dxa"/>
            <w:tcBorders>
              <w:left w:val="single" w:color="000000" w:sz="6" w:space="0"/>
              <w:bottom w:val="single" w:color="000000" w:sz="6" w:space="0"/>
              <w:right w:val="single" w:color="000000" w:sz="6" w:space="0"/>
            </w:tcBorders>
            <w:shd w:val="clear" w:color="auto" w:fill="auto"/>
            <w:vAlign w:val="center"/>
          </w:tcPr>
          <w:p w14:paraId="4FC891A6">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r>
      <w:tr w14:paraId="6A7392E4">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1BF0C65">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1.1</w:t>
            </w:r>
          </w:p>
        </w:tc>
        <w:tc>
          <w:tcPr>
            <w:tcW w:w="5605" w:type="dxa"/>
            <w:tcBorders>
              <w:left w:val="single" w:color="000000" w:sz="6" w:space="0"/>
              <w:bottom w:val="single" w:color="000000" w:sz="6" w:space="0"/>
            </w:tcBorders>
            <w:shd w:val="clear" w:color="auto" w:fill="auto"/>
            <w:vAlign w:val="center"/>
          </w:tcPr>
          <w:p w14:paraId="56DFBA6C">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lang w:val="en-US"/>
              </w:rPr>
            </w:pPr>
            <w:r>
              <w:rPr>
                <w:rFonts w:hint="default" w:ascii="Arial" w:hAnsi="Arial" w:cs="Arial"/>
                <w:color w:val="000000"/>
                <w:spacing w:val="0"/>
                <w:sz w:val="17"/>
                <w:szCs w:val="17"/>
                <w:shd w:val="clear" w:fill="auto"/>
                <w:lang w:val="pt-BR" w:eastAsia="pt-BR" w:bidi="ar-SA"/>
              </w:rPr>
              <w:t>Serviços de Diagnóstico, Configuração, Conversão e Migração de Informações e Dados, Habilitação do sistema para uso, Treinamento Presencial in Loco e Treinamento Remoto Online</w:t>
            </w:r>
            <w:r>
              <w:rPr>
                <w:rFonts w:hint="default" w:ascii="Arial" w:hAnsi="Arial" w:cs="Arial"/>
                <w:color w:val="000000"/>
                <w:spacing w:val="0"/>
                <w:sz w:val="17"/>
                <w:szCs w:val="17"/>
                <w:shd w:val="clear" w:fill="auto"/>
                <w:lang w:val="en-US" w:eastAsia="pt-BR" w:bidi="ar-SA"/>
              </w:rPr>
              <w:t>,</w:t>
            </w:r>
          </w:p>
        </w:tc>
        <w:tc>
          <w:tcPr>
            <w:tcW w:w="978" w:type="dxa"/>
            <w:tcBorders>
              <w:left w:val="single" w:color="000000" w:sz="6" w:space="0"/>
              <w:bottom w:val="single" w:color="000000" w:sz="6" w:space="0"/>
            </w:tcBorders>
            <w:shd w:val="clear" w:color="auto" w:fill="auto"/>
            <w:vAlign w:val="center"/>
          </w:tcPr>
          <w:p w14:paraId="646CAE56">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1</w:t>
            </w:r>
          </w:p>
        </w:tc>
        <w:tc>
          <w:tcPr>
            <w:tcW w:w="1238" w:type="dxa"/>
            <w:tcBorders>
              <w:left w:val="single" w:color="000000" w:sz="6" w:space="0"/>
              <w:bottom w:val="single" w:color="000000" w:sz="6" w:space="0"/>
              <w:right w:val="single" w:color="000000" w:sz="6" w:space="0"/>
            </w:tcBorders>
            <w:shd w:val="clear" w:color="auto" w:fill="auto"/>
            <w:vAlign w:val="center"/>
          </w:tcPr>
          <w:p w14:paraId="30BC67BF">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Serviço</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B4F1632">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8257D20">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658FABD0">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312F485">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2</w:t>
            </w:r>
          </w:p>
        </w:tc>
        <w:tc>
          <w:tcPr>
            <w:tcW w:w="8396" w:type="dxa"/>
            <w:gridSpan w:val="4"/>
            <w:tcBorders>
              <w:left w:val="single" w:color="000000" w:sz="6" w:space="0"/>
              <w:bottom w:val="single" w:color="000000" w:sz="6" w:space="0"/>
              <w:right w:val="single" w:color="000000" w:sz="6" w:space="0"/>
            </w:tcBorders>
            <w:shd w:val="clear" w:color="auto" w:fill="auto"/>
            <w:vAlign w:val="center"/>
          </w:tcPr>
          <w:p w14:paraId="10403211">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lang w:val="en-US"/>
              </w:rPr>
            </w:pPr>
            <w:r>
              <w:rPr>
                <w:rFonts w:hint="default" w:ascii="Arial" w:hAnsi="Arial" w:cs="Arial"/>
                <w:b/>
                <w:bCs/>
                <w:color w:val="000000"/>
                <w:spacing w:val="0"/>
                <w:sz w:val="17"/>
                <w:szCs w:val="17"/>
                <w:shd w:val="clear" w:fill="auto"/>
                <w:lang w:val="pt-BR" w:eastAsia="pt-BR" w:bidi="ar-SA"/>
              </w:rPr>
              <w:t>MÓDULOS MENSAIS – PREFEITURA</w:t>
            </w:r>
            <w:r>
              <w:rPr>
                <w:rFonts w:hint="default" w:ascii="Arial" w:hAnsi="Arial" w:cs="Arial"/>
                <w:b/>
                <w:bCs/>
                <w:color w:val="000000"/>
                <w:spacing w:val="0"/>
                <w:sz w:val="17"/>
                <w:szCs w:val="17"/>
                <w:shd w:val="clear" w:fill="auto"/>
                <w:lang w:val="en-US" w:eastAsia="pt-BR" w:bidi="ar-SA"/>
              </w:rPr>
              <w:t xml:space="preserve"> MUNICIPAL DE CATAGUASES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40619E1">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c>
          <w:tcPr>
            <w:tcW w:w="663" w:type="dxa"/>
            <w:tcBorders>
              <w:left w:val="single" w:color="000000" w:sz="6" w:space="0"/>
              <w:bottom w:val="single" w:color="000000" w:sz="6" w:space="0"/>
              <w:right w:val="single" w:color="000000" w:sz="6" w:space="0"/>
            </w:tcBorders>
            <w:shd w:val="clear" w:color="auto" w:fill="auto"/>
            <w:vAlign w:val="center"/>
          </w:tcPr>
          <w:p w14:paraId="48B48AE3">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r>
      <w:tr w14:paraId="6F312319">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C4621D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w:t>
            </w:r>
          </w:p>
        </w:tc>
        <w:tc>
          <w:tcPr>
            <w:tcW w:w="5605" w:type="dxa"/>
            <w:tcBorders>
              <w:left w:val="single" w:color="000000" w:sz="6" w:space="0"/>
              <w:bottom w:val="single" w:color="000000" w:sz="6" w:space="0"/>
            </w:tcBorders>
            <w:shd w:val="clear" w:color="auto" w:fill="auto"/>
            <w:vAlign w:val="center"/>
          </w:tcPr>
          <w:p w14:paraId="3C7F546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Planejamento e Orçamento</w:t>
            </w:r>
          </w:p>
        </w:tc>
        <w:tc>
          <w:tcPr>
            <w:tcW w:w="978" w:type="dxa"/>
            <w:vMerge w:val="restart"/>
            <w:tcBorders>
              <w:left w:val="single" w:color="000000" w:sz="6" w:space="0"/>
              <w:bottom w:val="single" w:color="000000" w:sz="6" w:space="0"/>
            </w:tcBorders>
            <w:shd w:val="clear" w:color="auto" w:fill="auto"/>
            <w:vAlign w:val="center"/>
          </w:tcPr>
          <w:p w14:paraId="26EA915B">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1CFD8000">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3695B60">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1674B0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3206D2BA">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D62F1E3">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2.1.1</w:t>
            </w:r>
          </w:p>
        </w:tc>
        <w:tc>
          <w:tcPr>
            <w:tcW w:w="5605" w:type="dxa"/>
            <w:tcBorders>
              <w:left w:val="single" w:color="000000" w:sz="6" w:space="0"/>
              <w:bottom w:val="single" w:color="000000" w:sz="6" w:space="0"/>
            </w:tcBorders>
            <w:shd w:val="clear" w:color="auto" w:fill="auto"/>
            <w:vAlign w:val="center"/>
          </w:tcPr>
          <w:p w14:paraId="4E12471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Plano Plurianual – PPA</w:t>
            </w:r>
          </w:p>
        </w:tc>
        <w:tc>
          <w:tcPr>
            <w:tcW w:w="978" w:type="dxa"/>
            <w:vMerge w:val="continue"/>
            <w:tcBorders>
              <w:left w:val="single" w:color="000000" w:sz="6" w:space="0"/>
              <w:bottom w:val="single" w:color="000000" w:sz="6" w:space="0"/>
            </w:tcBorders>
            <w:shd w:val="clear" w:color="auto" w:fill="auto"/>
            <w:vAlign w:val="center"/>
          </w:tcPr>
          <w:p w14:paraId="54B44A4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622C510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F72AC8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CAC71C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43A8F4BF">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BB60CD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2.1.2</w:t>
            </w:r>
          </w:p>
        </w:tc>
        <w:tc>
          <w:tcPr>
            <w:tcW w:w="5605" w:type="dxa"/>
            <w:tcBorders>
              <w:left w:val="single" w:color="000000" w:sz="6" w:space="0"/>
              <w:bottom w:val="single" w:color="000000" w:sz="6" w:space="0"/>
            </w:tcBorders>
            <w:shd w:val="clear" w:color="auto" w:fill="auto"/>
            <w:vAlign w:val="center"/>
          </w:tcPr>
          <w:p w14:paraId="7B8FA5E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Lei de Diretrizes Orçamentárias – LDO</w:t>
            </w:r>
          </w:p>
        </w:tc>
        <w:tc>
          <w:tcPr>
            <w:tcW w:w="978" w:type="dxa"/>
            <w:vMerge w:val="continue"/>
            <w:tcBorders>
              <w:left w:val="single" w:color="000000" w:sz="6" w:space="0"/>
              <w:bottom w:val="single" w:color="000000" w:sz="6" w:space="0"/>
            </w:tcBorders>
            <w:shd w:val="clear" w:color="auto" w:fill="auto"/>
            <w:vAlign w:val="center"/>
          </w:tcPr>
          <w:p w14:paraId="2AB1519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5A4F96D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87B86A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2604DA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2F8220A5">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F379F7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2.1.3</w:t>
            </w:r>
          </w:p>
        </w:tc>
        <w:tc>
          <w:tcPr>
            <w:tcW w:w="5605" w:type="dxa"/>
            <w:tcBorders>
              <w:left w:val="single" w:color="000000" w:sz="6" w:space="0"/>
              <w:bottom w:val="single" w:color="000000" w:sz="6" w:space="0"/>
            </w:tcBorders>
            <w:shd w:val="clear" w:color="auto" w:fill="auto"/>
            <w:vAlign w:val="center"/>
          </w:tcPr>
          <w:p w14:paraId="4AB9C52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Lei Orçamentária Anual – LOA</w:t>
            </w:r>
          </w:p>
        </w:tc>
        <w:tc>
          <w:tcPr>
            <w:tcW w:w="978" w:type="dxa"/>
            <w:vMerge w:val="continue"/>
            <w:tcBorders>
              <w:left w:val="single" w:color="000000" w:sz="6" w:space="0"/>
              <w:bottom w:val="single" w:color="000000" w:sz="6" w:space="0"/>
            </w:tcBorders>
            <w:shd w:val="clear" w:color="auto" w:fill="auto"/>
            <w:vAlign w:val="center"/>
          </w:tcPr>
          <w:p w14:paraId="783BC28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53ADD43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E4DFA5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5B9B7E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642AF83">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F80B57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2.3</w:t>
            </w:r>
          </w:p>
        </w:tc>
        <w:tc>
          <w:tcPr>
            <w:tcW w:w="5605" w:type="dxa"/>
            <w:tcBorders>
              <w:left w:val="single" w:color="000000" w:sz="6" w:space="0"/>
              <w:bottom w:val="single" w:color="000000" w:sz="6" w:space="0"/>
            </w:tcBorders>
            <w:shd w:val="clear" w:color="auto" w:fill="auto"/>
            <w:vAlign w:val="center"/>
          </w:tcPr>
          <w:p w14:paraId="7E9C9AA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Gestão Municipal – BI</w:t>
            </w:r>
          </w:p>
        </w:tc>
        <w:tc>
          <w:tcPr>
            <w:tcW w:w="978" w:type="dxa"/>
            <w:tcBorders>
              <w:left w:val="single" w:color="000000" w:sz="6" w:space="0"/>
              <w:bottom w:val="single" w:color="000000" w:sz="6" w:space="0"/>
            </w:tcBorders>
            <w:shd w:val="clear" w:color="auto" w:fill="auto"/>
            <w:vAlign w:val="center"/>
          </w:tcPr>
          <w:p w14:paraId="0CA6AC57">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694536C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6D26569">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91FFBC0">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6E349555">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7CE2E9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2.4</w:t>
            </w:r>
          </w:p>
        </w:tc>
        <w:tc>
          <w:tcPr>
            <w:tcW w:w="5605" w:type="dxa"/>
            <w:tcBorders>
              <w:left w:val="single" w:color="000000" w:sz="6" w:space="0"/>
              <w:bottom w:val="single" w:color="000000" w:sz="6" w:space="0"/>
            </w:tcBorders>
            <w:shd w:val="clear" w:color="auto" w:fill="auto"/>
            <w:vAlign w:val="center"/>
          </w:tcPr>
          <w:p w14:paraId="7B8025B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Módulos de Compras e Licitações</w:t>
            </w:r>
          </w:p>
        </w:tc>
        <w:tc>
          <w:tcPr>
            <w:tcW w:w="978" w:type="dxa"/>
            <w:tcBorders>
              <w:left w:val="single" w:color="000000" w:sz="6" w:space="0"/>
              <w:bottom w:val="single" w:color="000000" w:sz="6" w:space="0"/>
            </w:tcBorders>
            <w:shd w:val="clear" w:color="auto" w:fill="auto"/>
            <w:vAlign w:val="center"/>
          </w:tcPr>
          <w:p w14:paraId="26AC219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2F8C356B">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1EA244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DB5B6C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15618F9D">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C9F904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2.5</w:t>
            </w:r>
          </w:p>
        </w:tc>
        <w:tc>
          <w:tcPr>
            <w:tcW w:w="5605" w:type="dxa"/>
            <w:tcBorders>
              <w:left w:val="single" w:color="000000" w:sz="6" w:space="0"/>
              <w:bottom w:val="single" w:color="000000" w:sz="6" w:space="0"/>
            </w:tcBorders>
            <w:shd w:val="clear" w:color="auto" w:fill="auto"/>
            <w:vAlign w:val="center"/>
          </w:tcPr>
          <w:p w14:paraId="6EB69D8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Contratos</w:t>
            </w:r>
          </w:p>
        </w:tc>
        <w:tc>
          <w:tcPr>
            <w:tcW w:w="978" w:type="dxa"/>
            <w:vMerge w:val="restart"/>
            <w:tcBorders>
              <w:left w:val="single" w:color="000000" w:sz="6" w:space="0"/>
              <w:bottom w:val="single" w:color="000000" w:sz="6" w:space="0"/>
            </w:tcBorders>
            <w:shd w:val="clear" w:color="auto" w:fill="auto"/>
            <w:vAlign w:val="center"/>
          </w:tcPr>
          <w:p w14:paraId="4318474F">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30998D59">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EB4DAD6">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4A8B2F0">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51D088C4">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0D2AD0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2.5.1</w:t>
            </w:r>
          </w:p>
        </w:tc>
        <w:tc>
          <w:tcPr>
            <w:tcW w:w="5605" w:type="dxa"/>
            <w:tcBorders>
              <w:left w:val="single" w:color="000000" w:sz="6" w:space="0"/>
              <w:bottom w:val="single" w:color="000000" w:sz="6" w:space="0"/>
            </w:tcBorders>
            <w:shd w:val="clear" w:color="auto" w:fill="auto"/>
            <w:vAlign w:val="center"/>
          </w:tcPr>
          <w:p w14:paraId="09DB222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de Contratos</w:t>
            </w:r>
          </w:p>
        </w:tc>
        <w:tc>
          <w:tcPr>
            <w:tcW w:w="978" w:type="dxa"/>
            <w:vMerge w:val="continue"/>
            <w:tcBorders>
              <w:left w:val="single" w:color="000000" w:sz="6" w:space="0"/>
              <w:bottom w:val="single" w:color="000000" w:sz="6" w:space="0"/>
            </w:tcBorders>
            <w:shd w:val="clear" w:color="auto" w:fill="auto"/>
            <w:vAlign w:val="center"/>
          </w:tcPr>
          <w:p w14:paraId="69CB74D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10440E5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C15A21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3F67F8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74C3844E">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B39989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2.5.2</w:t>
            </w:r>
          </w:p>
        </w:tc>
        <w:tc>
          <w:tcPr>
            <w:tcW w:w="5605" w:type="dxa"/>
            <w:tcBorders>
              <w:left w:val="single" w:color="000000" w:sz="6" w:space="0"/>
              <w:bottom w:val="single" w:color="000000" w:sz="6" w:space="0"/>
            </w:tcBorders>
            <w:shd w:val="clear" w:color="auto" w:fill="auto"/>
            <w:vAlign w:val="center"/>
          </w:tcPr>
          <w:p w14:paraId="02C48BD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Fiscalização de Contratos</w:t>
            </w:r>
          </w:p>
        </w:tc>
        <w:tc>
          <w:tcPr>
            <w:tcW w:w="978" w:type="dxa"/>
            <w:vMerge w:val="continue"/>
            <w:tcBorders>
              <w:left w:val="single" w:color="000000" w:sz="6" w:space="0"/>
              <w:bottom w:val="single" w:color="000000" w:sz="6" w:space="0"/>
            </w:tcBorders>
            <w:shd w:val="clear" w:color="auto" w:fill="auto"/>
            <w:vAlign w:val="center"/>
          </w:tcPr>
          <w:p w14:paraId="6716754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C0D86C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891918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214671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5B13CAFB">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683FFD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2.5.3</w:t>
            </w:r>
          </w:p>
        </w:tc>
        <w:tc>
          <w:tcPr>
            <w:tcW w:w="5605" w:type="dxa"/>
            <w:tcBorders>
              <w:left w:val="single" w:color="000000" w:sz="6" w:space="0"/>
              <w:bottom w:val="single" w:color="000000" w:sz="6" w:space="0"/>
            </w:tcBorders>
            <w:shd w:val="clear" w:color="auto" w:fill="auto"/>
            <w:vAlign w:val="center"/>
          </w:tcPr>
          <w:p w14:paraId="353F299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App Controle e Fiscalização de Contratos</w:t>
            </w:r>
          </w:p>
        </w:tc>
        <w:tc>
          <w:tcPr>
            <w:tcW w:w="978" w:type="dxa"/>
            <w:vMerge w:val="continue"/>
            <w:tcBorders>
              <w:left w:val="single" w:color="000000" w:sz="6" w:space="0"/>
              <w:bottom w:val="single" w:color="000000" w:sz="6" w:space="0"/>
            </w:tcBorders>
            <w:shd w:val="clear" w:color="auto" w:fill="auto"/>
            <w:vAlign w:val="center"/>
          </w:tcPr>
          <w:p w14:paraId="1A5EFD8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24A742E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29BE75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875941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33291C7">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2C00929">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2.6</w:t>
            </w:r>
          </w:p>
        </w:tc>
        <w:tc>
          <w:tcPr>
            <w:tcW w:w="5605" w:type="dxa"/>
            <w:tcBorders>
              <w:left w:val="single" w:color="000000" w:sz="6" w:space="0"/>
              <w:bottom w:val="single" w:color="000000" w:sz="6" w:space="0"/>
            </w:tcBorders>
            <w:shd w:val="clear" w:color="auto" w:fill="auto"/>
            <w:vAlign w:val="center"/>
          </w:tcPr>
          <w:p w14:paraId="59D5614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Almoxarifado</w:t>
            </w:r>
          </w:p>
        </w:tc>
        <w:tc>
          <w:tcPr>
            <w:tcW w:w="978" w:type="dxa"/>
            <w:tcBorders>
              <w:left w:val="single" w:color="000000" w:sz="6" w:space="0"/>
              <w:bottom w:val="single" w:color="000000" w:sz="6" w:space="0"/>
            </w:tcBorders>
            <w:shd w:val="clear" w:color="auto" w:fill="auto"/>
            <w:vAlign w:val="center"/>
          </w:tcPr>
          <w:p w14:paraId="6A05A6F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596F9871">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4681D8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B09622B">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1EE58E4E">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7DBE60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2.7</w:t>
            </w:r>
          </w:p>
        </w:tc>
        <w:tc>
          <w:tcPr>
            <w:tcW w:w="5605" w:type="dxa"/>
            <w:tcBorders>
              <w:left w:val="single" w:color="000000" w:sz="6" w:space="0"/>
              <w:bottom w:val="single" w:color="000000" w:sz="6" w:space="0"/>
            </w:tcBorders>
            <w:shd w:val="clear" w:color="auto" w:fill="auto"/>
            <w:vAlign w:val="center"/>
          </w:tcPr>
          <w:p w14:paraId="5F35FFD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Contabilidade, Execução Financeira e Prestação de Contas</w:t>
            </w:r>
          </w:p>
        </w:tc>
        <w:tc>
          <w:tcPr>
            <w:tcW w:w="978" w:type="dxa"/>
            <w:vMerge w:val="restart"/>
            <w:tcBorders>
              <w:left w:val="single" w:color="000000" w:sz="6" w:space="0"/>
              <w:bottom w:val="single" w:color="000000" w:sz="6" w:space="0"/>
            </w:tcBorders>
            <w:shd w:val="clear" w:color="auto" w:fill="auto"/>
            <w:vAlign w:val="center"/>
          </w:tcPr>
          <w:p w14:paraId="69112F02">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4121B0D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AA6050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F513342">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168701DD">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BA5CAE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2.7.1</w:t>
            </w:r>
          </w:p>
        </w:tc>
        <w:tc>
          <w:tcPr>
            <w:tcW w:w="5605" w:type="dxa"/>
            <w:tcBorders>
              <w:left w:val="single" w:color="000000" w:sz="6" w:space="0"/>
              <w:bottom w:val="single" w:color="000000" w:sz="6" w:space="0"/>
            </w:tcBorders>
            <w:shd w:val="clear" w:color="auto" w:fill="auto"/>
            <w:vAlign w:val="center"/>
          </w:tcPr>
          <w:p w14:paraId="0C2C0EA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Contabilidade</w:t>
            </w:r>
          </w:p>
        </w:tc>
        <w:tc>
          <w:tcPr>
            <w:tcW w:w="978" w:type="dxa"/>
            <w:vMerge w:val="continue"/>
            <w:tcBorders>
              <w:left w:val="single" w:color="000000" w:sz="6" w:space="0"/>
              <w:bottom w:val="single" w:color="000000" w:sz="6" w:space="0"/>
            </w:tcBorders>
            <w:shd w:val="clear" w:color="auto" w:fill="auto"/>
            <w:vAlign w:val="center"/>
          </w:tcPr>
          <w:p w14:paraId="7A92F8D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6BA6107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E4C2A1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2F3CA3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5260E4E">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31EC5E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2.7.2</w:t>
            </w:r>
          </w:p>
        </w:tc>
        <w:tc>
          <w:tcPr>
            <w:tcW w:w="5605" w:type="dxa"/>
            <w:tcBorders>
              <w:left w:val="single" w:color="000000" w:sz="6" w:space="0"/>
              <w:bottom w:val="single" w:color="000000" w:sz="6" w:space="0"/>
            </w:tcBorders>
            <w:shd w:val="clear" w:color="auto" w:fill="auto"/>
            <w:vAlign w:val="center"/>
          </w:tcPr>
          <w:p w14:paraId="72D6207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Financeiro</w:t>
            </w:r>
          </w:p>
        </w:tc>
        <w:tc>
          <w:tcPr>
            <w:tcW w:w="978" w:type="dxa"/>
            <w:vMerge w:val="continue"/>
            <w:tcBorders>
              <w:left w:val="single" w:color="000000" w:sz="6" w:space="0"/>
              <w:bottom w:val="single" w:color="000000" w:sz="6" w:space="0"/>
            </w:tcBorders>
            <w:shd w:val="clear" w:color="auto" w:fill="auto"/>
            <w:vAlign w:val="center"/>
          </w:tcPr>
          <w:p w14:paraId="5F2DCDE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7208EE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65D3B0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919F91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4170D946">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765F50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2.7.3</w:t>
            </w:r>
          </w:p>
        </w:tc>
        <w:tc>
          <w:tcPr>
            <w:tcW w:w="5605" w:type="dxa"/>
            <w:tcBorders>
              <w:left w:val="single" w:color="000000" w:sz="6" w:space="0"/>
              <w:bottom w:val="single" w:color="000000" w:sz="6" w:space="0"/>
            </w:tcBorders>
            <w:shd w:val="clear" w:color="auto" w:fill="auto"/>
            <w:vAlign w:val="center"/>
          </w:tcPr>
          <w:p w14:paraId="6D84B0F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Prestação de Contas</w:t>
            </w:r>
          </w:p>
        </w:tc>
        <w:tc>
          <w:tcPr>
            <w:tcW w:w="978" w:type="dxa"/>
            <w:vMerge w:val="continue"/>
            <w:tcBorders>
              <w:left w:val="single" w:color="000000" w:sz="6" w:space="0"/>
              <w:bottom w:val="single" w:color="000000" w:sz="6" w:space="0"/>
            </w:tcBorders>
            <w:shd w:val="clear" w:color="auto" w:fill="auto"/>
            <w:vAlign w:val="center"/>
          </w:tcPr>
          <w:p w14:paraId="62C13BF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4FEC33D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1AAF55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B61F70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7EE21BD1">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CAEF70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2.7.4</w:t>
            </w:r>
          </w:p>
        </w:tc>
        <w:tc>
          <w:tcPr>
            <w:tcW w:w="5605" w:type="dxa"/>
            <w:tcBorders>
              <w:left w:val="single" w:color="000000" w:sz="6" w:space="0"/>
              <w:bottom w:val="single" w:color="000000" w:sz="6" w:space="0"/>
            </w:tcBorders>
            <w:shd w:val="clear" w:color="auto" w:fill="auto"/>
            <w:vAlign w:val="center"/>
          </w:tcPr>
          <w:p w14:paraId="5BED9C9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Controle de Custos</w:t>
            </w:r>
          </w:p>
        </w:tc>
        <w:tc>
          <w:tcPr>
            <w:tcW w:w="978" w:type="dxa"/>
            <w:vMerge w:val="continue"/>
            <w:tcBorders>
              <w:left w:val="single" w:color="000000" w:sz="6" w:space="0"/>
              <w:bottom w:val="single" w:color="000000" w:sz="6" w:space="0"/>
            </w:tcBorders>
            <w:shd w:val="clear" w:color="auto" w:fill="auto"/>
            <w:vAlign w:val="center"/>
          </w:tcPr>
          <w:p w14:paraId="31EA402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459B2DA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D04BBE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8EB721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B8C7B9C">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51F664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2.8</w:t>
            </w:r>
          </w:p>
        </w:tc>
        <w:tc>
          <w:tcPr>
            <w:tcW w:w="5605" w:type="dxa"/>
            <w:tcBorders>
              <w:left w:val="single" w:color="000000" w:sz="6" w:space="0"/>
              <w:bottom w:val="single" w:color="000000" w:sz="6" w:space="0"/>
            </w:tcBorders>
            <w:shd w:val="clear" w:color="auto" w:fill="auto"/>
            <w:vAlign w:val="center"/>
          </w:tcPr>
          <w:p w14:paraId="2806B1C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Fiscalização Fazendária</w:t>
            </w:r>
          </w:p>
        </w:tc>
        <w:tc>
          <w:tcPr>
            <w:tcW w:w="978" w:type="dxa"/>
            <w:vMerge w:val="restart"/>
            <w:tcBorders>
              <w:left w:val="single" w:color="000000" w:sz="6" w:space="0"/>
              <w:bottom w:val="single" w:color="000000" w:sz="6" w:space="0"/>
            </w:tcBorders>
            <w:shd w:val="clear" w:color="auto" w:fill="auto"/>
            <w:vAlign w:val="center"/>
          </w:tcPr>
          <w:p w14:paraId="7574B14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1ED66206">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050BD0F">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CF3E09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2256B77D">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7E1C9B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2.8.1</w:t>
            </w:r>
          </w:p>
        </w:tc>
        <w:tc>
          <w:tcPr>
            <w:tcW w:w="5605" w:type="dxa"/>
            <w:tcBorders>
              <w:left w:val="single" w:color="000000" w:sz="6" w:space="0"/>
              <w:bottom w:val="single" w:color="000000" w:sz="6" w:space="0"/>
            </w:tcBorders>
            <w:shd w:val="clear" w:color="auto" w:fill="auto"/>
            <w:vAlign w:val="center"/>
          </w:tcPr>
          <w:p w14:paraId="3C94B56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da Fiscalização Fazendária</w:t>
            </w:r>
          </w:p>
        </w:tc>
        <w:tc>
          <w:tcPr>
            <w:tcW w:w="978" w:type="dxa"/>
            <w:vMerge w:val="continue"/>
            <w:tcBorders>
              <w:left w:val="single" w:color="000000" w:sz="6" w:space="0"/>
              <w:bottom w:val="single" w:color="000000" w:sz="6" w:space="0"/>
            </w:tcBorders>
            <w:shd w:val="clear" w:color="auto" w:fill="auto"/>
            <w:vAlign w:val="center"/>
          </w:tcPr>
          <w:p w14:paraId="6A64551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0663948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FDD917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D29A13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745ED569">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4D5E77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2.8.2</w:t>
            </w:r>
          </w:p>
        </w:tc>
        <w:tc>
          <w:tcPr>
            <w:tcW w:w="5605" w:type="dxa"/>
            <w:tcBorders>
              <w:left w:val="single" w:color="000000" w:sz="6" w:space="0"/>
              <w:bottom w:val="single" w:color="000000" w:sz="6" w:space="0"/>
            </w:tcBorders>
            <w:shd w:val="clear" w:color="auto" w:fill="auto"/>
            <w:vAlign w:val="center"/>
          </w:tcPr>
          <w:p w14:paraId="3E6313F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Escrita Fiscal Eletrônica</w:t>
            </w:r>
          </w:p>
        </w:tc>
        <w:tc>
          <w:tcPr>
            <w:tcW w:w="978" w:type="dxa"/>
            <w:vMerge w:val="continue"/>
            <w:tcBorders>
              <w:left w:val="single" w:color="000000" w:sz="6" w:space="0"/>
              <w:bottom w:val="single" w:color="000000" w:sz="6" w:space="0"/>
            </w:tcBorders>
            <w:shd w:val="clear" w:color="auto" w:fill="auto"/>
            <w:vAlign w:val="center"/>
          </w:tcPr>
          <w:p w14:paraId="5681AE3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5795D0C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5F84A7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CBCDF7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D1747E1">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9693AB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2.8.3</w:t>
            </w:r>
          </w:p>
        </w:tc>
        <w:tc>
          <w:tcPr>
            <w:tcW w:w="5605" w:type="dxa"/>
            <w:tcBorders>
              <w:left w:val="single" w:color="000000" w:sz="6" w:space="0"/>
              <w:bottom w:val="single" w:color="000000" w:sz="6" w:space="0"/>
            </w:tcBorders>
            <w:shd w:val="clear" w:color="auto" w:fill="auto"/>
            <w:vAlign w:val="center"/>
          </w:tcPr>
          <w:p w14:paraId="5EFAC089">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Nota Fiscal Eletrônica de Serviços</w:t>
            </w:r>
          </w:p>
        </w:tc>
        <w:tc>
          <w:tcPr>
            <w:tcW w:w="978" w:type="dxa"/>
            <w:vMerge w:val="continue"/>
            <w:tcBorders>
              <w:left w:val="single" w:color="000000" w:sz="6" w:space="0"/>
              <w:bottom w:val="single" w:color="000000" w:sz="6" w:space="0"/>
            </w:tcBorders>
            <w:shd w:val="clear" w:color="auto" w:fill="auto"/>
            <w:vAlign w:val="center"/>
          </w:tcPr>
          <w:p w14:paraId="3608F0C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AFC1FC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840C34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9C8028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108FD227">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667C45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2.8.4</w:t>
            </w:r>
          </w:p>
        </w:tc>
        <w:tc>
          <w:tcPr>
            <w:tcW w:w="5605" w:type="dxa"/>
            <w:tcBorders>
              <w:left w:val="single" w:color="000000" w:sz="6" w:space="0"/>
              <w:bottom w:val="single" w:color="000000" w:sz="6" w:space="0"/>
            </w:tcBorders>
            <w:shd w:val="clear" w:color="auto" w:fill="auto"/>
            <w:vAlign w:val="center"/>
          </w:tcPr>
          <w:p w14:paraId="0E9732F9">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Simples Nacional</w:t>
            </w:r>
          </w:p>
        </w:tc>
        <w:tc>
          <w:tcPr>
            <w:tcW w:w="978" w:type="dxa"/>
            <w:vMerge w:val="continue"/>
            <w:tcBorders>
              <w:left w:val="single" w:color="000000" w:sz="6" w:space="0"/>
              <w:bottom w:val="single" w:color="000000" w:sz="6" w:space="0"/>
            </w:tcBorders>
            <w:shd w:val="clear" w:color="auto" w:fill="auto"/>
            <w:vAlign w:val="center"/>
          </w:tcPr>
          <w:p w14:paraId="4F12DA0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EC9CA1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281678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4E5942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52531B8A">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E541DE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2.8.5</w:t>
            </w:r>
          </w:p>
        </w:tc>
        <w:tc>
          <w:tcPr>
            <w:tcW w:w="5605" w:type="dxa"/>
            <w:tcBorders>
              <w:left w:val="single" w:color="000000" w:sz="6" w:space="0"/>
              <w:bottom w:val="single" w:color="000000" w:sz="6" w:space="0"/>
            </w:tcBorders>
            <w:shd w:val="clear" w:color="auto" w:fill="auto"/>
            <w:vAlign w:val="center"/>
          </w:tcPr>
          <w:p w14:paraId="3BBBE93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Malha Fina</w:t>
            </w:r>
          </w:p>
        </w:tc>
        <w:tc>
          <w:tcPr>
            <w:tcW w:w="978" w:type="dxa"/>
            <w:vMerge w:val="continue"/>
            <w:tcBorders>
              <w:left w:val="single" w:color="000000" w:sz="6" w:space="0"/>
              <w:bottom w:val="single" w:color="000000" w:sz="6" w:space="0"/>
            </w:tcBorders>
            <w:shd w:val="clear" w:color="auto" w:fill="auto"/>
            <w:vAlign w:val="center"/>
          </w:tcPr>
          <w:p w14:paraId="0330954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4C4A110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83D8E7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25520F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BF70EF0">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139603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2.8.6</w:t>
            </w:r>
          </w:p>
        </w:tc>
        <w:tc>
          <w:tcPr>
            <w:tcW w:w="5605" w:type="dxa"/>
            <w:tcBorders>
              <w:left w:val="single" w:color="000000" w:sz="6" w:space="0"/>
              <w:bottom w:val="single" w:color="000000" w:sz="6" w:space="0"/>
            </w:tcBorders>
            <w:shd w:val="clear" w:color="auto" w:fill="auto"/>
            <w:vAlign w:val="center"/>
          </w:tcPr>
          <w:p w14:paraId="0F16D2C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Domicílio Eletrônico</w:t>
            </w:r>
          </w:p>
        </w:tc>
        <w:tc>
          <w:tcPr>
            <w:tcW w:w="978" w:type="dxa"/>
            <w:vMerge w:val="continue"/>
            <w:tcBorders>
              <w:left w:val="single" w:color="000000" w:sz="6" w:space="0"/>
              <w:bottom w:val="single" w:color="000000" w:sz="6" w:space="0"/>
            </w:tcBorders>
            <w:shd w:val="clear" w:color="auto" w:fill="auto"/>
            <w:vAlign w:val="center"/>
          </w:tcPr>
          <w:p w14:paraId="4C65471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784EA21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D623D7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66F0CC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562DCA5">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D5F7C8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2.9</w:t>
            </w:r>
          </w:p>
        </w:tc>
        <w:tc>
          <w:tcPr>
            <w:tcW w:w="5605" w:type="dxa"/>
            <w:tcBorders>
              <w:left w:val="single" w:color="000000" w:sz="6" w:space="0"/>
              <w:bottom w:val="single" w:color="000000" w:sz="6" w:space="0"/>
            </w:tcBorders>
            <w:shd w:val="clear" w:color="auto" w:fill="auto"/>
            <w:vAlign w:val="center"/>
          </w:tcPr>
          <w:p w14:paraId="470C040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Tributação</w:t>
            </w:r>
          </w:p>
        </w:tc>
        <w:tc>
          <w:tcPr>
            <w:tcW w:w="978" w:type="dxa"/>
            <w:vMerge w:val="restart"/>
            <w:tcBorders>
              <w:left w:val="single" w:color="000000" w:sz="6" w:space="0"/>
              <w:bottom w:val="single" w:color="000000" w:sz="6" w:space="0"/>
            </w:tcBorders>
            <w:shd w:val="clear" w:color="auto" w:fill="auto"/>
            <w:vAlign w:val="center"/>
          </w:tcPr>
          <w:p w14:paraId="154AEA36">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73ED8F4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92754BB">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5FD1260">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46A3CB19">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5BFED1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2.9.1</w:t>
            </w:r>
          </w:p>
        </w:tc>
        <w:tc>
          <w:tcPr>
            <w:tcW w:w="5605" w:type="dxa"/>
            <w:tcBorders>
              <w:left w:val="single" w:color="000000" w:sz="6" w:space="0"/>
              <w:bottom w:val="single" w:color="000000" w:sz="6" w:space="0"/>
            </w:tcBorders>
            <w:shd w:val="clear" w:color="auto" w:fill="auto"/>
            <w:vAlign w:val="center"/>
          </w:tcPr>
          <w:p w14:paraId="50F3C86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Arrecadação</w:t>
            </w:r>
          </w:p>
        </w:tc>
        <w:tc>
          <w:tcPr>
            <w:tcW w:w="978" w:type="dxa"/>
            <w:vMerge w:val="continue"/>
            <w:tcBorders>
              <w:left w:val="single" w:color="000000" w:sz="6" w:space="0"/>
              <w:bottom w:val="single" w:color="000000" w:sz="6" w:space="0"/>
            </w:tcBorders>
            <w:shd w:val="clear" w:color="auto" w:fill="auto"/>
            <w:vAlign w:val="center"/>
          </w:tcPr>
          <w:p w14:paraId="624C9C3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7772427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AC22D2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C48A24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51B40C5F">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4CDBBF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2.9.2</w:t>
            </w:r>
          </w:p>
        </w:tc>
        <w:tc>
          <w:tcPr>
            <w:tcW w:w="5605" w:type="dxa"/>
            <w:tcBorders>
              <w:left w:val="single" w:color="000000" w:sz="6" w:space="0"/>
              <w:bottom w:val="single" w:color="000000" w:sz="6" w:space="0"/>
            </w:tcBorders>
            <w:shd w:val="clear" w:color="auto" w:fill="auto"/>
            <w:vAlign w:val="center"/>
          </w:tcPr>
          <w:p w14:paraId="4513C31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de IPTU e Taxas</w:t>
            </w:r>
          </w:p>
        </w:tc>
        <w:tc>
          <w:tcPr>
            <w:tcW w:w="978" w:type="dxa"/>
            <w:vMerge w:val="continue"/>
            <w:tcBorders>
              <w:left w:val="single" w:color="000000" w:sz="6" w:space="0"/>
              <w:bottom w:val="single" w:color="000000" w:sz="6" w:space="0"/>
            </w:tcBorders>
            <w:shd w:val="clear" w:color="auto" w:fill="auto"/>
            <w:vAlign w:val="center"/>
          </w:tcPr>
          <w:p w14:paraId="5AB237A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6F7076B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9EF52D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67CECB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DAC281A">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DD4700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2.9.3</w:t>
            </w:r>
          </w:p>
        </w:tc>
        <w:tc>
          <w:tcPr>
            <w:tcW w:w="5605" w:type="dxa"/>
            <w:tcBorders>
              <w:left w:val="single" w:color="000000" w:sz="6" w:space="0"/>
              <w:bottom w:val="single" w:color="000000" w:sz="6" w:space="0"/>
            </w:tcBorders>
            <w:shd w:val="clear" w:color="auto" w:fill="auto"/>
            <w:vAlign w:val="center"/>
          </w:tcPr>
          <w:p w14:paraId="58D23D8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de ITBI e Taxas</w:t>
            </w:r>
          </w:p>
        </w:tc>
        <w:tc>
          <w:tcPr>
            <w:tcW w:w="978" w:type="dxa"/>
            <w:vMerge w:val="continue"/>
            <w:tcBorders>
              <w:left w:val="single" w:color="000000" w:sz="6" w:space="0"/>
              <w:bottom w:val="single" w:color="000000" w:sz="6" w:space="0"/>
            </w:tcBorders>
            <w:shd w:val="clear" w:color="auto" w:fill="auto"/>
            <w:vAlign w:val="center"/>
          </w:tcPr>
          <w:p w14:paraId="3A8F473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20BD392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A907F2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398590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5FFA077B">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9D144F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2.9.4</w:t>
            </w:r>
          </w:p>
        </w:tc>
        <w:tc>
          <w:tcPr>
            <w:tcW w:w="5605" w:type="dxa"/>
            <w:tcBorders>
              <w:left w:val="single" w:color="000000" w:sz="6" w:space="0"/>
              <w:bottom w:val="single" w:color="000000" w:sz="6" w:space="0"/>
            </w:tcBorders>
            <w:shd w:val="clear" w:color="auto" w:fill="auto"/>
            <w:vAlign w:val="center"/>
          </w:tcPr>
          <w:p w14:paraId="43DBB67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Do ISS e Taxas</w:t>
            </w:r>
          </w:p>
        </w:tc>
        <w:tc>
          <w:tcPr>
            <w:tcW w:w="978" w:type="dxa"/>
            <w:vMerge w:val="continue"/>
            <w:tcBorders>
              <w:left w:val="single" w:color="000000" w:sz="6" w:space="0"/>
              <w:bottom w:val="single" w:color="000000" w:sz="6" w:space="0"/>
            </w:tcBorders>
            <w:shd w:val="clear" w:color="auto" w:fill="auto"/>
            <w:vAlign w:val="center"/>
          </w:tcPr>
          <w:p w14:paraId="25102D3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5B3F2D3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DEF06A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62A820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7EB4F08C">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AE2596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2.9.5</w:t>
            </w:r>
          </w:p>
        </w:tc>
        <w:tc>
          <w:tcPr>
            <w:tcW w:w="5605" w:type="dxa"/>
            <w:tcBorders>
              <w:left w:val="single" w:color="000000" w:sz="6" w:space="0"/>
              <w:bottom w:val="single" w:color="000000" w:sz="6" w:space="0"/>
            </w:tcBorders>
            <w:shd w:val="clear" w:color="auto" w:fill="auto"/>
            <w:vAlign w:val="center"/>
          </w:tcPr>
          <w:p w14:paraId="5E5D1CB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de Receitas Diversas</w:t>
            </w:r>
          </w:p>
        </w:tc>
        <w:tc>
          <w:tcPr>
            <w:tcW w:w="978" w:type="dxa"/>
            <w:vMerge w:val="continue"/>
            <w:tcBorders>
              <w:left w:val="single" w:color="000000" w:sz="6" w:space="0"/>
              <w:bottom w:val="single" w:color="000000" w:sz="6" w:space="0"/>
            </w:tcBorders>
            <w:shd w:val="clear" w:color="auto" w:fill="auto"/>
            <w:vAlign w:val="center"/>
          </w:tcPr>
          <w:p w14:paraId="40E9F9A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06D3CED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120E68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DBE6A4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585DFA31">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E564AD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2.9.6</w:t>
            </w:r>
          </w:p>
        </w:tc>
        <w:tc>
          <w:tcPr>
            <w:tcW w:w="5605" w:type="dxa"/>
            <w:tcBorders>
              <w:left w:val="single" w:color="000000" w:sz="6" w:space="0"/>
              <w:bottom w:val="single" w:color="000000" w:sz="6" w:space="0"/>
            </w:tcBorders>
            <w:shd w:val="clear" w:color="auto" w:fill="auto"/>
            <w:vAlign w:val="center"/>
          </w:tcPr>
          <w:p w14:paraId="6899C14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da Dívida Ativa</w:t>
            </w:r>
          </w:p>
        </w:tc>
        <w:tc>
          <w:tcPr>
            <w:tcW w:w="978" w:type="dxa"/>
            <w:vMerge w:val="continue"/>
            <w:tcBorders>
              <w:left w:val="single" w:color="000000" w:sz="6" w:space="0"/>
              <w:bottom w:val="single" w:color="000000" w:sz="6" w:space="0"/>
            </w:tcBorders>
            <w:shd w:val="clear" w:color="auto" w:fill="auto"/>
            <w:vAlign w:val="center"/>
          </w:tcPr>
          <w:p w14:paraId="3C6B2B1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416FCEC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669BE8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36F9C9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1666AC5E">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9DFAC6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2.9.7</w:t>
            </w:r>
          </w:p>
        </w:tc>
        <w:tc>
          <w:tcPr>
            <w:tcW w:w="5605" w:type="dxa"/>
            <w:tcBorders>
              <w:left w:val="single" w:color="000000" w:sz="6" w:space="0"/>
              <w:bottom w:val="single" w:color="000000" w:sz="6" w:space="0"/>
            </w:tcBorders>
            <w:shd w:val="clear" w:color="auto" w:fill="auto"/>
            <w:vAlign w:val="center"/>
          </w:tcPr>
          <w:p w14:paraId="3FC2E62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de Obras e Posturas</w:t>
            </w:r>
          </w:p>
        </w:tc>
        <w:tc>
          <w:tcPr>
            <w:tcW w:w="978" w:type="dxa"/>
            <w:vMerge w:val="continue"/>
            <w:tcBorders>
              <w:left w:val="single" w:color="000000" w:sz="6" w:space="0"/>
              <w:bottom w:val="single" w:color="000000" w:sz="6" w:space="0"/>
            </w:tcBorders>
            <w:shd w:val="clear" w:color="auto" w:fill="auto"/>
            <w:vAlign w:val="center"/>
          </w:tcPr>
          <w:p w14:paraId="6978ED7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DA886C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344D42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BD9134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72E0D95">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7AB219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2.9.8</w:t>
            </w:r>
          </w:p>
        </w:tc>
        <w:tc>
          <w:tcPr>
            <w:tcW w:w="5605" w:type="dxa"/>
            <w:tcBorders>
              <w:left w:val="single" w:color="000000" w:sz="6" w:space="0"/>
              <w:bottom w:val="single" w:color="000000" w:sz="6" w:space="0"/>
            </w:tcBorders>
            <w:shd w:val="clear" w:color="auto" w:fill="auto"/>
            <w:vAlign w:val="center"/>
          </w:tcPr>
          <w:p w14:paraId="365F2B2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Contribuição de Melhoria</w:t>
            </w:r>
          </w:p>
        </w:tc>
        <w:tc>
          <w:tcPr>
            <w:tcW w:w="978" w:type="dxa"/>
            <w:vMerge w:val="continue"/>
            <w:tcBorders>
              <w:left w:val="single" w:color="000000" w:sz="6" w:space="0"/>
              <w:bottom w:val="single" w:color="000000" w:sz="6" w:space="0"/>
            </w:tcBorders>
            <w:shd w:val="clear" w:color="auto" w:fill="auto"/>
            <w:vAlign w:val="center"/>
          </w:tcPr>
          <w:p w14:paraId="64D60F8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00216F8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CBBD2B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54229E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F030871">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3950A2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2.10</w:t>
            </w:r>
          </w:p>
        </w:tc>
        <w:tc>
          <w:tcPr>
            <w:tcW w:w="5605" w:type="dxa"/>
            <w:tcBorders>
              <w:left w:val="single" w:color="000000" w:sz="6" w:space="0"/>
              <w:bottom w:val="single" w:color="000000" w:sz="6" w:space="0"/>
            </w:tcBorders>
            <w:shd w:val="clear" w:color="auto" w:fill="auto"/>
            <w:vAlign w:val="center"/>
          </w:tcPr>
          <w:p w14:paraId="4CB0FAA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Controle Interno</w:t>
            </w:r>
          </w:p>
        </w:tc>
        <w:tc>
          <w:tcPr>
            <w:tcW w:w="978" w:type="dxa"/>
            <w:tcBorders>
              <w:left w:val="single" w:color="000000" w:sz="6" w:space="0"/>
              <w:bottom w:val="single" w:color="000000" w:sz="6" w:space="0"/>
            </w:tcBorders>
            <w:shd w:val="clear" w:color="auto" w:fill="auto"/>
            <w:vAlign w:val="center"/>
          </w:tcPr>
          <w:p w14:paraId="2DED302F">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69A8FAF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9EDDD32">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0A76E35">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4CD499C5">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36A8C0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2.11</w:t>
            </w:r>
          </w:p>
        </w:tc>
        <w:tc>
          <w:tcPr>
            <w:tcW w:w="5605" w:type="dxa"/>
            <w:tcBorders>
              <w:left w:val="single" w:color="000000" w:sz="6" w:space="0"/>
              <w:bottom w:val="single" w:color="000000" w:sz="6" w:space="0"/>
            </w:tcBorders>
            <w:shd w:val="clear" w:color="auto" w:fill="auto"/>
            <w:vAlign w:val="center"/>
          </w:tcPr>
          <w:p w14:paraId="0B236DA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Recursos Humanos</w:t>
            </w:r>
          </w:p>
        </w:tc>
        <w:tc>
          <w:tcPr>
            <w:tcW w:w="978" w:type="dxa"/>
            <w:vMerge w:val="restart"/>
            <w:tcBorders>
              <w:left w:val="single" w:color="000000" w:sz="6" w:space="0"/>
              <w:bottom w:val="single" w:color="000000" w:sz="6" w:space="0"/>
            </w:tcBorders>
            <w:shd w:val="clear" w:color="auto" w:fill="auto"/>
            <w:vAlign w:val="center"/>
          </w:tcPr>
          <w:p w14:paraId="2CBF10A1">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z w:val="17"/>
                <w:szCs w:val="17"/>
              </w:rPr>
            </w:pPr>
          </w:p>
          <w:p w14:paraId="2F57798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321F59BF">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z w:val="17"/>
                <w:szCs w:val="17"/>
              </w:rPr>
            </w:pPr>
          </w:p>
          <w:p w14:paraId="2FCB3F9B">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8A61C8B">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6870077">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20AB46C1">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712828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2.11.1</w:t>
            </w:r>
          </w:p>
        </w:tc>
        <w:tc>
          <w:tcPr>
            <w:tcW w:w="5605" w:type="dxa"/>
            <w:tcBorders>
              <w:left w:val="single" w:color="000000" w:sz="6" w:space="0"/>
              <w:bottom w:val="single" w:color="000000" w:sz="6" w:space="0"/>
            </w:tcBorders>
            <w:shd w:val="clear" w:color="auto" w:fill="auto"/>
            <w:vAlign w:val="center"/>
          </w:tcPr>
          <w:p w14:paraId="796DD6A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Pessoal e Folha de Pagamento</w:t>
            </w:r>
          </w:p>
        </w:tc>
        <w:tc>
          <w:tcPr>
            <w:tcW w:w="978" w:type="dxa"/>
            <w:vMerge w:val="continue"/>
            <w:tcBorders>
              <w:left w:val="single" w:color="000000" w:sz="6" w:space="0"/>
              <w:bottom w:val="single" w:color="000000" w:sz="6" w:space="0"/>
            </w:tcBorders>
            <w:shd w:val="clear" w:color="auto" w:fill="auto"/>
            <w:vAlign w:val="center"/>
          </w:tcPr>
          <w:p w14:paraId="3A17C1B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00DE35A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7E9329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F6933C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5D67FAB">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BB7EFB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2.11.2</w:t>
            </w:r>
          </w:p>
        </w:tc>
        <w:tc>
          <w:tcPr>
            <w:tcW w:w="5605" w:type="dxa"/>
            <w:tcBorders>
              <w:left w:val="single" w:color="000000" w:sz="6" w:space="0"/>
              <w:bottom w:val="single" w:color="000000" w:sz="6" w:space="0"/>
            </w:tcBorders>
            <w:shd w:val="clear" w:color="auto" w:fill="auto"/>
            <w:vAlign w:val="center"/>
          </w:tcPr>
          <w:p w14:paraId="02991E5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Estágio Probatório</w:t>
            </w:r>
          </w:p>
        </w:tc>
        <w:tc>
          <w:tcPr>
            <w:tcW w:w="978" w:type="dxa"/>
            <w:vMerge w:val="continue"/>
            <w:tcBorders>
              <w:left w:val="single" w:color="000000" w:sz="6" w:space="0"/>
              <w:bottom w:val="single" w:color="000000" w:sz="6" w:space="0"/>
            </w:tcBorders>
            <w:shd w:val="clear" w:color="auto" w:fill="auto"/>
            <w:vAlign w:val="center"/>
          </w:tcPr>
          <w:p w14:paraId="6FEFF83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78D204F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9A3033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1537AD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49E94CC">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8D765D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2.11.3</w:t>
            </w:r>
          </w:p>
        </w:tc>
        <w:tc>
          <w:tcPr>
            <w:tcW w:w="5605" w:type="dxa"/>
            <w:tcBorders>
              <w:left w:val="single" w:color="000000" w:sz="6" w:space="0"/>
              <w:bottom w:val="single" w:color="000000" w:sz="6" w:space="0"/>
            </w:tcBorders>
            <w:shd w:val="clear" w:color="auto" w:fill="auto"/>
            <w:vAlign w:val="center"/>
          </w:tcPr>
          <w:p w14:paraId="2E1111C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Recrutamento e Seleção</w:t>
            </w:r>
          </w:p>
        </w:tc>
        <w:tc>
          <w:tcPr>
            <w:tcW w:w="978" w:type="dxa"/>
            <w:vMerge w:val="continue"/>
            <w:tcBorders>
              <w:left w:val="single" w:color="000000" w:sz="6" w:space="0"/>
              <w:bottom w:val="single" w:color="000000" w:sz="6" w:space="0"/>
            </w:tcBorders>
            <w:shd w:val="clear" w:color="auto" w:fill="auto"/>
            <w:vAlign w:val="center"/>
          </w:tcPr>
          <w:p w14:paraId="4B969A6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4103C27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480A17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07E6AC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191B7F4">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157E36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2.11.4</w:t>
            </w:r>
          </w:p>
        </w:tc>
        <w:tc>
          <w:tcPr>
            <w:tcW w:w="5605" w:type="dxa"/>
            <w:tcBorders>
              <w:left w:val="single" w:color="000000" w:sz="6" w:space="0"/>
              <w:bottom w:val="single" w:color="000000" w:sz="6" w:space="0"/>
            </w:tcBorders>
            <w:shd w:val="clear" w:color="auto" w:fill="auto"/>
            <w:vAlign w:val="center"/>
          </w:tcPr>
          <w:p w14:paraId="0BAF62D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Avaliação de Desempenho</w:t>
            </w:r>
          </w:p>
        </w:tc>
        <w:tc>
          <w:tcPr>
            <w:tcW w:w="978" w:type="dxa"/>
            <w:vMerge w:val="continue"/>
            <w:tcBorders>
              <w:left w:val="single" w:color="000000" w:sz="6" w:space="0"/>
              <w:bottom w:val="single" w:color="000000" w:sz="6" w:space="0"/>
            </w:tcBorders>
            <w:shd w:val="clear" w:color="auto" w:fill="auto"/>
            <w:vAlign w:val="center"/>
          </w:tcPr>
          <w:p w14:paraId="01650A2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1868667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C2B728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520E1E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1708E55">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C65320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2.11.5</w:t>
            </w:r>
          </w:p>
        </w:tc>
        <w:tc>
          <w:tcPr>
            <w:tcW w:w="5605" w:type="dxa"/>
            <w:tcBorders>
              <w:left w:val="single" w:color="000000" w:sz="6" w:space="0"/>
              <w:bottom w:val="single" w:color="000000" w:sz="6" w:space="0"/>
            </w:tcBorders>
            <w:shd w:val="clear" w:color="auto" w:fill="auto"/>
            <w:vAlign w:val="center"/>
          </w:tcPr>
          <w:p w14:paraId="030D8D6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Ponto Eletrônico</w:t>
            </w:r>
          </w:p>
        </w:tc>
        <w:tc>
          <w:tcPr>
            <w:tcW w:w="978" w:type="dxa"/>
            <w:vMerge w:val="continue"/>
            <w:tcBorders>
              <w:left w:val="single" w:color="000000" w:sz="6" w:space="0"/>
              <w:bottom w:val="single" w:color="000000" w:sz="6" w:space="0"/>
            </w:tcBorders>
            <w:shd w:val="clear" w:color="auto" w:fill="auto"/>
            <w:vAlign w:val="center"/>
          </w:tcPr>
          <w:p w14:paraId="029A3CB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5BD7E42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A77BBD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8A55C5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9CF1CC1">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825586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2.11.6</w:t>
            </w:r>
          </w:p>
        </w:tc>
        <w:tc>
          <w:tcPr>
            <w:tcW w:w="5605" w:type="dxa"/>
            <w:tcBorders>
              <w:left w:val="single" w:color="000000" w:sz="6" w:space="0"/>
              <w:bottom w:val="single" w:color="000000" w:sz="6" w:space="0"/>
            </w:tcBorders>
            <w:shd w:val="clear" w:color="auto" w:fill="auto"/>
            <w:vAlign w:val="center"/>
          </w:tcPr>
          <w:p w14:paraId="1ABB78C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Medicina e Segurança do Trabalho</w:t>
            </w:r>
          </w:p>
        </w:tc>
        <w:tc>
          <w:tcPr>
            <w:tcW w:w="978" w:type="dxa"/>
            <w:vMerge w:val="continue"/>
            <w:tcBorders>
              <w:left w:val="single" w:color="000000" w:sz="6" w:space="0"/>
              <w:bottom w:val="single" w:color="000000" w:sz="6" w:space="0"/>
            </w:tcBorders>
            <w:shd w:val="clear" w:color="auto" w:fill="auto"/>
            <w:vAlign w:val="center"/>
          </w:tcPr>
          <w:p w14:paraId="55FE2F9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730FEF9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B1B84D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F88F35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E83AD63">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991882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2.12</w:t>
            </w:r>
          </w:p>
        </w:tc>
        <w:tc>
          <w:tcPr>
            <w:tcW w:w="5605" w:type="dxa"/>
            <w:tcBorders>
              <w:left w:val="single" w:color="000000" w:sz="6" w:space="0"/>
              <w:bottom w:val="single" w:color="000000" w:sz="6" w:space="0"/>
            </w:tcBorders>
            <w:shd w:val="clear" w:color="auto" w:fill="auto"/>
            <w:vAlign w:val="center"/>
          </w:tcPr>
          <w:p w14:paraId="1327059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Patrimônio</w:t>
            </w:r>
          </w:p>
        </w:tc>
        <w:tc>
          <w:tcPr>
            <w:tcW w:w="978" w:type="dxa"/>
            <w:tcBorders>
              <w:left w:val="single" w:color="000000" w:sz="6" w:space="0"/>
              <w:bottom w:val="single" w:color="000000" w:sz="6" w:space="0"/>
            </w:tcBorders>
            <w:shd w:val="clear" w:color="auto" w:fill="auto"/>
            <w:vAlign w:val="center"/>
          </w:tcPr>
          <w:p w14:paraId="12C4819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741FF0CF">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81CCFE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8A3E87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359D43EA">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0A2097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2.13</w:t>
            </w:r>
          </w:p>
        </w:tc>
        <w:tc>
          <w:tcPr>
            <w:tcW w:w="5605" w:type="dxa"/>
            <w:tcBorders>
              <w:left w:val="single" w:color="000000" w:sz="6" w:space="0"/>
              <w:bottom w:val="single" w:color="000000" w:sz="6" w:space="0"/>
            </w:tcBorders>
            <w:shd w:val="clear" w:color="auto" w:fill="auto"/>
            <w:vAlign w:val="center"/>
          </w:tcPr>
          <w:p w14:paraId="04D42A6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Controle de Frota e Combustíveis</w:t>
            </w:r>
          </w:p>
        </w:tc>
        <w:tc>
          <w:tcPr>
            <w:tcW w:w="978" w:type="dxa"/>
            <w:tcBorders>
              <w:left w:val="single" w:color="000000" w:sz="6" w:space="0"/>
              <w:bottom w:val="single" w:color="000000" w:sz="6" w:space="0"/>
            </w:tcBorders>
            <w:shd w:val="clear" w:color="auto" w:fill="auto"/>
            <w:vAlign w:val="center"/>
          </w:tcPr>
          <w:p w14:paraId="4F0E2A52">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395BF78A">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CF93DD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929193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51AFF4C1">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B630D5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2.14</w:t>
            </w:r>
          </w:p>
        </w:tc>
        <w:tc>
          <w:tcPr>
            <w:tcW w:w="5605" w:type="dxa"/>
            <w:tcBorders>
              <w:left w:val="single" w:color="000000" w:sz="6" w:space="0"/>
              <w:bottom w:val="single" w:color="000000" w:sz="6" w:space="0"/>
            </w:tcBorders>
            <w:shd w:val="clear" w:color="auto" w:fill="auto"/>
            <w:vAlign w:val="center"/>
          </w:tcPr>
          <w:p w14:paraId="4B18B6E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Transparência e Acesso à Informação</w:t>
            </w:r>
          </w:p>
        </w:tc>
        <w:tc>
          <w:tcPr>
            <w:tcW w:w="978" w:type="dxa"/>
            <w:tcBorders>
              <w:left w:val="single" w:color="000000" w:sz="6" w:space="0"/>
              <w:bottom w:val="single" w:color="000000" w:sz="6" w:space="0"/>
            </w:tcBorders>
            <w:shd w:val="clear" w:color="auto" w:fill="auto"/>
            <w:vAlign w:val="center"/>
          </w:tcPr>
          <w:p w14:paraId="409752D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123E4FC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1C76E2F">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E23126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4B0882BB">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6732723">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2.15</w:t>
            </w:r>
          </w:p>
        </w:tc>
        <w:tc>
          <w:tcPr>
            <w:tcW w:w="5605" w:type="dxa"/>
            <w:tcBorders>
              <w:left w:val="single" w:color="000000" w:sz="6" w:space="0"/>
              <w:bottom w:val="single" w:color="000000" w:sz="6" w:space="0"/>
            </w:tcBorders>
            <w:shd w:val="clear" w:color="auto" w:fill="auto"/>
            <w:vAlign w:val="center"/>
          </w:tcPr>
          <w:p w14:paraId="7781BAD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Portal de Serviços e Autoatendimento</w:t>
            </w:r>
          </w:p>
        </w:tc>
        <w:tc>
          <w:tcPr>
            <w:tcW w:w="978" w:type="dxa"/>
            <w:tcBorders>
              <w:left w:val="single" w:color="000000" w:sz="6" w:space="0"/>
              <w:bottom w:val="single" w:color="000000" w:sz="6" w:space="0"/>
            </w:tcBorders>
            <w:shd w:val="clear" w:color="auto" w:fill="auto"/>
            <w:vAlign w:val="center"/>
          </w:tcPr>
          <w:p w14:paraId="67B0B34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25C0A45A">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D8758B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A020079">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67D8A071">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DA2FCC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2.16</w:t>
            </w:r>
          </w:p>
        </w:tc>
        <w:tc>
          <w:tcPr>
            <w:tcW w:w="5605" w:type="dxa"/>
            <w:tcBorders>
              <w:left w:val="single" w:color="000000" w:sz="6" w:space="0"/>
              <w:bottom w:val="single" w:color="000000" w:sz="6" w:space="0"/>
            </w:tcBorders>
            <w:shd w:val="clear" w:color="auto" w:fill="auto"/>
            <w:vAlign w:val="center"/>
          </w:tcPr>
          <w:p w14:paraId="74247A4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Processo Digital</w:t>
            </w:r>
          </w:p>
        </w:tc>
        <w:tc>
          <w:tcPr>
            <w:tcW w:w="978" w:type="dxa"/>
            <w:tcBorders>
              <w:left w:val="single" w:color="000000" w:sz="6" w:space="0"/>
              <w:bottom w:val="single" w:color="000000" w:sz="6" w:space="0"/>
            </w:tcBorders>
            <w:shd w:val="clear" w:color="auto" w:fill="auto"/>
            <w:vAlign w:val="center"/>
          </w:tcPr>
          <w:p w14:paraId="4F42564F">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336BD2B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92E0199">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CF6A6A6">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6A44C712">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46ABB4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2.17</w:t>
            </w:r>
          </w:p>
        </w:tc>
        <w:tc>
          <w:tcPr>
            <w:tcW w:w="5605" w:type="dxa"/>
            <w:tcBorders>
              <w:left w:val="single" w:color="000000" w:sz="6" w:space="0"/>
              <w:bottom w:val="single" w:color="000000" w:sz="6" w:space="0"/>
            </w:tcBorders>
            <w:shd w:val="clear" w:color="auto" w:fill="auto"/>
            <w:vAlign w:val="center"/>
          </w:tcPr>
          <w:p w14:paraId="5631C54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Gestão de Cemitérios</w:t>
            </w:r>
          </w:p>
        </w:tc>
        <w:tc>
          <w:tcPr>
            <w:tcW w:w="978" w:type="dxa"/>
            <w:tcBorders>
              <w:left w:val="single" w:color="000000" w:sz="6" w:space="0"/>
              <w:bottom w:val="single" w:color="000000" w:sz="6" w:space="0"/>
            </w:tcBorders>
            <w:shd w:val="clear" w:color="auto" w:fill="auto"/>
            <w:vAlign w:val="center"/>
          </w:tcPr>
          <w:p w14:paraId="3001058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1573DCCF">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6ABA8A5">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5DAF9E6">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294ED7E3">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6D28CF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2.18</w:t>
            </w:r>
          </w:p>
        </w:tc>
        <w:tc>
          <w:tcPr>
            <w:tcW w:w="5605" w:type="dxa"/>
            <w:tcBorders>
              <w:left w:val="single" w:color="000000" w:sz="6" w:space="0"/>
              <w:bottom w:val="single" w:color="000000" w:sz="6" w:space="0"/>
            </w:tcBorders>
            <w:shd w:val="clear" w:color="auto" w:fill="auto"/>
            <w:vAlign w:val="center"/>
          </w:tcPr>
          <w:p w14:paraId="79C9472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Gestão Educacional</w:t>
            </w:r>
          </w:p>
        </w:tc>
        <w:tc>
          <w:tcPr>
            <w:tcW w:w="978" w:type="dxa"/>
            <w:vMerge w:val="restart"/>
            <w:tcBorders>
              <w:left w:val="single" w:color="000000" w:sz="6" w:space="0"/>
              <w:bottom w:val="single" w:color="000000" w:sz="6" w:space="0"/>
            </w:tcBorders>
            <w:shd w:val="clear" w:color="auto" w:fill="auto"/>
            <w:vAlign w:val="center"/>
          </w:tcPr>
          <w:p w14:paraId="04A0E067">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217A0562">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C078B7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35C9B7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6E0CD670">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E5B8B5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2.18.1</w:t>
            </w:r>
          </w:p>
        </w:tc>
        <w:tc>
          <w:tcPr>
            <w:tcW w:w="5605" w:type="dxa"/>
            <w:tcBorders>
              <w:left w:val="single" w:color="000000" w:sz="6" w:space="0"/>
              <w:bottom w:val="single" w:color="000000" w:sz="6" w:space="0"/>
            </w:tcBorders>
            <w:shd w:val="clear" w:color="auto" w:fill="auto"/>
            <w:vAlign w:val="center"/>
          </w:tcPr>
          <w:p w14:paraId="21970A1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Administrativa</w:t>
            </w:r>
          </w:p>
        </w:tc>
        <w:tc>
          <w:tcPr>
            <w:tcW w:w="978" w:type="dxa"/>
            <w:vMerge w:val="continue"/>
            <w:tcBorders>
              <w:left w:val="single" w:color="000000" w:sz="6" w:space="0"/>
              <w:bottom w:val="single" w:color="000000" w:sz="6" w:space="0"/>
            </w:tcBorders>
            <w:shd w:val="clear" w:color="auto" w:fill="auto"/>
            <w:vAlign w:val="center"/>
          </w:tcPr>
          <w:p w14:paraId="219160C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0B94DC6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7BC355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6FFCDE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58957208">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4DE7AD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2.18.2</w:t>
            </w:r>
          </w:p>
        </w:tc>
        <w:tc>
          <w:tcPr>
            <w:tcW w:w="5605" w:type="dxa"/>
            <w:tcBorders>
              <w:left w:val="single" w:color="000000" w:sz="6" w:space="0"/>
              <w:bottom w:val="single" w:color="000000" w:sz="6" w:space="0"/>
            </w:tcBorders>
            <w:shd w:val="clear" w:color="auto" w:fill="auto"/>
            <w:vAlign w:val="center"/>
          </w:tcPr>
          <w:p w14:paraId="062C9E4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Pedagógica</w:t>
            </w:r>
          </w:p>
        </w:tc>
        <w:tc>
          <w:tcPr>
            <w:tcW w:w="978" w:type="dxa"/>
            <w:vMerge w:val="continue"/>
            <w:tcBorders>
              <w:left w:val="single" w:color="000000" w:sz="6" w:space="0"/>
              <w:bottom w:val="single" w:color="000000" w:sz="6" w:space="0"/>
            </w:tcBorders>
            <w:shd w:val="clear" w:color="auto" w:fill="auto"/>
            <w:vAlign w:val="center"/>
          </w:tcPr>
          <w:p w14:paraId="251C8F6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5638A52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54C78D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72CC94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2D3B4A01">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911C0D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2.18.3</w:t>
            </w:r>
          </w:p>
        </w:tc>
        <w:tc>
          <w:tcPr>
            <w:tcW w:w="5605" w:type="dxa"/>
            <w:tcBorders>
              <w:left w:val="single" w:color="000000" w:sz="6" w:space="0"/>
              <w:bottom w:val="single" w:color="000000" w:sz="6" w:space="0"/>
            </w:tcBorders>
            <w:shd w:val="clear" w:color="auto" w:fill="auto"/>
            <w:vAlign w:val="center"/>
          </w:tcPr>
          <w:p w14:paraId="7B64FC3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Secretaria Escolar</w:t>
            </w:r>
          </w:p>
        </w:tc>
        <w:tc>
          <w:tcPr>
            <w:tcW w:w="978" w:type="dxa"/>
            <w:vMerge w:val="continue"/>
            <w:tcBorders>
              <w:left w:val="single" w:color="000000" w:sz="6" w:space="0"/>
              <w:bottom w:val="single" w:color="000000" w:sz="6" w:space="0"/>
            </w:tcBorders>
            <w:shd w:val="clear" w:color="auto" w:fill="auto"/>
            <w:vAlign w:val="center"/>
          </w:tcPr>
          <w:p w14:paraId="7813436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1BCA94D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4F1629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ED177C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771DA239">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058146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2.18.4</w:t>
            </w:r>
          </w:p>
        </w:tc>
        <w:tc>
          <w:tcPr>
            <w:tcW w:w="5605" w:type="dxa"/>
            <w:tcBorders>
              <w:left w:val="single" w:color="000000" w:sz="6" w:space="0"/>
              <w:bottom w:val="single" w:color="000000" w:sz="6" w:space="0"/>
            </w:tcBorders>
            <w:shd w:val="clear" w:color="auto" w:fill="auto"/>
            <w:vAlign w:val="center"/>
          </w:tcPr>
          <w:p w14:paraId="32698663">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Do Calendário Escolar</w:t>
            </w:r>
          </w:p>
        </w:tc>
        <w:tc>
          <w:tcPr>
            <w:tcW w:w="978" w:type="dxa"/>
            <w:vMerge w:val="continue"/>
            <w:tcBorders>
              <w:left w:val="single" w:color="000000" w:sz="6" w:space="0"/>
              <w:bottom w:val="single" w:color="000000" w:sz="6" w:space="0"/>
            </w:tcBorders>
            <w:shd w:val="clear" w:color="auto" w:fill="auto"/>
            <w:vAlign w:val="center"/>
          </w:tcPr>
          <w:p w14:paraId="6EFE19E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5BB171C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6D5E01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46A044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71F03C51">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11B4829">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2.18.5</w:t>
            </w:r>
          </w:p>
        </w:tc>
        <w:tc>
          <w:tcPr>
            <w:tcW w:w="5605" w:type="dxa"/>
            <w:tcBorders>
              <w:left w:val="single" w:color="000000" w:sz="6" w:space="0"/>
              <w:bottom w:val="single" w:color="000000" w:sz="6" w:space="0"/>
            </w:tcBorders>
            <w:shd w:val="clear" w:color="auto" w:fill="auto"/>
            <w:vAlign w:val="center"/>
          </w:tcPr>
          <w:p w14:paraId="02237753">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Do Professor</w:t>
            </w:r>
          </w:p>
        </w:tc>
        <w:tc>
          <w:tcPr>
            <w:tcW w:w="978" w:type="dxa"/>
            <w:vMerge w:val="continue"/>
            <w:tcBorders>
              <w:left w:val="single" w:color="000000" w:sz="6" w:space="0"/>
              <w:bottom w:val="single" w:color="000000" w:sz="6" w:space="0"/>
            </w:tcBorders>
            <w:shd w:val="clear" w:color="auto" w:fill="auto"/>
            <w:vAlign w:val="center"/>
          </w:tcPr>
          <w:p w14:paraId="36E2221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0BDA3D8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A909AA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3CF228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25978222">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11FC14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2.18.6</w:t>
            </w:r>
          </w:p>
        </w:tc>
        <w:tc>
          <w:tcPr>
            <w:tcW w:w="5605" w:type="dxa"/>
            <w:tcBorders>
              <w:left w:val="single" w:color="000000" w:sz="6" w:space="0"/>
              <w:bottom w:val="single" w:color="000000" w:sz="6" w:space="0"/>
            </w:tcBorders>
            <w:shd w:val="clear" w:color="auto" w:fill="auto"/>
            <w:vAlign w:val="center"/>
          </w:tcPr>
          <w:p w14:paraId="0F6CF41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App Professor</w:t>
            </w:r>
          </w:p>
        </w:tc>
        <w:tc>
          <w:tcPr>
            <w:tcW w:w="978" w:type="dxa"/>
            <w:vMerge w:val="continue"/>
            <w:tcBorders>
              <w:left w:val="single" w:color="000000" w:sz="6" w:space="0"/>
              <w:bottom w:val="single" w:color="000000" w:sz="6" w:space="0"/>
            </w:tcBorders>
            <w:shd w:val="clear" w:color="auto" w:fill="auto"/>
            <w:vAlign w:val="center"/>
          </w:tcPr>
          <w:p w14:paraId="3DFE51F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0D2D77E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6904F1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0999A4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5DB26A28">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59926C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2.18.7</w:t>
            </w:r>
          </w:p>
        </w:tc>
        <w:tc>
          <w:tcPr>
            <w:tcW w:w="5605" w:type="dxa"/>
            <w:tcBorders>
              <w:left w:val="single" w:color="000000" w:sz="6" w:space="0"/>
              <w:bottom w:val="single" w:color="000000" w:sz="6" w:space="0"/>
            </w:tcBorders>
            <w:shd w:val="clear" w:color="auto" w:fill="auto"/>
            <w:vAlign w:val="center"/>
          </w:tcPr>
          <w:p w14:paraId="4665085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Censo Escolar</w:t>
            </w:r>
          </w:p>
        </w:tc>
        <w:tc>
          <w:tcPr>
            <w:tcW w:w="978" w:type="dxa"/>
            <w:vMerge w:val="continue"/>
            <w:tcBorders>
              <w:left w:val="single" w:color="000000" w:sz="6" w:space="0"/>
              <w:bottom w:val="single" w:color="000000" w:sz="6" w:space="0"/>
            </w:tcBorders>
            <w:shd w:val="clear" w:color="auto" w:fill="auto"/>
            <w:vAlign w:val="center"/>
          </w:tcPr>
          <w:p w14:paraId="178F198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6C84C9B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B7B80F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8896B2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10E9218">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A5C7653">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2.18.8</w:t>
            </w:r>
          </w:p>
        </w:tc>
        <w:tc>
          <w:tcPr>
            <w:tcW w:w="5605" w:type="dxa"/>
            <w:tcBorders>
              <w:left w:val="single" w:color="000000" w:sz="6" w:space="0"/>
              <w:bottom w:val="single" w:color="000000" w:sz="6" w:space="0"/>
            </w:tcBorders>
            <w:shd w:val="clear" w:color="auto" w:fill="auto"/>
            <w:vAlign w:val="center"/>
          </w:tcPr>
          <w:p w14:paraId="74FF1F2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Transporte Escolar</w:t>
            </w:r>
          </w:p>
        </w:tc>
        <w:tc>
          <w:tcPr>
            <w:tcW w:w="978" w:type="dxa"/>
            <w:vMerge w:val="continue"/>
            <w:tcBorders>
              <w:left w:val="single" w:color="000000" w:sz="6" w:space="0"/>
              <w:bottom w:val="single" w:color="000000" w:sz="6" w:space="0"/>
            </w:tcBorders>
            <w:shd w:val="clear" w:color="auto" w:fill="auto"/>
            <w:vAlign w:val="center"/>
          </w:tcPr>
          <w:p w14:paraId="0552CB0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427149E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CDAC5E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FDF040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2F144AB6">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FDA96A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2.18.9</w:t>
            </w:r>
          </w:p>
        </w:tc>
        <w:tc>
          <w:tcPr>
            <w:tcW w:w="5605" w:type="dxa"/>
            <w:tcBorders>
              <w:left w:val="single" w:color="000000" w:sz="6" w:space="0"/>
              <w:bottom w:val="single" w:color="000000" w:sz="6" w:space="0"/>
            </w:tcBorders>
            <w:shd w:val="clear" w:color="auto" w:fill="auto"/>
            <w:vAlign w:val="center"/>
          </w:tcPr>
          <w:p w14:paraId="0AB75AB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Biblioteca</w:t>
            </w:r>
          </w:p>
        </w:tc>
        <w:tc>
          <w:tcPr>
            <w:tcW w:w="978" w:type="dxa"/>
            <w:vMerge w:val="continue"/>
            <w:tcBorders>
              <w:left w:val="single" w:color="000000" w:sz="6" w:space="0"/>
              <w:bottom w:val="single" w:color="000000" w:sz="6" w:space="0"/>
            </w:tcBorders>
            <w:shd w:val="clear" w:color="auto" w:fill="auto"/>
            <w:vAlign w:val="center"/>
          </w:tcPr>
          <w:p w14:paraId="3A21C92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7E80655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C22A8C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325B4F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12E78F10">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131F923">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2.18.10</w:t>
            </w:r>
          </w:p>
        </w:tc>
        <w:tc>
          <w:tcPr>
            <w:tcW w:w="5605" w:type="dxa"/>
            <w:tcBorders>
              <w:left w:val="single" w:color="000000" w:sz="6" w:space="0"/>
              <w:bottom w:val="single" w:color="000000" w:sz="6" w:space="0"/>
            </w:tcBorders>
            <w:shd w:val="clear" w:color="auto" w:fill="auto"/>
            <w:vAlign w:val="center"/>
          </w:tcPr>
          <w:p w14:paraId="4B84195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Nutrição e Alimentação Escolar</w:t>
            </w:r>
          </w:p>
        </w:tc>
        <w:tc>
          <w:tcPr>
            <w:tcW w:w="978" w:type="dxa"/>
            <w:vMerge w:val="continue"/>
            <w:tcBorders>
              <w:left w:val="single" w:color="000000" w:sz="6" w:space="0"/>
              <w:bottom w:val="single" w:color="000000" w:sz="6" w:space="0"/>
            </w:tcBorders>
            <w:shd w:val="clear" w:color="auto" w:fill="auto"/>
            <w:vAlign w:val="center"/>
          </w:tcPr>
          <w:p w14:paraId="731485E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0B0CBCC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C50AAC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00F9AA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701288C">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900DCE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2.18.11</w:t>
            </w:r>
          </w:p>
        </w:tc>
        <w:tc>
          <w:tcPr>
            <w:tcW w:w="5605" w:type="dxa"/>
            <w:tcBorders>
              <w:left w:val="single" w:color="000000" w:sz="6" w:space="0"/>
              <w:bottom w:val="single" w:color="000000" w:sz="6" w:space="0"/>
            </w:tcBorders>
            <w:shd w:val="clear" w:color="auto" w:fill="auto"/>
            <w:vAlign w:val="center"/>
          </w:tcPr>
          <w:p w14:paraId="7076B65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Central de Vagas</w:t>
            </w:r>
          </w:p>
        </w:tc>
        <w:tc>
          <w:tcPr>
            <w:tcW w:w="978" w:type="dxa"/>
            <w:vMerge w:val="continue"/>
            <w:tcBorders>
              <w:left w:val="single" w:color="000000" w:sz="6" w:space="0"/>
              <w:bottom w:val="single" w:color="000000" w:sz="6" w:space="0"/>
            </w:tcBorders>
            <w:shd w:val="clear" w:color="auto" w:fill="auto"/>
            <w:vAlign w:val="center"/>
          </w:tcPr>
          <w:p w14:paraId="5394745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1C38534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809373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FD417B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38BA81A">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D33E1A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2.19</w:t>
            </w:r>
          </w:p>
        </w:tc>
        <w:tc>
          <w:tcPr>
            <w:tcW w:w="5605" w:type="dxa"/>
            <w:tcBorders>
              <w:left w:val="single" w:color="000000" w:sz="6" w:space="0"/>
              <w:bottom w:val="single" w:color="000000" w:sz="6" w:space="0"/>
            </w:tcBorders>
            <w:shd w:val="clear" w:color="auto" w:fill="auto"/>
            <w:vAlign w:val="center"/>
          </w:tcPr>
          <w:p w14:paraId="0F28F5D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Gestão da Saúde</w:t>
            </w:r>
          </w:p>
        </w:tc>
        <w:tc>
          <w:tcPr>
            <w:tcW w:w="978" w:type="dxa"/>
            <w:vMerge w:val="restart"/>
            <w:tcBorders>
              <w:left w:val="single" w:color="000000" w:sz="6" w:space="0"/>
              <w:bottom w:val="single" w:color="000000" w:sz="6" w:space="0"/>
            </w:tcBorders>
            <w:shd w:val="clear" w:color="auto" w:fill="auto"/>
            <w:vAlign w:val="center"/>
          </w:tcPr>
          <w:p w14:paraId="47972C9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64714D80">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D66BD32">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2AC6B1B">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45CA9595">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EB97BE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2.19.1</w:t>
            </w:r>
          </w:p>
        </w:tc>
        <w:tc>
          <w:tcPr>
            <w:tcW w:w="5605" w:type="dxa"/>
            <w:tcBorders>
              <w:left w:val="single" w:color="000000" w:sz="6" w:space="0"/>
              <w:bottom w:val="single" w:color="000000" w:sz="6" w:space="0"/>
            </w:tcBorders>
            <w:shd w:val="clear" w:color="auto" w:fill="auto"/>
            <w:vAlign w:val="center"/>
          </w:tcPr>
          <w:p w14:paraId="22C20E0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Cadastros Nacionais</w:t>
            </w:r>
          </w:p>
        </w:tc>
        <w:tc>
          <w:tcPr>
            <w:tcW w:w="978" w:type="dxa"/>
            <w:vMerge w:val="continue"/>
            <w:tcBorders>
              <w:left w:val="single" w:color="000000" w:sz="6" w:space="0"/>
              <w:bottom w:val="single" w:color="000000" w:sz="6" w:space="0"/>
            </w:tcBorders>
            <w:shd w:val="clear" w:color="auto" w:fill="auto"/>
            <w:vAlign w:val="center"/>
          </w:tcPr>
          <w:p w14:paraId="7652EEF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A10C70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C3A98F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F833CB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7602C051">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AFBCF5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2.19.2</w:t>
            </w:r>
          </w:p>
        </w:tc>
        <w:tc>
          <w:tcPr>
            <w:tcW w:w="5605" w:type="dxa"/>
            <w:tcBorders>
              <w:left w:val="single" w:color="000000" w:sz="6" w:space="0"/>
              <w:bottom w:val="single" w:color="000000" w:sz="6" w:space="0"/>
            </w:tcBorders>
            <w:shd w:val="clear" w:color="auto" w:fill="auto"/>
            <w:vAlign w:val="center"/>
          </w:tcPr>
          <w:p w14:paraId="52439EF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Agendamento de Procedimentos/Exames</w:t>
            </w:r>
          </w:p>
        </w:tc>
        <w:tc>
          <w:tcPr>
            <w:tcW w:w="978" w:type="dxa"/>
            <w:vMerge w:val="continue"/>
            <w:tcBorders>
              <w:left w:val="single" w:color="000000" w:sz="6" w:space="0"/>
              <w:bottom w:val="single" w:color="000000" w:sz="6" w:space="0"/>
            </w:tcBorders>
            <w:shd w:val="clear" w:color="auto" w:fill="auto"/>
            <w:vAlign w:val="center"/>
          </w:tcPr>
          <w:p w14:paraId="2548B9C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A8BB7C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C018FF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3E3077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AA23307">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0C1E88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2.19.3</w:t>
            </w:r>
          </w:p>
        </w:tc>
        <w:tc>
          <w:tcPr>
            <w:tcW w:w="5605" w:type="dxa"/>
            <w:tcBorders>
              <w:left w:val="single" w:color="000000" w:sz="6" w:space="0"/>
              <w:bottom w:val="single" w:color="000000" w:sz="6" w:space="0"/>
            </w:tcBorders>
            <w:shd w:val="clear" w:color="auto" w:fill="auto"/>
            <w:vAlign w:val="center"/>
          </w:tcPr>
          <w:p w14:paraId="7E9794D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Ambulatório</w:t>
            </w:r>
          </w:p>
        </w:tc>
        <w:tc>
          <w:tcPr>
            <w:tcW w:w="978" w:type="dxa"/>
            <w:vMerge w:val="continue"/>
            <w:tcBorders>
              <w:left w:val="single" w:color="000000" w:sz="6" w:space="0"/>
              <w:bottom w:val="single" w:color="000000" w:sz="6" w:space="0"/>
            </w:tcBorders>
            <w:shd w:val="clear" w:color="auto" w:fill="auto"/>
            <w:vAlign w:val="center"/>
          </w:tcPr>
          <w:p w14:paraId="3618FAD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0CF4900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253A75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5D50D6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7B4CA3CE">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6A8F33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2.19.4</w:t>
            </w:r>
          </w:p>
        </w:tc>
        <w:tc>
          <w:tcPr>
            <w:tcW w:w="5605" w:type="dxa"/>
            <w:tcBorders>
              <w:left w:val="single" w:color="000000" w:sz="6" w:space="0"/>
              <w:bottom w:val="single" w:color="000000" w:sz="6" w:space="0"/>
            </w:tcBorders>
            <w:shd w:val="clear" w:color="auto" w:fill="auto"/>
            <w:vAlign w:val="center"/>
          </w:tcPr>
          <w:p w14:paraId="6B8AAA9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Farmácia</w:t>
            </w:r>
          </w:p>
        </w:tc>
        <w:tc>
          <w:tcPr>
            <w:tcW w:w="978" w:type="dxa"/>
            <w:vMerge w:val="continue"/>
            <w:tcBorders>
              <w:left w:val="single" w:color="000000" w:sz="6" w:space="0"/>
              <w:bottom w:val="single" w:color="000000" w:sz="6" w:space="0"/>
            </w:tcBorders>
            <w:shd w:val="clear" w:color="auto" w:fill="auto"/>
            <w:vAlign w:val="center"/>
          </w:tcPr>
          <w:p w14:paraId="56FC536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73E67AA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C4F0DF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DD1A72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2C5A4FDE">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49C3D6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2.19.5</w:t>
            </w:r>
          </w:p>
        </w:tc>
        <w:tc>
          <w:tcPr>
            <w:tcW w:w="5605" w:type="dxa"/>
            <w:tcBorders>
              <w:left w:val="single" w:color="000000" w:sz="6" w:space="0"/>
              <w:bottom w:val="single" w:color="000000" w:sz="6" w:space="0"/>
            </w:tcBorders>
            <w:shd w:val="clear" w:color="auto" w:fill="auto"/>
            <w:vAlign w:val="center"/>
          </w:tcPr>
          <w:p w14:paraId="6E6B23B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Prontuário Médico</w:t>
            </w:r>
          </w:p>
        </w:tc>
        <w:tc>
          <w:tcPr>
            <w:tcW w:w="978" w:type="dxa"/>
            <w:vMerge w:val="continue"/>
            <w:tcBorders>
              <w:left w:val="single" w:color="000000" w:sz="6" w:space="0"/>
              <w:bottom w:val="single" w:color="000000" w:sz="6" w:space="0"/>
            </w:tcBorders>
            <w:shd w:val="clear" w:color="auto" w:fill="auto"/>
            <w:vAlign w:val="center"/>
          </w:tcPr>
          <w:p w14:paraId="469272E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4685838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38F826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902BFA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0F9105A">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DA4163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2.19.6</w:t>
            </w:r>
          </w:p>
        </w:tc>
        <w:tc>
          <w:tcPr>
            <w:tcW w:w="5605" w:type="dxa"/>
            <w:tcBorders>
              <w:left w:val="single" w:color="000000" w:sz="6" w:space="0"/>
              <w:bottom w:val="single" w:color="000000" w:sz="6" w:space="0"/>
            </w:tcBorders>
            <w:shd w:val="clear" w:color="auto" w:fill="auto"/>
            <w:vAlign w:val="center"/>
          </w:tcPr>
          <w:p w14:paraId="152BD5A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Prontuário Odontológico</w:t>
            </w:r>
          </w:p>
        </w:tc>
        <w:tc>
          <w:tcPr>
            <w:tcW w:w="978" w:type="dxa"/>
            <w:vMerge w:val="continue"/>
            <w:tcBorders>
              <w:left w:val="single" w:color="000000" w:sz="6" w:space="0"/>
              <w:bottom w:val="single" w:color="000000" w:sz="6" w:space="0"/>
            </w:tcBorders>
            <w:shd w:val="clear" w:color="auto" w:fill="auto"/>
            <w:vAlign w:val="center"/>
          </w:tcPr>
          <w:p w14:paraId="565330C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B543CA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FA6F35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1C2A9E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9267F8C">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21CF02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2.19.7</w:t>
            </w:r>
          </w:p>
        </w:tc>
        <w:tc>
          <w:tcPr>
            <w:tcW w:w="5605" w:type="dxa"/>
            <w:tcBorders>
              <w:left w:val="single" w:color="000000" w:sz="6" w:space="0"/>
              <w:bottom w:val="single" w:color="000000" w:sz="6" w:space="0"/>
            </w:tcBorders>
            <w:shd w:val="clear" w:color="auto" w:fill="auto"/>
            <w:vAlign w:val="center"/>
          </w:tcPr>
          <w:p w14:paraId="5D60E44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Controle de Tratamento Fora Do Domicílio – TFD</w:t>
            </w:r>
          </w:p>
        </w:tc>
        <w:tc>
          <w:tcPr>
            <w:tcW w:w="978" w:type="dxa"/>
            <w:vMerge w:val="continue"/>
            <w:tcBorders>
              <w:left w:val="single" w:color="000000" w:sz="6" w:space="0"/>
              <w:bottom w:val="single" w:color="000000" w:sz="6" w:space="0"/>
            </w:tcBorders>
            <w:shd w:val="clear" w:color="auto" w:fill="auto"/>
            <w:vAlign w:val="center"/>
          </w:tcPr>
          <w:p w14:paraId="3A04B0A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7065E95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E53DB7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5C6845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55DAA381">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6CC1E69">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2.19.8</w:t>
            </w:r>
          </w:p>
        </w:tc>
        <w:tc>
          <w:tcPr>
            <w:tcW w:w="5605" w:type="dxa"/>
            <w:tcBorders>
              <w:left w:val="single" w:color="000000" w:sz="6" w:space="0"/>
              <w:bottom w:val="single" w:color="000000" w:sz="6" w:space="0"/>
            </w:tcBorders>
            <w:shd w:val="clear" w:color="auto" w:fill="auto"/>
            <w:vAlign w:val="center"/>
          </w:tcPr>
          <w:p w14:paraId="1745B34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Imunizações</w:t>
            </w:r>
          </w:p>
        </w:tc>
        <w:tc>
          <w:tcPr>
            <w:tcW w:w="978" w:type="dxa"/>
            <w:vMerge w:val="continue"/>
            <w:tcBorders>
              <w:left w:val="single" w:color="000000" w:sz="6" w:space="0"/>
              <w:bottom w:val="single" w:color="000000" w:sz="6" w:space="0"/>
            </w:tcBorders>
            <w:shd w:val="clear" w:color="auto" w:fill="auto"/>
            <w:vAlign w:val="center"/>
          </w:tcPr>
          <w:p w14:paraId="2221519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0B3210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9B7ACE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524905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A7D246B">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161CCE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2.19.9</w:t>
            </w:r>
          </w:p>
        </w:tc>
        <w:tc>
          <w:tcPr>
            <w:tcW w:w="5605" w:type="dxa"/>
            <w:tcBorders>
              <w:left w:val="single" w:color="000000" w:sz="6" w:space="0"/>
              <w:bottom w:val="single" w:color="000000" w:sz="6" w:space="0"/>
            </w:tcBorders>
            <w:shd w:val="clear" w:color="auto" w:fill="auto"/>
            <w:vAlign w:val="center"/>
          </w:tcPr>
          <w:p w14:paraId="72B0875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Atenção Primária</w:t>
            </w:r>
          </w:p>
        </w:tc>
        <w:tc>
          <w:tcPr>
            <w:tcW w:w="978" w:type="dxa"/>
            <w:vMerge w:val="continue"/>
            <w:tcBorders>
              <w:left w:val="single" w:color="000000" w:sz="6" w:space="0"/>
              <w:bottom w:val="single" w:color="000000" w:sz="6" w:space="0"/>
            </w:tcBorders>
            <w:shd w:val="clear" w:color="auto" w:fill="auto"/>
            <w:vAlign w:val="center"/>
          </w:tcPr>
          <w:p w14:paraId="496BE89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0D4892A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BEF922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EC2808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6D300A8">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1EC3B1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2.19.10</w:t>
            </w:r>
          </w:p>
        </w:tc>
        <w:tc>
          <w:tcPr>
            <w:tcW w:w="5605" w:type="dxa"/>
            <w:tcBorders>
              <w:left w:val="single" w:color="000000" w:sz="6" w:space="0"/>
              <w:bottom w:val="single" w:color="000000" w:sz="6" w:space="0"/>
            </w:tcBorders>
            <w:shd w:val="clear" w:color="auto" w:fill="auto"/>
            <w:vAlign w:val="center"/>
          </w:tcPr>
          <w:p w14:paraId="0609BE6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Transporte da Saúde</w:t>
            </w:r>
          </w:p>
        </w:tc>
        <w:tc>
          <w:tcPr>
            <w:tcW w:w="978" w:type="dxa"/>
            <w:vMerge w:val="continue"/>
            <w:tcBorders>
              <w:left w:val="single" w:color="000000" w:sz="6" w:space="0"/>
              <w:bottom w:val="single" w:color="000000" w:sz="6" w:space="0"/>
            </w:tcBorders>
            <w:shd w:val="clear" w:color="auto" w:fill="auto"/>
            <w:vAlign w:val="center"/>
          </w:tcPr>
          <w:p w14:paraId="72D17CA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2F57AE8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0ABB12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83A77B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5AA2987F">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4350D0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2.19.11</w:t>
            </w:r>
          </w:p>
        </w:tc>
        <w:tc>
          <w:tcPr>
            <w:tcW w:w="5605" w:type="dxa"/>
            <w:tcBorders>
              <w:left w:val="single" w:color="000000" w:sz="6" w:space="0"/>
              <w:bottom w:val="single" w:color="000000" w:sz="6" w:space="0"/>
            </w:tcBorders>
            <w:shd w:val="clear" w:color="auto" w:fill="auto"/>
            <w:vAlign w:val="center"/>
          </w:tcPr>
          <w:p w14:paraId="62DC6E2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Acesso ACS – Agente Comunitário da Saúde</w:t>
            </w:r>
          </w:p>
        </w:tc>
        <w:tc>
          <w:tcPr>
            <w:tcW w:w="978" w:type="dxa"/>
            <w:vMerge w:val="continue"/>
            <w:tcBorders>
              <w:left w:val="single" w:color="000000" w:sz="6" w:space="0"/>
              <w:bottom w:val="single" w:color="000000" w:sz="6" w:space="0"/>
            </w:tcBorders>
            <w:shd w:val="clear" w:color="auto" w:fill="auto"/>
            <w:vAlign w:val="center"/>
          </w:tcPr>
          <w:p w14:paraId="4BA80A0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7EDAF77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0D1564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349B7D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538F5AB1">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34FD669">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2.19.12</w:t>
            </w:r>
          </w:p>
        </w:tc>
        <w:tc>
          <w:tcPr>
            <w:tcW w:w="5605" w:type="dxa"/>
            <w:tcBorders>
              <w:left w:val="single" w:color="000000" w:sz="6" w:space="0"/>
              <w:bottom w:val="single" w:color="000000" w:sz="6" w:space="0"/>
            </w:tcBorders>
            <w:shd w:val="clear" w:color="auto" w:fill="auto"/>
            <w:vAlign w:val="center"/>
          </w:tcPr>
          <w:p w14:paraId="0D6A354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Regulação</w:t>
            </w:r>
          </w:p>
        </w:tc>
        <w:tc>
          <w:tcPr>
            <w:tcW w:w="978" w:type="dxa"/>
            <w:vMerge w:val="continue"/>
            <w:tcBorders>
              <w:left w:val="single" w:color="000000" w:sz="6" w:space="0"/>
              <w:bottom w:val="single" w:color="000000" w:sz="6" w:space="0"/>
            </w:tcBorders>
            <w:shd w:val="clear" w:color="auto" w:fill="auto"/>
            <w:vAlign w:val="center"/>
          </w:tcPr>
          <w:p w14:paraId="5014FB7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98FBAF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5904D2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31A6AE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813BE4A">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BB13DB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2.19.13</w:t>
            </w:r>
          </w:p>
        </w:tc>
        <w:tc>
          <w:tcPr>
            <w:tcW w:w="5605" w:type="dxa"/>
            <w:tcBorders>
              <w:left w:val="single" w:color="000000" w:sz="6" w:space="0"/>
              <w:bottom w:val="single" w:color="000000" w:sz="6" w:space="0"/>
            </w:tcBorders>
            <w:shd w:val="clear" w:color="auto" w:fill="auto"/>
            <w:vAlign w:val="center"/>
          </w:tcPr>
          <w:p w14:paraId="09CDE0B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Faturamento</w:t>
            </w:r>
          </w:p>
        </w:tc>
        <w:tc>
          <w:tcPr>
            <w:tcW w:w="978" w:type="dxa"/>
            <w:vMerge w:val="continue"/>
            <w:tcBorders>
              <w:left w:val="single" w:color="000000" w:sz="6" w:space="0"/>
              <w:bottom w:val="single" w:color="000000" w:sz="6" w:space="0"/>
            </w:tcBorders>
            <w:shd w:val="clear" w:color="auto" w:fill="auto"/>
            <w:vAlign w:val="center"/>
          </w:tcPr>
          <w:p w14:paraId="78A787F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15C95BC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B57621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91CF69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8F14F8D">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409E943">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2.19.14</w:t>
            </w:r>
          </w:p>
        </w:tc>
        <w:tc>
          <w:tcPr>
            <w:tcW w:w="5605" w:type="dxa"/>
            <w:tcBorders>
              <w:left w:val="single" w:color="000000" w:sz="6" w:space="0"/>
              <w:bottom w:val="single" w:color="000000" w:sz="6" w:space="0"/>
            </w:tcBorders>
            <w:shd w:val="clear" w:color="auto" w:fill="auto"/>
            <w:vAlign w:val="center"/>
          </w:tcPr>
          <w:p w14:paraId="618D0AA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Vigilância Sanitária</w:t>
            </w:r>
          </w:p>
        </w:tc>
        <w:tc>
          <w:tcPr>
            <w:tcW w:w="978" w:type="dxa"/>
            <w:vMerge w:val="continue"/>
            <w:tcBorders>
              <w:left w:val="single" w:color="000000" w:sz="6" w:space="0"/>
              <w:bottom w:val="single" w:color="000000" w:sz="6" w:space="0"/>
            </w:tcBorders>
            <w:shd w:val="clear" w:color="auto" w:fill="auto"/>
            <w:vAlign w:val="center"/>
          </w:tcPr>
          <w:p w14:paraId="1FAD238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1AA36D1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544C18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44DCFE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0A38E2D">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BD1B62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2.19.15</w:t>
            </w:r>
          </w:p>
        </w:tc>
        <w:tc>
          <w:tcPr>
            <w:tcW w:w="5605" w:type="dxa"/>
            <w:tcBorders>
              <w:left w:val="single" w:color="000000" w:sz="6" w:space="0"/>
              <w:bottom w:val="single" w:color="000000" w:sz="6" w:space="0"/>
            </w:tcBorders>
            <w:shd w:val="clear" w:color="auto" w:fill="auto"/>
            <w:vAlign w:val="center"/>
          </w:tcPr>
          <w:p w14:paraId="689357D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Vigilância em Saúde do Trabalhador</w:t>
            </w:r>
          </w:p>
        </w:tc>
        <w:tc>
          <w:tcPr>
            <w:tcW w:w="978" w:type="dxa"/>
            <w:vMerge w:val="continue"/>
            <w:tcBorders>
              <w:left w:val="single" w:color="000000" w:sz="6" w:space="0"/>
              <w:bottom w:val="single" w:color="000000" w:sz="6" w:space="0"/>
            </w:tcBorders>
            <w:shd w:val="clear" w:color="auto" w:fill="auto"/>
            <w:vAlign w:val="center"/>
          </w:tcPr>
          <w:p w14:paraId="04603CF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47EA125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3D5D74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8B649F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BF98ACA">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59693D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2.20</w:t>
            </w:r>
          </w:p>
        </w:tc>
        <w:tc>
          <w:tcPr>
            <w:tcW w:w="5605" w:type="dxa"/>
            <w:tcBorders>
              <w:left w:val="single" w:color="000000" w:sz="6" w:space="0"/>
              <w:bottom w:val="single" w:color="000000" w:sz="6" w:space="0"/>
            </w:tcBorders>
            <w:shd w:val="clear" w:color="auto" w:fill="auto"/>
            <w:vAlign w:val="center"/>
          </w:tcPr>
          <w:p w14:paraId="5634101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Memorando e Ofícios</w:t>
            </w:r>
          </w:p>
        </w:tc>
        <w:tc>
          <w:tcPr>
            <w:tcW w:w="978" w:type="dxa"/>
            <w:tcBorders>
              <w:left w:val="single" w:color="000000" w:sz="6" w:space="0"/>
              <w:bottom w:val="single" w:color="000000" w:sz="6" w:space="0"/>
            </w:tcBorders>
            <w:shd w:val="clear" w:color="auto" w:fill="auto"/>
            <w:vAlign w:val="center"/>
          </w:tcPr>
          <w:p w14:paraId="049F82A1">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25ECC99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F435F16">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38FA2C2">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03AFA1B3">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D50E2C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2.21</w:t>
            </w:r>
          </w:p>
        </w:tc>
        <w:tc>
          <w:tcPr>
            <w:tcW w:w="5605" w:type="dxa"/>
            <w:tcBorders>
              <w:left w:val="single" w:color="000000" w:sz="6" w:space="0"/>
              <w:bottom w:val="single" w:color="000000" w:sz="6" w:space="0"/>
            </w:tcBorders>
            <w:shd w:val="clear" w:color="auto" w:fill="auto"/>
            <w:vAlign w:val="center"/>
          </w:tcPr>
          <w:p w14:paraId="54253BC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Gestão da Agricultura</w:t>
            </w:r>
          </w:p>
        </w:tc>
        <w:tc>
          <w:tcPr>
            <w:tcW w:w="978" w:type="dxa"/>
            <w:tcBorders>
              <w:left w:val="single" w:color="000000" w:sz="6" w:space="0"/>
              <w:bottom w:val="single" w:color="000000" w:sz="6" w:space="0"/>
            </w:tcBorders>
            <w:shd w:val="clear" w:color="auto" w:fill="auto"/>
            <w:vAlign w:val="center"/>
          </w:tcPr>
          <w:p w14:paraId="64209F0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2A9CA262">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0743AA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F56D24A">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0B430DC7">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A63753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2.22</w:t>
            </w:r>
          </w:p>
        </w:tc>
        <w:tc>
          <w:tcPr>
            <w:tcW w:w="5605" w:type="dxa"/>
            <w:tcBorders>
              <w:left w:val="single" w:color="000000" w:sz="6" w:space="0"/>
              <w:bottom w:val="single" w:color="000000" w:sz="6" w:space="0"/>
            </w:tcBorders>
            <w:shd w:val="clear" w:color="auto" w:fill="auto"/>
            <w:vAlign w:val="center"/>
          </w:tcPr>
          <w:p w14:paraId="4B5ED38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Gestão Ambiental</w:t>
            </w:r>
          </w:p>
        </w:tc>
        <w:tc>
          <w:tcPr>
            <w:tcW w:w="978" w:type="dxa"/>
            <w:tcBorders>
              <w:left w:val="single" w:color="000000" w:sz="6" w:space="0"/>
              <w:bottom w:val="single" w:color="000000" w:sz="6" w:space="0"/>
            </w:tcBorders>
            <w:shd w:val="clear" w:color="auto" w:fill="auto"/>
            <w:vAlign w:val="center"/>
          </w:tcPr>
          <w:p w14:paraId="7E6B671A">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64F7FC1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59DE069">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0A199FF">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0E7C7280">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0F35E63">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2.23</w:t>
            </w:r>
          </w:p>
        </w:tc>
        <w:tc>
          <w:tcPr>
            <w:tcW w:w="5605" w:type="dxa"/>
            <w:tcBorders>
              <w:left w:val="single" w:color="000000" w:sz="6" w:space="0"/>
              <w:bottom w:val="single" w:color="000000" w:sz="6" w:space="0"/>
            </w:tcBorders>
            <w:shd w:val="clear" w:color="auto" w:fill="auto"/>
            <w:vAlign w:val="center"/>
          </w:tcPr>
          <w:p w14:paraId="5218CAF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Serviços Públicos</w:t>
            </w:r>
          </w:p>
        </w:tc>
        <w:tc>
          <w:tcPr>
            <w:tcW w:w="978" w:type="dxa"/>
            <w:tcBorders>
              <w:left w:val="single" w:color="000000" w:sz="6" w:space="0"/>
              <w:bottom w:val="single" w:color="000000" w:sz="6" w:space="0"/>
            </w:tcBorders>
            <w:shd w:val="clear" w:color="auto" w:fill="auto"/>
            <w:vAlign w:val="center"/>
          </w:tcPr>
          <w:p w14:paraId="086E451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6F76C23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0757819">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C99675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3106FD3D">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9AE037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2.24</w:t>
            </w:r>
          </w:p>
        </w:tc>
        <w:tc>
          <w:tcPr>
            <w:tcW w:w="5605" w:type="dxa"/>
            <w:tcBorders>
              <w:left w:val="single" w:color="000000" w:sz="6" w:space="0"/>
              <w:bottom w:val="single" w:color="000000" w:sz="6" w:space="0"/>
            </w:tcBorders>
            <w:shd w:val="clear" w:color="auto" w:fill="auto"/>
            <w:vAlign w:val="center"/>
          </w:tcPr>
          <w:p w14:paraId="54092D1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Web Site Institucional</w:t>
            </w:r>
          </w:p>
        </w:tc>
        <w:tc>
          <w:tcPr>
            <w:tcW w:w="978" w:type="dxa"/>
            <w:tcBorders>
              <w:left w:val="single" w:color="000000" w:sz="6" w:space="0"/>
              <w:bottom w:val="single" w:color="000000" w:sz="6" w:space="0"/>
            </w:tcBorders>
            <w:shd w:val="clear" w:color="auto" w:fill="auto"/>
            <w:vAlign w:val="center"/>
          </w:tcPr>
          <w:p w14:paraId="1A01611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5D51A50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E57CBA7">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35E30C1">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2B9D0036">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E1B0A0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2.25</w:t>
            </w:r>
          </w:p>
        </w:tc>
        <w:tc>
          <w:tcPr>
            <w:tcW w:w="5605" w:type="dxa"/>
            <w:tcBorders>
              <w:left w:val="single" w:color="000000" w:sz="6" w:space="0"/>
              <w:bottom w:val="single" w:color="000000" w:sz="6" w:space="0"/>
            </w:tcBorders>
            <w:shd w:val="clear" w:color="auto" w:fill="auto"/>
            <w:vAlign w:val="center"/>
          </w:tcPr>
          <w:p w14:paraId="1647940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Gestão de Documentos Eletrônica</w:t>
            </w:r>
          </w:p>
        </w:tc>
        <w:tc>
          <w:tcPr>
            <w:tcW w:w="978" w:type="dxa"/>
            <w:tcBorders>
              <w:left w:val="single" w:color="000000" w:sz="6" w:space="0"/>
              <w:bottom w:val="single" w:color="000000" w:sz="6" w:space="0"/>
            </w:tcBorders>
            <w:shd w:val="clear" w:color="auto" w:fill="auto"/>
            <w:vAlign w:val="center"/>
          </w:tcPr>
          <w:p w14:paraId="5297251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5AA4F13A">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A577C1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02B94F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439C8959">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0EB852F">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3</w:t>
            </w:r>
          </w:p>
        </w:tc>
        <w:tc>
          <w:tcPr>
            <w:tcW w:w="8396" w:type="dxa"/>
            <w:gridSpan w:val="4"/>
            <w:tcBorders>
              <w:left w:val="single" w:color="000000" w:sz="6" w:space="0"/>
              <w:bottom w:val="single" w:color="000000" w:sz="6" w:space="0"/>
              <w:right w:val="single" w:color="000000" w:sz="6" w:space="0"/>
            </w:tcBorders>
            <w:shd w:val="clear" w:color="auto" w:fill="auto"/>
            <w:vAlign w:val="center"/>
          </w:tcPr>
          <w:p w14:paraId="6D0C96E0">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pacing w:val="0"/>
                <w:sz w:val="17"/>
                <w:szCs w:val="17"/>
                <w:shd w:val="clear" w:fill="auto"/>
                <w:lang w:val="pt-BR" w:eastAsia="pt-BR" w:bidi="ar-SA"/>
              </w:rPr>
              <w:t xml:space="preserve"> MÓDULOS MENSAIS CÂMARA DE VEREADORES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489085F">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c>
          <w:tcPr>
            <w:tcW w:w="663" w:type="dxa"/>
            <w:tcBorders>
              <w:left w:val="single" w:color="000000" w:sz="6" w:space="0"/>
              <w:bottom w:val="single" w:color="000000" w:sz="6" w:space="0"/>
              <w:right w:val="single" w:color="000000" w:sz="6" w:space="0"/>
            </w:tcBorders>
            <w:shd w:val="clear" w:color="auto" w:fill="auto"/>
            <w:vAlign w:val="center"/>
          </w:tcPr>
          <w:p w14:paraId="6A332F02">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r>
      <w:tr w14:paraId="32A174E6">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653655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3.1</w:t>
            </w:r>
          </w:p>
        </w:tc>
        <w:tc>
          <w:tcPr>
            <w:tcW w:w="5605" w:type="dxa"/>
            <w:tcBorders>
              <w:left w:val="single" w:color="000000" w:sz="6" w:space="0"/>
              <w:bottom w:val="single" w:color="000000" w:sz="6" w:space="0"/>
            </w:tcBorders>
            <w:shd w:val="clear" w:color="auto" w:fill="auto"/>
            <w:vAlign w:val="center"/>
          </w:tcPr>
          <w:p w14:paraId="457F030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Planejamento e Orçamento</w:t>
            </w:r>
          </w:p>
        </w:tc>
        <w:tc>
          <w:tcPr>
            <w:tcW w:w="978" w:type="dxa"/>
            <w:vMerge w:val="restart"/>
            <w:tcBorders>
              <w:left w:val="single" w:color="000000" w:sz="6" w:space="0"/>
              <w:bottom w:val="single" w:color="000000" w:sz="6" w:space="0"/>
            </w:tcBorders>
            <w:shd w:val="clear" w:color="auto" w:fill="auto"/>
            <w:vAlign w:val="center"/>
          </w:tcPr>
          <w:p w14:paraId="6A49F8D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6C22CBE0">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0F93F47">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A990952">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046608B1">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F00CF2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sz w:val="17"/>
                <w:szCs w:val="17"/>
              </w:rPr>
            </w:pPr>
            <w:r>
              <w:rPr>
                <w:rFonts w:hint="default" w:ascii="Arial" w:hAnsi="Arial" w:cs="Arial"/>
                <w:color w:val="000000"/>
                <w:sz w:val="17"/>
                <w:szCs w:val="17"/>
              </w:rPr>
              <w:t>3.1.1</w:t>
            </w:r>
          </w:p>
        </w:tc>
        <w:tc>
          <w:tcPr>
            <w:tcW w:w="5605" w:type="dxa"/>
            <w:tcBorders>
              <w:left w:val="single" w:color="000000" w:sz="6" w:space="0"/>
              <w:bottom w:val="single" w:color="000000" w:sz="6" w:space="0"/>
            </w:tcBorders>
            <w:shd w:val="clear" w:color="auto" w:fill="auto"/>
            <w:vAlign w:val="center"/>
          </w:tcPr>
          <w:p w14:paraId="6E04398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Plano Plurianual – PPA</w:t>
            </w:r>
          </w:p>
        </w:tc>
        <w:tc>
          <w:tcPr>
            <w:tcW w:w="978" w:type="dxa"/>
            <w:vMerge w:val="continue"/>
            <w:tcBorders>
              <w:left w:val="single" w:color="000000" w:sz="6" w:space="0"/>
              <w:bottom w:val="single" w:color="000000" w:sz="6" w:space="0"/>
            </w:tcBorders>
            <w:shd w:val="clear" w:color="auto" w:fill="auto"/>
            <w:vAlign w:val="center"/>
          </w:tcPr>
          <w:p w14:paraId="6898E4E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07D0170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B8F93A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9BC810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24E028A1">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63FE55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sz w:val="17"/>
                <w:szCs w:val="17"/>
              </w:rPr>
            </w:pPr>
            <w:r>
              <w:rPr>
                <w:rFonts w:hint="default" w:ascii="Arial" w:hAnsi="Arial" w:cs="Arial"/>
                <w:color w:val="000000"/>
                <w:sz w:val="17"/>
                <w:szCs w:val="17"/>
              </w:rPr>
              <w:t>3.1.2</w:t>
            </w:r>
          </w:p>
        </w:tc>
        <w:tc>
          <w:tcPr>
            <w:tcW w:w="5605" w:type="dxa"/>
            <w:tcBorders>
              <w:left w:val="single" w:color="000000" w:sz="6" w:space="0"/>
              <w:bottom w:val="single" w:color="000000" w:sz="6" w:space="0"/>
            </w:tcBorders>
            <w:shd w:val="clear" w:color="auto" w:fill="auto"/>
            <w:vAlign w:val="center"/>
          </w:tcPr>
          <w:p w14:paraId="489685D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Lei de Diretrizes Orçamentárias – LDO</w:t>
            </w:r>
          </w:p>
        </w:tc>
        <w:tc>
          <w:tcPr>
            <w:tcW w:w="978" w:type="dxa"/>
            <w:vMerge w:val="continue"/>
            <w:tcBorders>
              <w:left w:val="single" w:color="000000" w:sz="6" w:space="0"/>
              <w:bottom w:val="single" w:color="000000" w:sz="6" w:space="0"/>
            </w:tcBorders>
            <w:shd w:val="clear" w:color="auto" w:fill="auto"/>
            <w:vAlign w:val="center"/>
          </w:tcPr>
          <w:p w14:paraId="31F0F2C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17A77D7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3C10A4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932E66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D01D21C">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6574AA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sz w:val="17"/>
                <w:szCs w:val="17"/>
              </w:rPr>
            </w:pPr>
            <w:r>
              <w:rPr>
                <w:rFonts w:hint="default" w:ascii="Arial" w:hAnsi="Arial" w:cs="Arial"/>
                <w:color w:val="000000"/>
                <w:sz w:val="17"/>
                <w:szCs w:val="17"/>
              </w:rPr>
              <w:t>3.1.3</w:t>
            </w:r>
          </w:p>
        </w:tc>
        <w:tc>
          <w:tcPr>
            <w:tcW w:w="5605" w:type="dxa"/>
            <w:tcBorders>
              <w:left w:val="single" w:color="000000" w:sz="6" w:space="0"/>
              <w:bottom w:val="single" w:color="000000" w:sz="6" w:space="0"/>
            </w:tcBorders>
            <w:shd w:val="clear" w:color="auto" w:fill="auto"/>
            <w:vAlign w:val="center"/>
          </w:tcPr>
          <w:p w14:paraId="1F68A9B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Lei Orçamentária Anual – LOA</w:t>
            </w:r>
          </w:p>
        </w:tc>
        <w:tc>
          <w:tcPr>
            <w:tcW w:w="978" w:type="dxa"/>
            <w:vMerge w:val="continue"/>
            <w:tcBorders>
              <w:left w:val="single" w:color="000000" w:sz="6" w:space="0"/>
              <w:bottom w:val="single" w:color="000000" w:sz="6" w:space="0"/>
            </w:tcBorders>
            <w:shd w:val="clear" w:color="auto" w:fill="auto"/>
            <w:vAlign w:val="center"/>
          </w:tcPr>
          <w:p w14:paraId="75366F6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06F7E6E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CCBD84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8DCA8D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8FE70CC">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9916D0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3.2</w:t>
            </w:r>
          </w:p>
        </w:tc>
        <w:tc>
          <w:tcPr>
            <w:tcW w:w="5605" w:type="dxa"/>
            <w:tcBorders>
              <w:left w:val="single" w:color="000000" w:sz="6" w:space="0"/>
              <w:bottom w:val="single" w:color="000000" w:sz="6" w:space="0"/>
            </w:tcBorders>
            <w:shd w:val="clear" w:color="auto" w:fill="auto"/>
            <w:vAlign w:val="center"/>
          </w:tcPr>
          <w:p w14:paraId="05458E5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Módulos de Compras e Licitações</w:t>
            </w:r>
          </w:p>
        </w:tc>
        <w:tc>
          <w:tcPr>
            <w:tcW w:w="978" w:type="dxa"/>
            <w:tcBorders>
              <w:left w:val="single" w:color="000000" w:sz="6" w:space="0"/>
              <w:bottom w:val="single" w:color="000000" w:sz="6" w:space="0"/>
            </w:tcBorders>
            <w:shd w:val="clear" w:color="auto" w:fill="auto"/>
            <w:vAlign w:val="center"/>
          </w:tcPr>
          <w:p w14:paraId="0680A57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4315AEA6">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69AAE27">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18F9C12">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058CF592">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8D3386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3.3</w:t>
            </w:r>
          </w:p>
        </w:tc>
        <w:tc>
          <w:tcPr>
            <w:tcW w:w="5605" w:type="dxa"/>
            <w:tcBorders>
              <w:left w:val="single" w:color="000000" w:sz="6" w:space="0"/>
              <w:bottom w:val="single" w:color="000000" w:sz="6" w:space="0"/>
            </w:tcBorders>
            <w:shd w:val="clear" w:color="auto" w:fill="auto"/>
            <w:vAlign w:val="center"/>
          </w:tcPr>
          <w:p w14:paraId="6C82A2C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Contratos</w:t>
            </w:r>
          </w:p>
        </w:tc>
        <w:tc>
          <w:tcPr>
            <w:tcW w:w="978" w:type="dxa"/>
            <w:vMerge w:val="restart"/>
            <w:tcBorders>
              <w:left w:val="single" w:color="000000" w:sz="6" w:space="0"/>
              <w:bottom w:val="single" w:color="000000" w:sz="6" w:space="0"/>
            </w:tcBorders>
            <w:shd w:val="clear" w:color="auto" w:fill="auto"/>
            <w:vAlign w:val="center"/>
          </w:tcPr>
          <w:p w14:paraId="6193828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43E659AF">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D8BE2E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899BA49">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3BAC6E6E">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D81A79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3.3.1</w:t>
            </w:r>
          </w:p>
        </w:tc>
        <w:tc>
          <w:tcPr>
            <w:tcW w:w="5605" w:type="dxa"/>
            <w:tcBorders>
              <w:left w:val="single" w:color="000000" w:sz="6" w:space="0"/>
              <w:bottom w:val="single" w:color="000000" w:sz="6" w:space="0"/>
            </w:tcBorders>
            <w:shd w:val="clear" w:color="auto" w:fill="auto"/>
            <w:vAlign w:val="center"/>
          </w:tcPr>
          <w:p w14:paraId="5CBC74C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de Contratos</w:t>
            </w:r>
          </w:p>
        </w:tc>
        <w:tc>
          <w:tcPr>
            <w:tcW w:w="978" w:type="dxa"/>
            <w:vMerge w:val="continue"/>
            <w:tcBorders>
              <w:left w:val="single" w:color="000000" w:sz="6" w:space="0"/>
              <w:bottom w:val="single" w:color="000000" w:sz="6" w:space="0"/>
            </w:tcBorders>
            <w:shd w:val="clear" w:color="auto" w:fill="auto"/>
            <w:vAlign w:val="center"/>
          </w:tcPr>
          <w:p w14:paraId="174C1D9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2E55F8B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60DAC0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1175D2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3A7CF6F">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74C5E8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3.3.2</w:t>
            </w:r>
          </w:p>
        </w:tc>
        <w:tc>
          <w:tcPr>
            <w:tcW w:w="5605" w:type="dxa"/>
            <w:tcBorders>
              <w:left w:val="single" w:color="000000" w:sz="6" w:space="0"/>
              <w:bottom w:val="single" w:color="000000" w:sz="6" w:space="0"/>
            </w:tcBorders>
            <w:shd w:val="clear" w:color="auto" w:fill="auto"/>
            <w:vAlign w:val="center"/>
          </w:tcPr>
          <w:p w14:paraId="21B50C5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Fiscalização de Contratos</w:t>
            </w:r>
          </w:p>
        </w:tc>
        <w:tc>
          <w:tcPr>
            <w:tcW w:w="978" w:type="dxa"/>
            <w:vMerge w:val="continue"/>
            <w:tcBorders>
              <w:left w:val="single" w:color="000000" w:sz="6" w:space="0"/>
              <w:bottom w:val="single" w:color="000000" w:sz="6" w:space="0"/>
            </w:tcBorders>
            <w:shd w:val="clear" w:color="auto" w:fill="auto"/>
            <w:vAlign w:val="center"/>
          </w:tcPr>
          <w:p w14:paraId="1AF2764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0DD44A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9EE821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170126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2BD62774">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41ED78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3.4</w:t>
            </w:r>
          </w:p>
        </w:tc>
        <w:tc>
          <w:tcPr>
            <w:tcW w:w="5605" w:type="dxa"/>
            <w:tcBorders>
              <w:left w:val="single" w:color="000000" w:sz="6" w:space="0"/>
              <w:bottom w:val="single" w:color="000000" w:sz="6" w:space="0"/>
            </w:tcBorders>
            <w:shd w:val="clear" w:color="auto" w:fill="auto"/>
            <w:vAlign w:val="center"/>
          </w:tcPr>
          <w:p w14:paraId="574AB9A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Almoxarifado</w:t>
            </w:r>
          </w:p>
        </w:tc>
        <w:tc>
          <w:tcPr>
            <w:tcW w:w="978" w:type="dxa"/>
            <w:tcBorders>
              <w:left w:val="single" w:color="000000" w:sz="6" w:space="0"/>
              <w:bottom w:val="single" w:color="000000" w:sz="6" w:space="0"/>
            </w:tcBorders>
            <w:shd w:val="clear" w:color="auto" w:fill="auto"/>
            <w:vAlign w:val="center"/>
          </w:tcPr>
          <w:p w14:paraId="6AD32071">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1ECC6237">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4D7B222">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33AD20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4C13E6F4">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E361E2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3.5</w:t>
            </w:r>
          </w:p>
        </w:tc>
        <w:tc>
          <w:tcPr>
            <w:tcW w:w="5605" w:type="dxa"/>
            <w:tcBorders>
              <w:left w:val="single" w:color="000000" w:sz="6" w:space="0"/>
              <w:bottom w:val="single" w:color="000000" w:sz="6" w:space="0"/>
            </w:tcBorders>
            <w:shd w:val="clear" w:color="auto" w:fill="auto"/>
            <w:vAlign w:val="center"/>
          </w:tcPr>
          <w:p w14:paraId="3B40ED0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Contabilidade, Execução Financeira e Prestação de Contas</w:t>
            </w:r>
          </w:p>
        </w:tc>
        <w:tc>
          <w:tcPr>
            <w:tcW w:w="978" w:type="dxa"/>
            <w:vMerge w:val="restart"/>
            <w:tcBorders>
              <w:left w:val="single" w:color="000000" w:sz="6" w:space="0"/>
              <w:bottom w:val="single" w:color="000000" w:sz="6" w:space="0"/>
            </w:tcBorders>
            <w:shd w:val="clear" w:color="auto" w:fill="auto"/>
            <w:vAlign w:val="center"/>
          </w:tcPr>
          <w:p w14:paraId="26B75AC9">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272BADE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19B60B1">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7CD07E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14BCD6D5">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61C539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3.5.1</w:t>
            </w:r>
          </w:p>
        </w:tc>
        <w:tc>
          <w:tcPr>
            <w:tcW w:w="5605" w:type="dxa"/>
            <w:tcBorders>
              <w:left w:val="single" w:color="000000" w:sz="6" w:space="0"/>
              <w:bottom w:val="single" w:color="000000" w:sz="6" w:space="0"/>
            </w:tcBorders>
            <w:shd w:val="clear" w:color="auto" w:fill="auto"/>
            <w:vAlign w:val="center"/>
          </w:tcPr>
          <w:p w14:paraId="5348D82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Contabilidade</w:t>
            </w:r>
          </w:p>
        </w:tc>
        <w:tc>
          <w:tcPr>
            <w:tcW w:w="978" w:type="dxa"/>
            <w:vMerge w:val="continue"/>
            <w:tcBorders>
              <w:left w:val="single" w:color="000000" w:sz="6" w:space="0"/>
              <w:bottom w:val="single" w:color="000000" w:sz="6" w:space="0"/>
            </w:tcBorders>
            <w:shd w:val="clear" w:color="auto" w:fill="auto"/>
            <w:vAlign w:val="center"/>
          </w:tcPr>
          <w:p w14:paraId="74ADE7C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2AD1DF2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7D5F9B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D804F2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71A663E">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7D0764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3.5.2</w:t>
            </w:r>
          </w:p>
        </w:tc>
        <w:tc>
          <w:tcPr>
            <w:tcW w:w="5605" w:type="dxa"/>
            <w:tcBorders>
              <w:left w:val="single" w:color="000000" w:sz="6" w:space="0"/>
              <w:bottom w:val="single" w:color="000000" w:sz="6" w:space="0"/>
            </w:tcBorders>
            <w:shd w:val="clear" w:color="auto" w:fill="auto"/>
            <w:vAlign w:val="center"/>
          </w:tcPr>
          <w:p w14:paraId="50C93F6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Financeiro</w:t>
            </w:r>
          </w:p>
        </w:tc>
        <w:tc>
          <w:tcPr>
            <w:tcW w:w="978" w:type="dxa"/>
            <w:vMerge w:val="continue"/>
            <w:tcBorders>
              <w:left w:val="single" w:color="000000" w:sz="6" w:space="0"/>
              <w:bottom w:val="single" w:color="000000" w:sz="6" w:space="0"/>
            </w:tcBorders>
            <w:shd w:val="clear" w:color="auto" w:fill="auto"/>
            <w:vAlign w:val="center"/>
          </w:tcPr>
          <w:p w14:paraId="2CC8B5C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2DCAA3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61CE99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F0A627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E74BA07">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19B7CD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3.5.3</w:t>
            </w:r>
          </w:p>
        </w:tc>
        <w:tc>
          <w:tcPr>
            <w:tcW w:w="5605" w:type="dxa"/>
            <w:tcBorders>
              <w:left w:val="single" w:color="000000" w:sz="6" w:space="0"/>
              <w:bottom w:val="single" w:color="000000" w:sz="6" w:space="0"/>
            </w:tcBorders>
            <w:shd w:val="clear" w:color="auto" w:fill="auto"/>
            <w:vAlign w:val="center"/>
          </w:tcPr>
          <w:p w14:paraId="20BFFE8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Prestação de Contas</w:t>
            </w:r>
          </w:p>
        </w:tc>
        <w:tc>
          <w:tcPr>
            <w:tcW w:w="978" w:type="dxa"/>
            <w:vMerge w:val="continue"/>
            <w:tcBorders>
              <w:left w:val="single" w:color="000000" w:sz="6" w:space="0"/>
              <w:bottom w:val="single" w:color="000000" w:sz="6" w:space="0"/>
            </w:tcBorders>
            <w:shd w:val="clear" w:color="auto" w:fill="auto"/>
            <w:vAlign w:val="center"/>
          </w:tcPr>
          <w:p w14:paraId="19D09C8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261BCC9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4794E8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3D6746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DB6DAAF">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70A7E2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3.6</w:t>
            </w:r>
          </w:p>
        </w:tc>
        <w:tc>
          <w:tcPr>
            <w:tcW w:w="5605" w:type="dxa"/>
            <w:tcBorders>
              <w:left w:val="single" w:color="000000" w:sz="6" w:space="0"/>
              <w:bottom w:val="single" w:color="000000" w:sz="6" w:space="0"/>
            </w:tcBorders>
            <w:shd w:val="clear" w:color="auto" w:fill="auto"/>
            <w:vAlign w:val="center"/>
          </w:tcPr>
          <w:p w14:paraId="612BAE7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Controle Interno</w:t>
            </w:r>
          </w:p>
        </w:tc>
        <w:tc>
          <w:tcPr>
            <w:tcW w:w="978" w:type="dxa"/>
            <w:tcBorders>
              <w:left w:val="single" w:color="000000" w:sz="6" w:space="0"/>
              <w:bottom w:val="single" w:color="000000" w:sz="6" w:space="0"/>
            </w:tcBorders>
            <w:shd w:val="clear" w:color="auto" w:fill="auto"/>
            <w:vAlign w:val="center"/>
          </w:tcPr>
          <w:p w14:paraId="5A7AE116">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0A2A297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AD75B06">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C44FE0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252AC90B">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8CEBD0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3.7</w:t>
            </w:r>
          </w:p>
        </w:tc>
        <w:tc>
          <w:tcPr>
            <w:tcW w:w="5605" w:type="dxa"/>
            <w:tcBorders>
              <w:left w:val="single" w:color="000000" w:sz="6" w:space="0"/>
              <w:bottom w:val="single" w:color="000000" w:sz="6" w:space="0"/>
            </w:tcBorders>
            <w:shd w:val="clear" w:color="auto" w:fill="auto"/>
            <w:vAlign w:val="center"/>
          </w:tcPr>
          <w:p w14:paraId="5E9F2C4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Recursos Humanos</w:t>
            </w:r>
          </w:p>
        </w:tc>
        <w:tc>
          <w:tcPr>
            <w:tcW w:w="978" w:type="dxa"/>
            <w:vMerge w:val="restart"/>
            <w:tcBorders>
              <w:left w:val="single" w:color="000000" w:sz="6" w:space="0"/>
              <w:bottom w:val="single" w:color="000000" w:sz="6" w:space="0"/>
            </w:tcBorders>
            <w:shd w:val="clear" w:color="auto" w:fill="auto"/>
            <w:vAlign w:val="center"/>
          </w:tcPr>
          <w:p w14:paraId="48735BD5">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4744E439">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47D9437">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E180BB0">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6784A304">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6AD11E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3.7.1</w:t>
            </w:r>
          </w:p>
        </w:tc>
        <w:tc>
          <w:tcPr>
            <w:tcW w:w="5605" w:type="dxa"/>
            <w:tcBorders>
              <w:left w:val="single" w:color="000000" w:sz="6" w:space="0"/>
              <w:bottom w:val="single" w:color="000000" w:sz="6" w:space="0"/>
            </w:tcBorders>
            <w:shd w:val="clear" w:color="auto" w:fill="auto"/>
            <w:vAlign w:val="center"/>
          </w:tcPr>
          <w:p w14:paraId="494D0CC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Pessoal e Folha de Pagamento</w:t>
            </w:r>
          </w:p>
        </w:tc>
        <w:tc>
          <w:tcPr>
            <w:tcW w:w="978" w:type="dxa"/>
            <w:vMerge w:val="continue"/>
            <w:tcBorders>
              <w:left w:val="single" w:color="000000" w:sz="6" w:space="0"/>
              <w:bottom w:val="single" w:color="000000" w:sz="6" w:space="0"/>
            </w:tcBorders>
            <w:shd w:val="clear" w:color="auto" w:fill="auto"/>
            <w:vAlign w:val="center"/>
          </w:tcPr>
          <w:p w14:paraId="13C09F1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5ADC113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BF053C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CF3A6F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77F94BB">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1B2ABC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3.7.2</w:t>
            </w:r>
          </w:p>
        </w:tc>
        <w:tc>
          <w:tcPr>
            <w:tcW w:w="5605" w:type="dxa"/>
            <w:tcBorders>
              <w:left w:val="single" w:color="000000" w:sz="6" w:space="0"/>
              <w:bottom w:val="single" w:color="000000" w:sz="6" w:space="0"/>
            </w:tcBorders>
            <w:shd w:val="clear" w:color="auto" w:fill="auto"/>
            <w:vAlign w:val="center"/>
          </w:tcPr>
          <w:p w14:paraId="2FB26BE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Ponto Eletrônico</w:t>
            </w:r>
          </w:p>
        </w:tc>
        <w:tc>
          <w:tcPr>
            <w:tcW w:w="978" w:type="dxa"/>
            <w:vMerge w:val="continue"/>
            <w:tcBorders>
              <w:left w:val="single" w:color="000000" w:sz="6" w:space="0"/>
              <w:bottom w:val="single" w:color="000000" w:sz="6" w:space="0"/>
            </w:tcBorders>
            <w:shd w:val="clear" w:color="auto" w:fill="auto"/>
            <w:vAlign w:val="center"/>
          </w:tcPr>
          <w:p w14:paraId="0B0B6CB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F952D8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7793C3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22EF4E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4A05C265">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21567F3">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3.7.3</w:t>
            </w:r>
          </w:p>
        </w:tc>
        <w:tc>
          <w:tcPr>
            <w:tcW w:w="5605" w:type="dxa"/>
            <w:tcBorders>
              <w:left w:val="single" w:color="000000" w:sz="6" w:space="0"/>
              <w:bottom w:val="single" w:color="000000" w:sz="6" w:space="0"/>
            </w:tcBorders>
            <w:shd w:val="clear" w:color="auto" w:fill="auto"/>
            <w:vAlign w:val="center"/>
          </w:tcPr>
          <w:p w14:paraId="15F9B9A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Medicina e Segurança Do Trabalho</w:t>
            </w:r>
          </w:p>
        </w:tc>
        <w:tc>
          <w:tcPr>
            <w:tcW w:w="978" w:type="dxa"/>
            <w:vMerge w:val="continue"/>
            <w:tcBorders>
              <w:left w:val="single" w:color="000000" w:sz="6" w:space="0"/>
              <w:bottom w:val="single" w:color="000000" w:sz="6" w:space="0"/>
            </w:tcBorders>
            <w:shd w:val="clear" w:color="auto" w:fill="auto"/>
            <w:vAlign w:val="center"/>
          </w:tcPr>
          <w:p w14:paraId="1934032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4A662F7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A88F1F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6E1894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58B31CB">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1F22BB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3.8</w:t>
            </w:r>
          </w:p>
        </w:tc>
        <w:tc>
          <w:tcPr>
            <w:tcW w:w="5605" w:type="dxa"/>
            <w:tcBorders>
              <w:left w:val="single" w:color="000000" w:sz="6" w:space="0"/>
              <w:bottom w:val="single" w:color="000000" w:sz="6" w:space="0"/>
            </w:tcBorders>
            <w:shd w:val="clear" w:color="auto" w:fill="auto"/>
            <w:vAlign w:val="center"/>
          </w:tcPr>
          <w:p w14:paraId="61A9E659">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Patrimônio</w:t>
            </w:r>
          </w:p>
        </w:tc>
        <w:tc>
          <w:tcPr>
            <w:tcW w:w="978" w:type="dxa"/>
            <w:tcBorders>
              <w:left w:val="single" w:color="000000" w:sz="6" w:space="0"/>
              <w:bottom w:val="single" w:color="000000" w:sz="6" w:space="0"/>
            </w:tcBorders>
            <w:shd w:val="clear" w:color="auto" w:fill="auto"/>
            <w:vAlign w:val="center"/>
          </w:tcPr>
          <w:p w14:paraId="378CF9E0">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4C40F039">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58BFC11">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4C3EEA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0BCB842C">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FBC729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3.9</w:t>
            </w:r>
          </w:p>
        </w:tc>
        <w:tc>
          <w:tcPr>
            <w:tcW w:w="5605" w:type="dxa"/>
            <w:tcBorders>
              <w:left w:val="single" w:color="000000" w:sz="6" w:space="0"/>
              <w:bottom w:val="single" w:color="000000" w:sz="6" w:space="0"/>
            </w:tcBorders>
            <w:shd w:val="clear" w:color="auto" w:fill="auto"/>
            <w:vAlign w:val="center"/>
          </w:tcPr>
          <w:p w14:paraId="6A605CE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Controle de Frota e Combustíveis</w:t>
            </w:r>
          </w:p>
        </w:tc>
        <w:tc>
          <w:tcPr>
            <w:tcW w:w="978" w:type="dxa"/>
            <w:tcBorders>
              <w:left w:val="single" w:color="000000" w:sz="6" w:space="0"/>
              <w:bottom w:val="single" w:color="000000" w:sz="6" w:space="0"/>
            </w:tcBorders>
            <w:shd w:val="clear" w:color="auto" w:fill="auto"/>
            <w:vAlign w:val="center"/>
          </w:tcPr>
          <w:p w14:paraId="09DF4D2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3C46E7C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8A1A8EB">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48B434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1BB7C443">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868A41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3.10</w:t>
            </w:r>
          </w:p>
        </w:tc>
        <w:tc>
          <w:tcPr>
            <w:tcW w:w="5605" w:type="dxa"/>
            <w:tcBorders>
              <w:left w:val="single" w:color="000000" w:sz="6" w:space="0"/>
              <w:bottom w:val="single" w:color="000000" w:sz="6" w:space="0"/>
            </w:tcBorders>
            <w:shd w:val="clear" w:color="auto" w:fill="auto"/>
            <w:vAlign w:val="center"/>
          </w:tcPr>
          <w:p w14:paraId="1C98CE7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Transparência e Acesso à Informação</w:t>
            </w:r>
          </w:p>
        </w:tc>
        <w:tc>
          <w:tcPr>
            <w:tcW w:w="978" w:type="dxa"/>
            <w:tcBorders>
              <w:left w:val="single" w:color="000000" w:sz="6" w:space="0"/>
              <w:bottom w:val="single" w:color="000000" w:sz="6" w:space="0"/>
            </w:tcBorders>
            <w:shd w:val="clear" w:color="auto" w:fill="auto"/>
            <w:vAlign w:val="center"/>
          </w:tcPr>
          <w:p w14:paraId="7FE1FA85">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58C4B3E5">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958C32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4EAB21A">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1492BC5D">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7EB0859">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3.11</w:t>
            </w:r>
          </w:p>
        </w:tc>
        <w:tc>
          <w:tcPr>
            <w:tcW w:w="5605" w:type="dxa"/>
            <w:tcBorders>
              <w:left w:val="single" w:color="000000" w:sz="6" w:space="0"/>
              <w:bottom w:val="single" w:color="000000" w:sz="6" w:space="0"/>
            </w:tcBorders>
            <w:shd w:val="clear" w:color="auto" w:fill="auto"/>
            <w:vAlign w:val="center"/>
          </w:tcPr>
          <w:p w14:paraId="1C1984E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Portal de Serviços e Autoatendimento</w:t>
            </w:r>
          </w:p>
        </w:tc>
        <w:tc>
          <w:tcPr>
            <w:tcW w:w="978" w:type="dxa"/>
            <w:tcBorders>
              <w:left w:val="single" w:color="000000" w:sz="6" w:space="0"/>
              <w:bottom w:val="single" w:color="000000" w:sz="6" w:space="0"/>
            </w:tcBorders>
            <w:shd w:val="clear" w:color="auto" w:fill="auto"/>
            <w:vAlign w:val="center"/>
          </w:tcPr>
          <w:p w14:paraId="7C1E0AC2">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3B78390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5F93799">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1F8AEF5">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6B89825A">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FE2DF9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3.12</w:t>
            </w:r>
          </w:p>
        </w:tc>
        <w:tc>
          <w:tcPr>
            <w:tcW w:w="5605" w:type="dxa"/>
            <w:tcBorders>
              <w:left w:val="single" w:color="000000" w:sz="6" w:space="0"/>
              <w:bottom w:val="single" w:color="000000" w:sz="6" w:space="0"/>
            </w:tcBorders>
            <w:shd w:val="clear" w:color="auto" w:fill="auto"/>
            <w:vAlign w:val="center"/>
          </w:tcPr>
          <w:p w14:paraId="44D9228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Processo Digital</w:t>
            </w:r>
          </w:p>
        </w:tc>
        <w:tc>
          <w:tcPr>
            <w:tcW w:w="978" w:type="dxa"/>
            <w:tcBorders>
              <w:left w:val="single" w:color="000000" w:sz="6" w:space="0"/>
              <w:bottom w:val="single" w:color="000000" w:sz="6" w:space="0"/>
            </w:tcBorders>
            <w:shd w:val="clear" w:color="auto" w:fill="auto"/>
            <w:vAlign w:val="center"/>
          </w:tcPr>
          <w:p w14:paraId="79B65D66">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06B14D8A">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4782F4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97B49BB">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03FC931D">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96C356D">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4</w:t>
            </w:r>
          </w:p>
        </w:tc>
        <w:tc>
          <w:tcPr>
            <w:tcW w:w="8396" w:type="dxa"/>
            <w:gridSpan w:val="4"/>
            <w:tcBorders>
              <w:left w:val="single" w:color="000000" w:sz="6" w:space="0"/>
              <w:bottom w:val="single" w:color="000000" w:sz="6" w:space="0"/>
              <w:right w:val="single" w:color="000000" w:sz="6" w:space="0"/>
            </w:tcBorders>
            <w:shd w:val="clear" w:color="auto" w:fill="auto"/>
            <w:vAlign w:val="center"/>
          </w:tcPr>
          <w:p w14:paraId="46BD950B">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pacing w:val="0"/>
                <w:sz w:val="17"/>
                <w:szCs w:val="17"/>
                <w:shd w:val="clear" w:fill="auto"/>
                <w:lang w:val="pt-BR" w:eastAsia="pt-BR" w:bidi="ar-SA"/>
              </w:rPr>
              <w:t>DATA CENTER DO SISTEMA</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07FC10F">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c>
          <w:tcPr>
            <w:tcW w:w="663" w:type="dxa"/>
            <w:tcBorders>
              <w:left w:val="single" w:color="000000" w:sz="6" w:space="0"/>
              <w:bottom w:val="single" w:color="000000" w:sz="6" w:space="0"/>
              <w:right w:val="single" w:color="000000" w:sz="6" w:space="0"/>
            </w:tcBorders>
            <w:shd w:val="clear" w:color="auto" w:fill="auto"/>
            <w:vAlign w:val="center"/>
          </w:tcPr>
          <w:p w14:paraId="15825751">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r>
      <w:tr w14:paraId="23AB973D">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B4E789A">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4.1</w:t>
            </w:r>
          </w:p>
        </w:tc>
        <w:tc>
          <w:tcPr>
            <w:tcW w:w="5605" w:type="dxa"/>
            <w:tcBorders>
              <w:left w:val="single" w:color="000000" w:sz="6" w:space="0"/>
              <w:bottom w:val="single" w:color="000000" w:sz="6" w:space="0"/>
            </w:tcBorders>
            <w:shd w:val="clear" w:color="auto" w:fill="auto"/>
            <w:vAlign w:val="center"/>
          </w:tcPr>
          <w:p w14:paraId="3EDD93DB">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Gestão e provimento de Data Center (gestão, disponibilidade, hospedagem, processamento, escalabilidade, segurança e backup).</w:t>
            </w:r>
          </w:p>
        </w:tc>
        <w:tc>
          <w:tcPr>
            <w:tcW w:w="978" w:type="dxa"/>
            <w:tcBorders>
              <w:left w:val="single" w:color="000000" w:sz="6" w:space="0"/>
              <w:bottom w:val="single" w:color="000000" w:sz="6" w:space="0"/>
            </w:tcBorders>
            <w:shd w:val="clear" w:color="auto" w:fill="auto"/>
            <w:vAlign w:val="center"/>
          </w:tcPr>
          <w:p w14:paraId="25D61820">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66A3E90E">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0F6A216">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70AECB7">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4062FE66">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3F59232">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5</w:t>
            </w:r>
          </w:p>
        </w:tc>
        <w:tc>
          <w:tcPr>
            <w:tcW w:w="8396" w:type="dxa"/>
            <w:gridSpan w:val="4"/>
            <w:tcBorders>
              <w:left w:val="single" w:color="000000" w:sz="6" w:space="0"/>
              <w:bottom w:val="single" w:color="000000" w:sz="6" w:space="0"/>
              <w:right w:val="single" w:color="000000" w:sz="6" w:space="0"/>
            </w:tcBorders>
            <w:shd w:val="clear" w:color="auto" w:fill="auto"/>
            <w:vAlign w:val="center"/>
          </w:tcPr>
          <w:p w14:paraId="626193D1">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pacing w:val="0"/>
                <w:sz w:val="17"/>
                <w:szCs w:val="17"/>
                <w:shd w:val="clear" w:fill="auto"/>
                <w:lang w:val="pt-BR" w:eastAsia="pt-BR" w:bidi="ar-SA"/>
              </w:rPr>
              <w:t>SERVIÇOS SOB DEMANDA (RESERVA TÉCNICA)</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68054FF">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c>
          <w:tcPr>
            <w:tcW w:w="663" w:type="dxa"/>
            <w:tcBorders>
              <w:left w:val="single" w:color="000000" w:sz="6" w:space="0"/>
              <w:bottom w:val="single" w:color="000000" w:sz="6" w:space="0"/>
              <w:right w:val="single" w:color="000000" w:sz="6" w:space="0"/>
            </w:tcBorders>
            <w:shd w:val="clear" w:color="auto" w:fill="auto"/>
            <w:vAlign w:val="center"/>
          </w:tcPr>
          <w:p w14:paraId="04585256">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r>
      <w:tr w14:paraId="79ACDAAE">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7108EEC">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 xml:space="preserve"> 5.1</w:t>
            </w:r>
          </w:p>
        </w:tc>
        <w:tc>
          <w:tcPr>
            <w:tcW w:w="5605" w:type="dxa"/>
            <w:tcBorders>
              <w:left w:val="single" w:color="000000" w:sz="6" w:space="0"/>
              <w:bottom w:val="single" w:color="000000" w:sz="6" w:space="0"/>
            </w:tcBorders>
            <w:shd w:val="clear" w:color="auto" w:fill="auto"/>
            <w:vAlign w:val="center"/>
          </w:tcPr>
          <w:p w14:paraId="37CE86E8">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Reserva Técnica (Intervenção no banco de dados, Customização de módulos, Customização de relatórios e Geração de arquivos).</w:t>
            </w:r>
          </w:p>
        </w:tc>
        <w:tc>
          <w:tcPr>
            <w:tcW w:w="978" w:type="dxa"/>
            <w:tcBorders>
              <w:left w:val="single" w:color="000000" w:sz="6" w:space="0"/>
              <w:bottom w:val="single" w:color="000000" w:sz="6" w:space="0"/>
            </w:tcBorders>
            <w:shd w:val="clear" w:color="auto" w:fill="auto"/>
            <w:vAlign w:val="center"/>
          </w:tcPr>
          <w:p w14:paraId="5DAF06D3">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600</w:t>
            </w:r>
          </w:p>
        </w:tc>
        <w:tc>
          <w:tcPr>
            <w:tcW w:w="1238" w:type="dxa"/>
            <w:tcBorders>
              <w:left w:val="single" w:color="000000" w:sz="6" w:space="0"/>
              <w:bottom w:val="single" w:color="000000" w:sz="6" w:space="0"/>
              <w:right w:val="single" w:color="000000" w:sz="6" w:space="0"/>
            </w:tcBorders>
            <w:shd w:val="clear" w:color="auto" w:fill="auto"/>
            <w:vAlign w:val="center"/>
          </w:tcPr>
          <w:p w14:paraId="2C930D16">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Hora</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8459BC5">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3262E6A">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3D2F1F35">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auto" w:sz="4" w:space="0"/>
            </w:tcBorders>
            <w:shd w:val="clear" w:color="auto" w:fill="auto"/>
            <w:vAlign w:val="center"/>
          </w:tcPr>
          <w:p w14:paraId="687DBDB5">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5.2</w:t>
            </w:r>
          </w:p>
        </w:tc>
        <w:tc>
          <w:tcPr>
            <w:tcW w:w="5605" w:type="dxa"/>
            <w:tcBorders>
              <w:left w:val="single" w:color="000000" w:sz="6" w:space="0"/>
              <w:bottom w:val="single" w:color="auto" w:sz="4" w:space="0"/>
            </w:tcBorders>
            <w:shd w:val="clear" w:color="auto" w:fill="auto"/>
            <w:vAlign w:val="center"/>
          </w:tcPr>
          <w:p w14:paraId="11210543">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Serviços de consultoria, treinamento de usuários pós-implantação e outros serviços fora da garantia, não incluídas atividades de personalização e customização de softwares.</w:t>
            </w:r>
          </w:p>
        </w:tc>
        <w:tc>
          <w:tcPr>
            <w:tcW w:w="978" w:type="dxa"/>
            <w:tcBorders>
              <w:left w:val="single" w:color="000000" w:sz="6" w:space="0"/>
              <w:bottom w:val="single" w:color="auto" w:sz="4" w:space="0"/>
            </w:tcBorders>
            <w:shd w:val="clear" w:color="auto" w:fill="auto"/>
            <w:vAlign w:val="center"/>
          </w:tcPr>
          <w:p w14:paraId="586140FD">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800</w:t>
            </w:r>
          </w:p>
        </w:tc>
        <w:tc>
          <w:tcPr>
            <w:tcW w:w="1238" w:type="dxa"/>
            <w:tcBorders>
              <w:left w:val="single" w:color="000000" w:sz="6" w:space="0"/>
              <w:bottom w:val="single" w:color="auto" w:sz="4" w:space="0"/>
              <w:right w:val="single" w:color="000000" w:sz="6" w:space="0"/>
            </w:tcBorders>
            <w:shd w:val="clear" w:color="auto" w:fill="auto"/>
            <w:vAlign w:val="center"/>
          </w:tcPr>
          <w:p w14:paraId="3CC772B3">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Hora</w:t>
            </w:r>
          </w:p>
        </w:tc>
        <w:tc>
          <w:tcPr>
            <w:tcW w:w="1238" w:type="dxa"/>
            <w:gridSpan w:val="2"/>
            <w:tcBorders>
              <w:left w:val="single" w:color="000000" w:sz="6" w:space="0"/>
              <w:bottom w:val="single" w:color="auto" w:sz="4" w:space="0"/>
              <w:right w:val="single" w:color="000000" w:sz="6" w:space="0"/>
            </w:tcBorders>
            <w:shd w:val="clear" w:color="auto" w:fill="auto"/>
            <w:vAlign w:val="center"/>
          </w:tcPr>
          <w:p w14:paraId="01BCC20E">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auto" w:sz="4" w:space="0"/>
              <w:right w:val="single" w:color="000000" w:sz="6" w:space="0"/>
            </w:tcBorders>
            <w:shd w:val="clear" w:color="auto" w:fill="auto"/>
            <w:vAlign w:val="center"/>
          </w:tcPr>
          <w:p w14:paraId="0DEF1AEA">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07516ABC">
        <w:tblPrEx>
          <w:shd w:val="clear" w:color="auto" w:fill="auto"/>
          <w:tblCellMar>
            <w:top w:w="28" w:type="dxa"/>
            <w:left w:w="28" w:type="dxa"/>
            <w:bottom w:w="28" w:type="dxa"/>
            <w:right w:w="28" w:type="dxa"/>
          </w:tblCellMar>
        </w:tblPrEx>
        <w:trPr>
          <w:jc w:val="center"/>
        </w:trPr>
        <w:tc>
          <w:tcPr>
            <w:tcW w:w="855" w:type="dxa"/>
            <w:tcBorders>
              <w:top w:val="single" w:color="auto" w:sz="4" w:space="0"/>
              <w:left w:val="single" w:color="auto" w:sz="4" w:space="0"/>
              <w:bottom w:val="single" w:color="auto" w:sz="4" w:space="0"/>
            </w:tcBorders>
            <w:shd w:val="clear" w:color="auto" w:fill="auto"/>
            <w:vAlign w:val="center"/>
          </w:tcPr>
          <w:p w14:paraId="51317838">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5605" w:type="dxa"/>
            <w:tcBorders>
              <w:top w:val="single" w:color="auto" w:sz="4" w:space="0"/>
              <w:left w:val="single" w:color="000000" w:sz="6" w:space="0"/>
              <w:bottom w:val="single" w:color="auto" w:sz="4" w:space="0"/>
            </w:tcBorders>
            <w:shd w:val="clear" w:color="auto" w:fill="auto"/>
            <w:vAlign w:val="center"/>
          </w:tcPr>
          <w:p w14:paraId="1E767F13">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978" w:type="dxa"/>
            <w:tcBorders>
              <w:top w:val="single" w:color="auto" w:sz="4" w:space="0"/>
              <w:left w:val="single" w:color="000000" w:sz="6" w:space="0"/>
              <w:bottom w:val="single" w:color="auto" w:sz="4" w:space="0"/>
            </w:tcBorders>
            <w:shd w:val="clear" w:color="auto" w:fill="auto"/>
            <w:vAlign w:val="center"/>
          </w:tcPr>
          <w:p w14:paraId="03F55232">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tcBorders>
              <w:top w:val="single" w:color="auto" w:sz="4" w:space="0"/>
              <w:left w:val="single" w:color="000000" w:sz="6" w:space="0"/>
              <w:bottom w:val="single" w:color="auto" w:sz="4" w:space="0"/>
              <w:right w:val="single" w:color="000000" w:sz="6" w:space="0"/>
            </w:tcBorders>
            <w:shd w:val="clear" w:color="auto" w:fill="auto"/>
            <w:vAlign w:val="center"/>
          </w:tcPr>
          <w:p w14:paraId="54AA2395">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top w:val="single" w:color="auto" w:sz="4" w:space="0"/>
              <w:left w:val="single" w:color="000000" w:sz="6" w:space="0"/>
              <w:bottom w:val="single" w:color="auto" w:sz="4" w:space="0"/>
              <w:right w:val="single" w:color="000000" w:sz="6" w:space="0"/>
            </w:tcBorders>
            <w:shd w:val="clear" w:color="auto" w:fill="auto"/>
            <w:vAlign w:val="center"/>
          </w:tcPr>
          <w:p w14:paraId="1757628C">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en-US" w:eastAsia="pt-BR" w:bidi="ar-SA"/>
              </w:rPr>
            </w:pPr>
            <w:r>
              <w:rPr>
                <w:rFonts w:hint="default" w:ascii="Arial" w:hAnsi="Arial" w:cs="Arial"/>
                <w:color w:val="000000"/>
                <w:spacing w:val="0"/>
                <w:sz w:val="17"/>
                <w:szCs w:val="17"/>
                <w:shd w:val="clear" w:fill="auto"/>
                <w:lang w:val="en-US" w:eastAsia="pt-BR" w:bidi="ar-SA"/>
              </w:rPr>
              <w:t>TOTAL GERAL</w:t>
            </w:r>
          </w:p>
        </w:tc>
        <w:tc>
          <w:tcPr>
            <w:tcW w:w="1238" w:type="dxa"/>
            <w:gridSpan w:val="2"/>
            <w:tcBorders>
              <w:top w:val="single" w:color="auto" w:sz="4" w:space="0"/>
              <w:left w:val="single" w:color="000000" w:sz="6" w:space="0"/>
              <w:bottom w:val="single" w:color="auto" w:sz="4" w:space="0"/>
              <w:right w:val="single" w:color="auto" w:sz="4" w:space="0"/>
            </w:tcBorders>
            <w:shd w:val="clear" w:color="auto" w:fill="auto"/>
            <w:vAlign w:val="center"/>
          </w:tcPr>
          <w:p w14:paraId="0C3D1412">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bl>
    <w:p w14:paraId="7EEBE7BA">
      <w:pPr>
        <w:spacing w:line="276" w:lineRule="auto"/>
        <w:rPr>
          <w:rFonts w:hint="default" w:ascii="Arial" w:hAnsi="Arial" w:cs="Arial"/>
          <w:sz w:val="20"/>
          <w:szCs w:val="20"/>
          <w:lang w:val="pt-BR"/>
        </w:rPr>
      </w:pPr>
    </w:p>
    <w:p w14:paraId="3EC1D7B8">
      <w:pPr>
        <w:pStyle w:val="15"/>
        <w:widowControl/>
        <w:numPr>
          <w:ilvl w:val="0"/>
          <w:numId w:val="0"/>
        </w:numPr>
        <w:pBdr>
          <w:top w:val="single" w:color="auto" w:sz="4" w:space="0"/>
          <w:left w:val="single" w:color="auto" w:sz="4" w:space="0"/>
          <w:bottom w:val="single" w:color="auto" w:sz="4" w:space="0"/>
          <w:right w:val="single" w:color="auto" w:sz="4" w:space="0"/>
        </w:pBdr>
        <w:tabs>
          <w:tab w:val="left" w:pos="0"/>
        </w:tabs>
        <w:suppressAutoHyphens/>
        <w:overflowPunct w:val="0"/>
        <w:bidi w:val="0"/>
        <w:spacing w:before="0" w:after="0" w:line="240" w:lineRule="auto"/>
        <w:ind w:leftChars="0" w:right="0" w:rightChars="0"/>
        <w:jc w:val="both"/>
        <w:rPr>
          <w:rFonts w:ascii="Arial" w:hAnsi="Arial"/>
          <w:b w:val="0"/>
          <w:bCs w:val="0"/>
          <w:color w:val="000000" w:themeColor="text1"/>
          <w:sz w:val="18"/>
          <w:szCs w:val="18"/>
          <w14:textFill>
            <w14:solidFill>
              <w14:schemeClr w14:val="tx1"/>
            </w14:solidFill>
          </w14:textFill>
        </w:rPr>
      </w:pPr>
      <w:r>
        <w:rPr>
          <w:rFonts w:ascii="Arial" w:hAnsi="Arial" w:eastAsia="Calibri" w:cs="Calibri"/>
          <w:b w:val="0"/>
          <w:bCs w:val="0"/>
          <w:color w:val="000000" w:themeColor="text1"/>
          <w:sz w:val="18"/>
          <w:szCs w:val="18"/>
          <w:shd w:val="clear" w:fill="auto"/>
          <w:lang w:val="pt-BR" w:eastAsia="pt-BR" w:bidi="ar-SA"/>
          <w14:textFill>
            <w14:solidFill>
              <w14:schemeClr w14:val="tx1"/>
            </w14:solidFill>
          </w14:textFill>
        </w:rPr>
        <w:t>A proposta comercial deverá discriminar todos os custos envolvidos, abrangendo valores de licenciamento, implantação, suporte, manutenção e hospedagem, de forma clara e detalhada.</w:t>
      </w:r>
    </w:p>
    <w:p w14:paraId="762A68B6">
      <w:pPr>
        <w:spacing w:line="276" w:lineRule="auto"/>
        <w:rPr>
          <w:rFonts w:hint="default" w:ascii="Arial" w:hAnsi="Arial" w:cs="Arial"/>
          <w:sz w:val="20"/>
          <w:szCs w:val="20"/>
          <w:lang w:val="pt-BR"/>
        </w:rPr>
      </w:pPr>
    </w:p>
    <w:p w14:paraId="04D8F0C9">
      <w:pPr>
        <w:spacing w:line="276" w:lineRule="auto"/>
        <w:rPr>
          <w:rFonts w:hint="default" w:ascii="Arial" w:hAnsi="Arial" w:cs="Arial"/>
          <w:sz w:val="20"/>
          <w:szCs w:val="20"/>
          <w:lang w:val="pt-BR"/>
        </w:rPr>
      </w:pPr>
    </w:p>
    <w:p w14:paraId="6DEC4CDB">
      <w:pPr>
        <w:spacing w:line="276" w:lineRule="auto"/>
        <w:rPr>
          <w:rFonts w:hint="default" w:ascii="Arial" w:hAnsi="Arial" w:cs="Arial"/>
          <w:sz w:val="20"/>
          <w:szCs w:val="20"/>
          <w:lang w:val="pt-BR"/>
        </w:rPr>
      </w:pPr>
    </w:p>
    <w:p w14:paraId="79159935">
      <w:pPr>
        <w:spacing w:line="276" w:lineRule="auto"/>
        <w:rPr>
          <w:rFonts w:hint="default" w:ascii="Arial" w:hAnsi="Arial" w:cs="Arial"/>
          <w:sz w:val="20"/>
          <w:szCs w:val="20"/>
          <w:lang w:val="pt-BR"/>
        </w:rPr>
      </w:pPr>
    </w:p>
    <w:p w14:paraId="5B338A4A">
      <w:pPr>
        <w:spacing w:line="276" w:lineRule="auto"/>
        <w:ind w:left="-142"/>
        <w:rPr>
          <w:rFonts w:ascii="Arial" w:hAnsi="Arial" w:cs="Arial"/>
          <w:sz w:val="20"/>
          <w:szCs w:val="20"/>
        </w:rPr>
      </w:pPr>
      <w:r>
        <w:rPr>
          <w:rFonts w:ascii="Arial" w:hAnsi="Arial" w:cs="Arial"/>
          <w:sz w:val="20"/>
          <w:szCs w:val="20"/>
        </w:rPr>
        <w:t>Declaramos para os devidos fins e sob as penas da lei que:</w:t>
      </w:r>
    </w:p>
    <w:p w14:paraId="6AB82854">
      <w:pPr>
        <w:spacing w:line="276" w:lineRule="auto"/>
        <w:ind w:left="-142"/>
        <w:rPr>
          <w:rFonts w:ascii="Arial" w:hAnsi="Arial" w:cs="Arial"/>
          <w:sz w:val="20"/>
          <w:szCs w:val="20"/>
        </w:rPr>
      </w:pPr>
      <w:r>
        <w:rPr>
          <w:rFonts w:ascii="Arial" w:hAnsi="Arial" w:cs="Arial"/>
          <w:sz w:val="20"/>
          <w:szCs w:val="20"/>
          <w:lang w:val="pt-PT"/>
        </w:rPr>
        <w:t>1- Estão incluídas, nos preços cotados, todas as despesas, de qualquer natureza, incidentes sobre o cumprimento do objeto deste Pregão.</w:t>
      </w:r>
    </w:p>
    <w:p w14:paraId="6CB39085">
      <w:pPr>
        <w:spacing w:line="276" w:lineRule="auto"/>
        <w:ind w:left="-142"/>
        <w:rPr>
          <w:rFonts w:ascii="Arial" w:hAnsi="Arial" w:cs="Arial"/>
          <w:sz w:val="20"/>
          <w:szCs w:val="20"/>
        </w:rPr>
      </w:pPr>
      <w:r>
        <w:rPr>
          <w:rFonts w:ascii="Arial" w:hAnsi="Arial" w:cs="Arial"/>
          <w:sz w:val="20"/>
          <w:szCs w:val="20"/>
          <w:lang w:val="pt-PT"/>
        </w:rPr>
        <w:t>2- Será cumprido o fornecimento de acordo com a especificação da proposta e com o edital, a partir da assinatura do contrato.</w:t>
      </w:r>
    </w:p>
    <w:p w14:paraId="337170F6">
      <w:pPr>
        <w:spacing w:line="276" w:lineRule="auto"/>
        <w:ind w:left="-142"/>
        <w:rPr>
          <w:rFonts w:hint="default" w:ascii="Arial" w:hAnsi="Arial" w:cs="Arial"/>
          <w:sz w:val="20"/>
          <w:szCs w:val="20"/>
          <w:lang w:val="pt-BR"/>
        </w:rPr>
      </w:pPr>
      <w:r>
        <w:rPr>
          <w:rFonts w:ascii="Arial" w:hAnsi="Arial" w:cs="Arial"/>
          <w:sz w:val="20"/>
          <w:szCs w:val="20"/>
          <w:lang w:val="pt-PT"/>
        </w:rPr>
        <w:t xml:space="preserve">3- Esta proposta tem validade de </w:t>
      </w:r>
      <w:r>
        <w:rPr>
          <w:rFonts w:hint="default" w:ascii="Arial" w:hAnsi="Arial" w:cs="Arial"/>
          <w:sz w:val="20"/>
          <w:szCs w:val="20"/>
          <w:lang w:val="pt-BR"/>
        </w:rPr>
        <w:t>______</w:t>
      </w:r>
      <w:r>
        <w:rPr>
          <w:rFonts w:ascii="Arial" w:hAnsi="Arial" w:cs="Arial"/>
          <w:sz w:val="20"/>
          <w:szCs w:val="20"/>
          <w:lang w:val="pt-PT"/>
        </w:rPr>
        <w:t xml:space="preserve"> dias</w:t>
      </w:r>
      <w:r>
        <w:rPr>
          <w:rFonts w:hint="default" w:ascii="Arial" w:hAnsi="Arial" w:cs="Arial"/>
          <w:sz w:val="20"/>
          <w:szCs w:val="20"/>
          <w:lang w:val="pt-BR"/>
        </w:rPr>
        <w:t>. (mínimo 60 dias).</w:t>
      </w:r>
    </w:p>
    <w:p w14:paraId="4873204B">
      <w:pPr>
        <w:spacing w:line="276" w:lineRule="auto"/>
        <w:ind w:left="-142"/>
        <w:rPr>
          <w:rFonts w:ascii="Arial" w:hAnsi="Arial" w:cs="Arial"/>
          <w:sz w:val="20"/>
          <w:szCs w:val="20"/>
          <w:lang w:val="pt-PT"/>
        </w:rPr>
      </w:pPr>
    </w:p>
    <w:p w14:paraId="317AB777">
      <w:pPr>
        <w:spacing w:line="276" w:lineRule="auto"/>
        <w:ind w:left="-142"/>
        <w:rPr>
          <w:rFonts w:ascii="Arial" w:hAnsi="Arial" w:cs="Arial"/>
          <w:sz w:val="20"/>
          <w:szCs w:val="20"/>
          <w:lang w:val="pt-PT"/>
        </w:rPr>
      </w:pPr>
    </w:p>
    <w:p w14:paraId="3B528AF8">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5</w:t>
      </w:r>
    </w:p>
    <w:p w14:paraId="196821F9">
      <w:pPr>
        <w:spacing w:line="276" w:lineRule="auto"/>
        <w:ind w:firstLine="567"/>
        <w:jc w:val="center"/>
        <w:rPr>
          <w:rFonts w:ascii="Arial" w:hAnsi="Arial" w:cs="Arial"/>
          <w:sz w:val="20"/>
          <w:szCs w:val="20"/>
        </w:rPr>
      </w:pPr>
      <w:r>
        <w:rPr>
          <w:rFonts w:ascii="Arial" w:hAnsi="Arial" w:cs="Arial"/>
          <w:b/>
          <w:bCs/>
          <w:sz w:val="20"/>
          <w:szCs w:val="20"/>
        </w:rPr>
        <w:t>(Cidade e data)</w:t>
      </w:r>
    </w:p>
    <w:p w14:paraId="6B72615F">
      <w:pPr>
        <w:spacing w:line="276" w:lineRule="auto"/>
        <w:ind w:firstLine="567"/>
        <w:jc w:val="center"/>
        <w:rPr>
          <w:rFonts w:ascii="Arial" w:hAnsi="Arial" w:cs="Arial"/>
          <w:b/>
          <w:bCs/>
          <w:sz w:val="20"/>
          <w:szCs w:val="20"/>
        </w:rPr>
      </w:pPr>
    </w:p>
    <w:p w14:paraId="5DA2BC3F">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65244F9">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7722FD17">
      <w:pPr>
        <w:rPr>
          <w:rFonts w:hint="default" w:ascii="Arial" w:hAnsi="Arial" w:cs="Arial"/>
          <w:b/>
          <w:bCs/>
          <w:sz w:val="30"/>
          <w:szCs w:val="30"/>
        </w:rPr>
      </w:pPr>
      <w:r>
        <w:rPr>
          <w:rFonts w:hint="default" w:ascii="Arial" w:hAnsi="Arial" w:cs="Arial"/>
          <w:b/>
          <w:bCs/>
          <w:sz w:val="30"/>
          <w:szCs w:val="30"/>
        </w:rPr>
        <w:br w:type="page"/>
      </w:r>
    </w:p>
    <w:p w14:paraId="16DFB2FB">
      <w:pPr>
        <w:ind w:firstLine="567"/>
        <w:jc w:val="center"/>
        <w:rPr>
          <w:rFonts w:hint="default" w:ascii="Arial" w:hAnsi="Arial" w:cs="Arial"/>
          <w:b/>
          <w:bCs/>
          <w:sz w:val="30"/>
          <w:szCs w:val="30"/>
        </w:rPr>
      </w:pPr>
      <w:r>
        <w:rPr>
          <w:rFonts w:hint="default" w:ascii="Arial" w:hAnsi="Arial" w:cs="Arial"/>
          <w:b/>
          <w:bCs/>
          <w:sz w:val="30"/>
          <w:szCs w:val="30"/>
        </w:rPr>
        <w:t>ANEXO II</w:t>
      </w:r>
    </w:p>
    <w:p w14:paraId="07A5B4FC">
      <w:pPr>
        <w:ind w:firstLine="567"/>
        <w:jc w:val="center"/>
        <w:rPr>
          <w:rFonts w:hint="default" w:ascii="Arial" w:hAnsi="Arial" w:cs="Arial"/>
          <w:b/>
          <w:bCs/>
          <w:sz w:val="20"/>
          <w:szCs w:val="20"/>
        </w:rPr>
      </w:pPr>
    </w:p>
    <w:p w14:paraId="7F408189">
      <w:pPr>
        <w:ind w:firstLine="567"/>
        <w:jc w:val="center"/>
        <w:rPr>
          <w:rFonts w:hint="default" w:ascii="Arial" w:hAnsi="Arial" w:cs="Arial"/>
          <w:b/>
          <w:bCs/>
          <w:sz w:val="17"/>
          <w:szCs w:val="17"/>
          <w:lang w:val="pt-BR"/>
        </w:rPr>
      </w:pPr>
      <w:r>
        <w:rPr>
          <w:rFonts w:hint="default" w:ascii="Arial" w:hAnsi="Arial" w:cs="Arial"/>
          <w:b/>
          <w:bCs/>
          <w:sz w:val="17"/>
          <w:szCs w:val="17"/>
        </w:rPr>
        <w:t xml:space="preserve">MINUTA </w:t>
      </w:r>
      <w:r>
        <w:rPr>
          <w:rFonts w:hint="default" w:ascii="Arial" w:hAnsi="Arial" w:cs="Arial"/>
          <w:b/>
          <w:bCs/>
          <w:sz w:val="17"/>
          <w:szCs w:val="17"/>
          <w:lang w:val="pt-BR"/>
        </w:rPr>
        <w:t>DO CONTRATO ADMINISTRATIVO</w:t>
      </w:r>
    </w:p>
    <w:p w14:paraId="3253461F">
      <w:pPr>
        <w:ind w:firstLine="567"/>
        <w:jc w:val="both"/>
        <w:rPr>
          <w:rFonts w:hint="default" w:ascii="Arial" w:hAnsi="Arial" w:cs="Arial"/>
          <w:b/>
          <w:bCs/>
          <w:sz w:val="17"/>
          <w:szCs w:val="17"/>
        </w:rPr>
      </w:pPr>
    </w:p>
    <w:p w14:paraId="5945945D">
      <w:pPr>
        <w:pStyle w:val="15"/>
        <w:ind w:left="0" w:right="-1"/>
        <w:jc w:val="both"/>
        <w:rPr>
          <w:rStyle w:val="335"/>
          <w:rFonts w:hint="default" w:ascii="Arial" w:hAnsi="Arial" w:cs="Arial"/>
          <w:b/>
          <w:sz w:val="17"/>
          <w:szCs w:val="17"/>
          <w:lang w:val="pt-BR"/>
        </w:rPr>
      </w:pPr>
      <w:r>
        <w:rPr>
          <w:rFonts w:hint="default" w:ascii="Arial" w:hAnsi="Arial" w:cs="Arial"/>
          <w:b/>
          <w:sz w:val="17"/>
          <w:szCs w:val="17"/>
          <w:highlight w:val="none"/>
        </w:rPr>
        <w:t>CONTRATO QUE ENTRE SI CELEBRAM O MUNICÍPIO DE CATAGUASES, POR MEIO DA PREFEITURA MUNICIPAL DE C</w:t>
      </w:r>
      <w:r>
        <w:rPr>
          <w:rFonts w:hint="default" w:ascii="Arial" w:hAnsi="Arial" w:cs="Arial"/>
          <w:b/>
          <w:bCs/>
          <w:sz w:val="17"/>
          <w:szCs w:val="17"/>
          <w:highlight w:val="none"/>
        </w:rPr>
        <w:t xml:space="preserve">ATAGUASES E </w:t>
      </w:r>
      <w:r>
        <w:rPr>
          <w:rFonts w:hint="default" w:ascii="Arial" w:hAnsi="Arial" w:cs="Arial"/>
          <w:b/>
          <w:bCs/>
          <w:sz w:val="17"/>
          <w:szCs w:val="17"/>
          <w:highlight w:val="none"/>
          <w:lang w:val="pt-BR"/>
        </w:rPr>
        <w:t>_________________</w:t>
      </w:r>
      <w:r>
        <w:rPr>
          <w:rFonts w:hint="default" w:ascii="Arial" w:hAnsi="Arial" w:cs="Arial"/>
          <w:b/>
          <w:bCs/>
          <w:sz w:val="17"/>
          <w:szCs w:val="17"/>
          <w:highlight w:val="none"/>
        </w:rPr>
        <w:t xml:space="preserve">, </w:t>
      </w:r>
      <w:r>
        <w:rPr>
          <w:rFonts w:hint="default" w:ascii="Arial" w:hAnsi="Arial" w:cs="Arial"/>
          <w:b/>
          <w:bCs/>
          <w:sz w:val="17"/>
          <w:szCs w:val="17"/>
          <w:highlight w:val="none"/>
          <w:lang w:eastAsia="ar-SA"/>
        </w:rPr>
        <w:t xml:space="preserve">PARA </w:t>
      </w:r>
      <w:r>
        <w:rPr>
          <w:rFonts w:hint="default" w:ascii="Arial" w:hAnsi="Arial" w:cs="Arial"/>
          <w:b/>
          <w:bCs/>
          <w:color w:val="000000"/>
          <w:sz w:val="17"/>
          <w:szCs w:val="17"/>
        </w:rPr>
        <w:t xml:space="preserve">PRESTAÇÃO </w:t>
      </w:r>
      <w:r>
        <w:rPr>
          <w:rFonts w:hint="default" w:ascii="Arial" w:hAnsi="Arial" w:cs="Arial"/>
          <w:b/>
          <w:bCs/>
          <w:color w:val="000000"/>
          <w:sz w:val="17"/>
          <w:szCs w:val="17"/>
          <w:lang w:val="pt-BR"/>
        </w:rPr>
        <w:t>DE SERVIÇOS D</w:t>
      </w:r>
      <w:r>
        <w:rPr>
          <w:rFonts w:ascii="Arial" w:hAnsi="Arial" w:eastAsia="Calibri" w:cs="Arial"/>
          <w:b/>
          <w:bCs/>
          <w:color w:val="000000" w:themeColor="text1"/>
          <w:sz w:val="17"/>
          <w:szCs w:val="17"/>
          <w:shd w:val="clear" w:fill="auto"/>
          <w14:textFill>
            <w14:solidFill>
              <w14:schemeClr w14:val="tx1"/>
            </w14:solidFill>
          </w14:textFill>
        </w:rPr>
        <w:t xml:space="preserve">E LOCAÇÃO, DE SOLUÇÃO INTEGRADA DE GESTÃO PÚBLICA (ERP – </w:t>
      </w:r>
      <w:r>
        <w:rPr>
          <w:rStyle w:val="10"/>
          <w:rFonts w:ascii="Arial" w:hAnsi="Arial" w:eastAsia="Calibri" w:cs="Arial"/>
          <w:b/>
          <w:bCs/>
          <w:color w:val="000000" w:themeColor="text1"/>
          <w:sz w:val="17"/>
          <w:szCs w:val="17"/>
          <w:shd w:val="clear" w:fill="auto"/>
          <w:lang w:val="en-US"/>
          <w14:textFill>
            <w14:solidFill>
              <w14:schemeClr w14:val="tx1"/>
            </w14:solidFill>
          </w14:textFill>
        </w:rPr>
        <w:t>ENTERPRISE</w:t>
      </w:r>
      <w:r>
        <w:rPr>
          <w:rStyle w:val="10"/>
          <w:rFonts w:ascii="Arial" w:hAnsi="Arial" w:eastAsia="Calibri" w:cs="Arial"/>
          <w:b/>
          <w:bCs/>
          <w:color w:val="000000" w:themeColor="text1"/>
          <w:sz w:val="17"/>
          <w:szCs w:val="17"/>
          <w:shd w:val="clear" w:fill="auto"/>
          <w14:textFill>
            <w14:solidFill>
              <w14:schemeClr w14:val="tx1"/>
            </w14:solidFill>
          </w14:textFill>
        </w:rPr>
        <w:t xml:space="preserve"> </w:t>
      </w:r>
      <w:r>
        <w:rPr>
          <w:rStyle w:val="10"/>
          <w:rFonts w:ascii="Arial" w:hAnsi="Arial" w:eastAsia="Calibri" w:cs="Arial"/>
          <w:b/>
          <w:bCs/>
          <w:color w:val="000000" w:themeColor="text1"/>
          <w:sz w:val="17"/>
          <w:szCs w:val="17"/>
          <w:shd w:val="clear" w:fill="auto"/>
          <w:lang w:val="en-US"/>
          <w14:textFill>
            <w14:solidFill>
              <w14:schemeClr w14:val="tx1"/>
            </w14:solidFill>
          </w14:textFill>
        </w:rPr>
        <w:t>RESOURCE</w:t>
      </w:r>
      <w:r>
        <w:rPr>
          <w:rStyle w:val="10"/>
          <w:rFonts w:ascii="Arial" w:hAnsi="Arial" w:eastAsia="Calibri" w:cs="Arial"/>
          <w:b/>
          <w:bCs/>
          <w:color w:val="000000" w:themeColor="text1"/>
          <w:sz w:val="17"/>
          <w:szCs w:val="17"/>
          <w:shd w:val="clear" w:fill="auto"/>
          <w14:textFill>
            <w14:solidFill>
              <w14:schemeClr w14:val="tx1"/>
            </w14:solidFill>
          </w14:textFill>
        </w:rPr>
        <w:t xml:space="preserve"> </w:t>
      </w:r>
      <w:r>
        <w:rPr>
          <w:rStyle w:val="10"/>
          <w:rFonts w:ascii="Arial" w:hAnsi="Arial" w:eastAsia="Calibri" w:cs="Arial"/>
          <w:b/>
          <w:bCs/>
          <w:color w:val="000000" w:themeColor="text1"/>
          <w:sz w:val="17"/>
          <w:szCs w:val="17"/>
          <w:shd w:val="clear" w:fill="auto"/>
          <w:lang w:val="en-US"/>
          <w14:textFill>
            <w14:solidFill>
              <w14:schemeClr w14:val="tx1"/>
            </w14:solidFill>
          </w14:textFill>
        </w:rPr>
        <w:t>PLANNING</w:t>
      </w:r>
      <w:r>
        <w:rPr>
          <w:rFonts w:ascii="Arial" w:hAnsi="Arial" w:eastAsia="Calibri" w:cs="Arial"/>
          <w:b/>
          <w:bCs/>
          <w:color w:val="000000" w:themeColor="text1"/>
          <w:sz w:val="17"/>
          <w:szCs w:val="17"/>
          <w:shd w:val="clear" w:fill="auto"/>
          <w14:textFill>
            <w14:solidFill>
              <w14:schemeClr w14:val="tx1"/>
            </w14:solidFill>
          </w14:textFill>
        </w:rPr>
        <w:t>) EM PLATAFORMA WEB, NO MODELO SAAS (</w:t>
      </w:r>
      <w:r>
        <w:rPr>
          <w:rStyle w:val="10"/>
          <w:rFonts w:ascii="Arial" w:hAnsi="Arial" w:eastAsia="Calibri" w:cs="Arial"/>
          <w:b/>
          <w:bCs/>
          <w:color w:val="000000" w:themeColor="text1"/>
          <w:sz w:val="17"/>
          <w:szCs w:val="17"/>
          <w:shd w:val="clear" w:fill="auto"/>
          <w14:textFill>
            <w14:solidFill>
              <w14:schemeClr w14:val="tx1"/>
            </w14:solidFill>
          </w14:textFill>
        </w:rPr>
        <w:t xml:space="preserve">SOFTWARE AS A </w:t>
      </w:r>
      <w:r>
        <w:rPr>
          <w:rStyle w:val="10"/>
          <w:rFonts w:ascii="Arial" w:hAnsi="Arial" w:eastAsia="Calibri" w:cs="Arial"/>
          <w:b/>
          <w:bCs/>
          <w:color w:val="000000" w:themeColor="text1"/>
          <w:sz w:val="17"/>
          <w:szCs w:val="17"/>
          <w:shd w:val="clear" w:fill="auto"/>
          <w:lang w:val="en-US"/>
          <w14:textFill>
            <w14:solidFill>
              <w14:schemeClr w14:val="tx1"/>
            </w14:solidFill>
          </w14:textFill>
        </w:rPr>
        <w:t>SERVICE</w:t>
      </w:r>
      <w:r>
        <w:rPr>
          <w:rFonts w:ascii="Arial" w:hAnsi="Arial" w:eastAsia="Calibri" w:cs="Arial"/>
          <w:b/>
          <w:bCs/>
          <w:color w:val="000000" w:themeColor="text1"/>
          <w:sz w:val="17"/>
          <w:szCs w:val="17"/>
          <w:shd w:val="clear" w:fill="auto"/>
          <w14:textFill>
            <w14:solidFill>
              <w14:schemeClr w14:val="tx1"/>
            </w14:solidFill>
          </w14:textFill>
        </w:rPr>
        <w:t>), RESPONSIVA E COM ARQUITETURA MULTIENTIDADE, DESTINADA AO USO SIMULTÂNEO, PORÉM INDEPENDENTE, PELA PREFEITURA MUNICIPAL DE CATAGUASES E PELA CÂMARA MUNICIPAL DE CATAGUASES</w:t>
      </w:r>
      <w:r>
        <w:rPr>
          <w:rFonts w:ascii="Arial" w:hAnsi="Arial" w:cs="Arial"/>
          <w:b/>
          <w:bCs/>
          <w:color w:val="000000"/>
          <w:sz w:val="17"/>
          <w:szCs w:val="17"/>
        </w:rPr>
        <w:t>.</w:t>
      </w:r>
    </w:p>
    <w:p w14:paraId="2B299A78">
      <w:pPr>
        <w:pStyle w:val="227"/>
        <w:tabs>
          <w:tab w:val="center" w:pos="4779"/>
          <w:tab w:val="right" w:pos="9198"/>
        </w:tabs>
        <w:rPr>
          <w:rFonts w:hint="default" w:ascii="Arial" w:hAnsi="Arial" w:cs="Arial"/>
          <w:b w:val="0"/>
          <w:sz w:val="17"/>
          <w:szCs w:val="17"/>
        </w:rPr>
      </w:pPr>
    </w:p>
    <w:p w14:paraId="3ACE4AB3">
      <w:pPr>
        <w:spacing w:line="240" w:lineRule="auto"/>
        <w:jc w:val="both"/>
        <w:rPr>
          <w:rFonts w:hint="default" w:ascii="Arial" w:hAnsi="Arial" w:eastAsia="Arial" w:cs="Arial"/>
          <w:sz w:val="17"/>
          <w:szCs w:val="17"/>
        </w:rPr>
      </w:pPr>
      <w:r>
        <w:rPr>
          <w:rFonts w:hint="default" w:ascii="Arial" w:hAnsi="Arial" w:cs="Arial"/>
          <w:sz w:val="17"/>
          <w:szCs w:val="17"/>
        </w:rPr>
        <w:t xml:space="preserve">Pelo presente instrumento, de um lado o </w:t>
      </w:r>
      <w:r>
        <w:rPr>
          <w:rFonts w:hint="default" w:ascii="Arial" w:hAnsi="Arial" w:cs="Arial"/>
          <w:b/>
          <w:sz w:val="17"/>
          <w:szCs w:val="17"/>
        </w:rPr>
        <w:t>MUNICIPIO DE CATAGUASES</w:t>
      </w:r>
      <w:r>
        <w:rPr>
          <w:rFonts w:hint="default" w:ascii="Arial" w:hAnsi="Arial" w:cs="Arial"/>
          <w:sz w:val="17"/>
          <w:szCs w:val="17"/>
        </w:rPr>
        <w:t>, Estado de Minas Gerais, com sede à Praça</w:t>
      </w:r>
      <w:r>
        <w:rPr>
          <w:rFonts w:hint="default" w:ascii="Arial" w:hAnsi="Arial" w:cs="Arial"/>
          <w:sz w:val="17"/>
          <w:szCs w:val="17"/>
          <w:lang w:val="pt-BR"/>
        </w:rPr>
        <w:t xml:space="preserve"> </w:t>
      </w:r>
      <w:r>
        <w:rPr>
          <w:rFonts w:hint="default" w:ascii="Arial" w:hAnsi="Arial" w:cs="Arial"/>
          <w:sz w:val="17"/>
          <w:szCs w:val="17"/>
        </w:rPr>
        <w:t xml:space="preserve">Santa Rita, 462 – </w:t>
      </w:r>
      <w:r>
        <w:rPr>
          <w:rFonts w:hint="default" w:ascii="Arial" w:hAnsi="Arial" w:cs="Arial"/>
          <w:color w:val="auto"/>
          <w:sz w:val="17"/>
          <w:szCs w:val="17"/>
        </w:rPr>
        <w:t xml:space="preserve">Centro, Cataguases (MG), CNPJ/MF 17.702.499/0001-81, doravante denominada </w:t>
      </w:r>
      <w:r>
        <w:rPr>
          <w:rFonts w:hint="default" w:ascii="Arial" w:hAnsi="Arial" w:cs="Arial"/>
          <w:b/>
          <w:color w:val="auto"/>
          <w:sz w:val="17"/>
          <w:szCs w:val="17"/>
        </w:rPr>
        <w:t>ADMINISTRAÇÃO CONTRATANTE</w:t>
      </w:r>
      <w:r>
        <w:rPr>
          <w:rFonts w:hint="default" w:ascii="Arial" w:hAnsi="Arial" w:cs="Arial"/>
          <w:color w:val="auto"/>
          <w:sz w:val="17"/>
          <w:szCs w:val="17"/>
        </w:rPr>
        <w:t xml:space="preserve">, representada neste ato pelo Exmo. Sr. Prefeito, José Henriques, e de outro lado </w:t>
      </w:r>
      <w:r>
        <w:rPr>
          <w:rFonts w:hint="default" w:ascii="Arial" w:hAnsi="Arial" w:cs="Arial"/>
          <w:b/>
          <w:color w:val="auto"/>
          <w:sz w:val="17"/>
          <w:szCs w:val="17"/>
        </w:rPr>
        <w:t xml:space="preserve"> </w:t>
      </w:r>
      <w:r>
        <w:rPr>
          <w:rFonts w:hint="default" w:ascii="Arial" w:hAnsi="Arial" w:cs="Arial"/>
          <w:b/>
          <w:color w:val="auto"/>
          <w:sz w:val="17"/>
          <w:szCs w:val="17"/>
          <w:lang w:val="pt-BR"/>
        </w:rPr>
        <w:t>____________</w:t>
      </w:r>
      <w:r>
        <w:rPr>
          <w:rFonts w:hint="default" w:ascii="Arial" w:hAnsi="Arial" w:cs="Arial"/>
          <w:i w:val="0"/>
          <w:iCs w:val="0"/>
          <w:color w:val="auto"/>
          <w:sz w:val="17"/>
          <w:szCs w:val="17"/>
        </w:rPr>
        <w:t xml:space="preserve">, com endereço na </w:t>
      </w:r>
      <w:r>
        <w:rPr>
          <w:rFonts w:hint="default" w:ascii="Arial" w:hAnsi="Arial" w:cs="Arial"/>
          <w:i w:val="0"/>
          <w:iCs w:val="0"/>
          <w:color w:val="auto"/>
          <w:sz w:val="17"/>
          <w:szCs w:val="17"/>
          <w:lang w:val="pt-BR"/>
        </w:rPr>
        <w:t>______________</w:t>
      </w:r>
      <w:r>
        <w:rPr>
          <w:rFonts w:hint="default" w:ascii="Arial" w:hAnsi="Arial" w:cs="Arial"/>
          <w:i w:val="0"/>
          <w:iCs w:val="0"/>
          <w:color w:val="auto"/>
          <w:sz w:val="17"/>
          <w:szCs w:val="17"/>
        </w:rPr>
        <w:t>, representado neste ato por</w:t>
      </w:r>
      <w:r>
        <w:rPr>
          <w:rFonts w:hint="default" w:ascii="Arial" w:hAnsi="Arial" w:cs="Arial"/>
          <w:i w:val="0"/>
          <w:iCs w:val="0"/>
          <w:color w:val="auto"/>
          <w:sz w:val="17"/>
          <w:szCs w:val="17"/>
          <w:lang w:val="pt-BR"/>
        </w:rPr>
        <w:t xml:space="preserve"> </w:t>
      </w:r>
      <w:r>
        <w:rPr>
          <w:rFonts w:hint="default" w:ascii="Arial" w:hAnsi="Arial" w:cs="Arial"/>
          <w:i w:val="0"/>
          <w:iCs w:val="0"/>
          <w:color w:val="auto"/>
          <w:sz w:val="17"/>
          <w:szCs w:val="17"/>
          <w:u w:val="single"/>
          <w:lang w:val="pt-BR"/>
        </w:rPr>
        <w:t>______________</w:t>
      </w:r>
      <w:r>
        <w:rPr>
          <w:rFonts w:hint="default" w:ascii="Arial" w:hAnsi="Arial" w:cs="Arial"/>
          <w:i w:val="0"/>
          <w:iCs w:val="0"/>
          <w:color w:val="auto"/>
          <w:sz w:val="17"/>
          <w:szCs w:val="17"/>
          <w:u w:val="none"/>
          <w:lang w:val="pt-BR"/>
        </w:rPr>
        <w:t>, dor</w:t>
      </w:r>
      <w:r>
        <w:rPr>
          <w:rFonts w:hint="default" w:ascii="Arial" w:hAnsi="Arial" w:cs="Arial"/>
          <w:i w:val="0"/>
          <w:iCs w:val="0"/>
          <w:color w:val="auto"/>
          <w:sz w:val="17"/>
          <w:szCs w:val="17"/>
          <w:u w:val="none"/>
        </w:rPr>
        <w:t>a</w:t>
      </w:r>
      <w:r>
        <w:rPr>
          <w:rFonts w:hint="default" w:ascii="Arial" w:hAnsi="Arial" w:cs="Arial"/>
          <w:i w:val="0"/>
          <w:iCs w:val="0"/>
          <w:color w:val="auto"/>
          <w:sz w:val="17"/>
          <w:szCs w:val="17"/>
          <w:highlight w:val="none"/>
          <w:u w:val="none"/>
        </w:rPr>
        <w:t>v</w:t>
      </w:r>
      <w:r>
        <w:rPr>
          <w:rFonts w:hint="default" w:ascii="Arial" w:hAnsi="Arial" w:cs="Arial"/>
          <w:i w:val="0"/>
          <w:iCs w:val="0"/>
          <w:color w:val="auto"/>
          <w:sz w:val="17"/>
          <w:szCs w:val="17"/>
          <w:highlight w:val="none"/>
        </w:rPr>
        <w:t xml:space="preserve">ante denominada </w:t>
      </w:r>
      <w:r>
        <w:rPr>
          <w:rFonts w:hint="default" w:ascii="Arial" w:hAnsi="Arial" w:cs="Arial"/>
          <w:b/>
          <w:bCs/>
          <w:i w:val="0"/>
          <w:iCs w:val="0"/>
          <w:color w:val="auto"/>
          <w:sz w:val="17"/>
          <w:szCs w:val="17"/>
          <w:highlight w:val="none"/>
        </w:rPr>
        <w:t>CONTRATADA</w:t>
      </w:r>
      <w:r>
        <w:rPr>
          <w:rFonts w:hint="default" w:ascii="Arial" w:hAnsi="Arial" w:cs="Arial"/>
          <w:i w:val="0"/>
          <w:iCs w:val="0"/>
          <w:color w:val="auto"/>
          <w:sz w:val="17"/>
          <w:szCs w:val="17"/>
          <w:highlight w:val="none"/>
        </w:rPr>
        <w:t xml:space="preserve">, </w:t>
      </w:r>
      <w:r>
        <w:rPr>
          <w:rFonts w:hint="default" w:ascii="Arial" w:hAnsi="Arial" w:eastAsia="Arial" w:cs="Arial"/>
          <w:i w:val="0"/>
          <w:iCs w:val="0"/>
          <w:color w:val="auto"/>
          <w:sz w:val="17"/>
          <w:szCs w:val="17"/>
          <w:highlight w:val="none"/>
        </w:rPr>
        <w:t xml:space="preserve">tendo em vista o que consta no Processo nº </w:t>
      </w:r>
      <w:r>
        <w:rPr>
          <w:rFonts w:hint="default" w:ascii="Arial" w:hAnsi="Arial" w:eastAsia="Arial" w:cs="Arial"/>
          <w:i w:val="0"/>
          <w:iCs w:val="0"/>
          <w:color w:val="auto"/>
          <w:sz w:val="17"/>
          <w:szCs w:val="17"/>
          <w:highlight w:val="none"/>
          <w:lang w:val="pt-BR"/>
        </w:rPr>
        <w:t xml:space="preserve"> 186/2025</w:t>
      </w:r>
      <w:r>
        <w:rPr>
          <w:rFonts w:hint="default" w:ascii="Arial" w:hAnsi="Arial" w:eastAsia="Arial" w:cs="Arial"/>
          <w:i w:val="0"/>
          <w:iCs w:val="0"/>
          <w:color w:val="auto"/>
          <w:sz w:val="17"/>
          <w:szCs w:val="17"/>
          <w:highlight w:val="none"/>
        </w:rPr>
        <w:t xml:space="preserve"> e em observância às disposições </w:t>
      </w:r>
      <w:r>
        <w:rPr>
          <w:rFonts w:hint="default" w:ascii="Arial" w:hAnsi="Arial" w:eastAsia="Arial" w:cs="Arial"/>
          <w:i w:val="0"/>
          <w:iCs w:val="0"/>
          <w:color w:val="auto"/>
          <w:sz w:val="17"/>
          <w:szCs w:val="17"/>
          <w:highlight w:val="none"/>
          <w:lang w:val="pt-BR"/>
        </w:rPr>
        <w:t>d</w:t>
      </w:r>
      <w:r>
        <w:rPr>
          <w:rFonts w:hint="default" w:ascii="Arial" w:hAnsi="Arial" w:cs="Arial"/>
          <w:sz w:val="17"/>
          <w:szCs w:val="17"/>
        </w:rPr>
        <w:t>a Lei nº 14.133, de 1º de abril de 2021, no Decreto n.º 11.462, de 31 de março de 2023, Lei Municipal n° 4.946 de 2023, Decreto Municipal n° 5.805 de 2023</w:t>
      </w:r>
      <w:r>
        <w:rPr>
          <w:rFonts w:hint="default" w:ascii="Arial" w:hAnsi="Arial" w:cs="Arial"/>
          <w:sz w:val="17"/>
          <w:szCs w:val="17"/>
          <w:lang w:val="pt-BR"/>
        </w:rPr>
        <w:t>, Lei 13.709 de 14 de agosto de 2018 (LGPD - Lei Geral de Proteção de Dados) e Lei 12.846 de 1º de agosto de 2013 (Lei Anticorrupção)</w:t>
      </w:r>
      <w:r>
        <w:rPr>
          <w:rFonts w:hint="default" w:ascii="Arial" w:hAnsi="Arial" w:cs="Arial"/>
          <w:sz w:val="17"/>
          <w:szCs w:val="17"/>
        </w:rPr>
        <w:t xml:space="preserve"> e demais legislação aplicável e, ainda, de acordo com as condições estabelecidas neste presente Edital, </w:t>
      </w:r>
      <w:r>
        <w:rPr>
          <w:rFonts w:hint="default" w:ascii="Arial" w:hAnsi="Arial" w:eastAsia="Arial" w:cs="Arial"/>
          <w:i w:val="0"/>
          <w:iCs w:val="0"/>
          <w:color w:val="auto"/>
          <w:sz w:val="17"/>
          <w:szCs w:val="17"/>
          <w:highlight w:val="none"/>
        </w:rPr>
        <w:t xml:space="preserve"> resolvem celebrar o presente Termo de Contrato, decorrente </w:t>
      </w:r>
      <w:r>
        <w:rPr>
          <w:rFonts w:hint="default" w:ascii="Arial" w:hAnsi="Arial" w:eastAsia="Arial" w:cs="Arial"/>
          <w:i w:val="0"/>
          <w:iCs w:val="0"/>
          <w:color w:val="auto"/>
          <w:sz w:val="17"/>
          <w:szCs w:val="17"/>
          <w:highlight w:val="none"/>
          <w:lang w:val="pt-BR"/>
        </w:rPr>
        <w:t>do Pregão Eletrônico 088/2025</w:t>
      </w:r>
      <w:r>
        <w:rPr>
          <w:rFonts w:hint="default" w:ascii="Arial" w:hAnsi="Arial" w:eastAsia="Arial" w:cs="Arial"/>
          <w:i w:val="0"/>
          <w:iCs w:val="0"/>
          <w:color w:val="auto"/>
          <w:sz w:val="17"/>
          <w:szCs w:val="17"/>
        </w:rPr>
        <w:t>, mediante as cláusulas e condições a segu</w:t>
      </w:r>
      <w:r>
        <w:rPr>
          <w:rFonts w:hint="default" w:ascii="Arial" w:hAnsi="Arial" w:eastAsia="Arial" w:cs="Arial"/>
          <w:color w:val="auto"/>
          <w:sz w:val="17"/>
          <w:szCs w:val="17"/>
        </w:rPr>
        <w:t>ir enunciadas.</w:t>
      </w:r>
    </w:p>
    <w:p w14:paraId="3C0F3A78">
      <w:pPr>
        <w:jc w:val="both"/>
        <w:rPr>
          <w:rFonts w:hint="default" w:ascii="Arial" w:hAnsi="Arial" w:eastAsia="Arial" w:cs="Arial"/>
          <w:sz w:val="17"/>
          <w:szCs w:val="17"/>
        </w:rPr>
      </w:pPr>
    </w:p>
    <w:p w14:paraId="73D5FC70">
      <w:pPr>
        <w:rPr>
          <w:rFonts w:hint="default" w:ascii="Arial" w:hAnsi="Arial" w:cs="Arial"/>
          <w:b/>
          <w:bCs/>
          <w:color w:val="auto"/>
          <w:sz w:val="17"/>
          <w:szCs w:val="17"/>
          <w:lang w:val="pt-BR"/>
        </w:rPr>
      </w:pPr>
      <w:r>
        <w:rPr>
          <w:rFonts w:hint="default" w:ascii="Arial" w:hAnsi="Arial" w:cs="Arial"/>
          <w:b/>
          <w:bCs/>
          <w:color w:val="auto"/>
          <w:sz w:val="17"/>
          <w:szCs w:val="17"/>
        </w:rPr>
        <w:t>CLÁUSULA PRIMEIRA - DO OBJETO</w:t>
      </w:r>
      <w:r>
        <w:rPr>
          <w:rFonts w:hint="default" w:ascii="Arial" w:hAnsi="Arial" w:cs="Arial"/>
          <w:b/>
          <w:bCs/>
          <w:color w:val="auto"/>
          <w:sz w:val="17"/>
          <w:szCs w:val="17"/>
          <w:lang w:val="pt-BR"/>
        </w:rPr>
        <w:t xml:space="preserve"> (Art. 92, I e II)</w:t>
      </w:r>
    </w:p>
    <w:p w14:paraId="292FF847">
      <w:pPr>
        <w:pStyle w:val="221"/>
        <w:numPr>
          <w:ilvl w:val="1"/>
          <w:numId w:val="16"/>
        </w:numPr>
        <w:ind w:left="0" w:right="82" w:rightChars="0"/>
        <w:jc w:val="both"/>
        <w:rPr>
          <w:rFonts w:hint="default" w:ascii="Arial" w:hAnsi="Arial" w:cs="Arial"/>
          <w:color w:val="auto"/>
          <w:sz w:val="17"/>
          <w:szCs w:val="17"/>
          <w:lang w:val="pt-BR"/>
        </w:rPr>
      </w:pPr>
      <w:r>
        <w:rPr>
          <w:rStyle w:val="335"/>
          <w:rFonts w:hint="default" w:ascii="Arial" w:hAnsi="Arial" w:cs="Arial"/>
          <w:color w:val="auto"/>
          <w:sz w:val="17"/>
          <w:szCs w:val="17"/>
          <w:lang w:val="en-US"/>
        </w:rPr>
        <w:t>C</w:t>
      </w:r>
      <w:r>
        <w:rPr>
          <w:rStyle w:val="335"/>
          <w:rFonts w:hint="default" w:ascii="Arial" w:hAnsi="Arial" w:cs="Arial"/>
          <w:color w:val="auto"/>
          <w:sz w:val="17"/>
          <w:szCs w:val="17"/>
        </w:rPr>
        <w:t>ontratação de</w:t>
      </w:r>
      <w:r>
        <w:rPr>
          <w:rFonts w:hint="default" w:ascii="Arial" w:hAnsi="Arial" w:cs="Arial"/>
          <w:b/>
          <w:bCs w:val="0"/>
          <w:color w:val="000000"/>
          <w:sz w:val="17"/>
          <w:szCs w:val="17"/>
        </w:rPr>
        <w:t xml:space="preserve"> </w:t>
      </w:r>
      <w:r>
        <w:rPr>
          <w:rFonts w:hint="default" w:ascii="Arial" w:hAnsi="Arial" w:cs="Arial"/>
          <w:b w:val="0"/>
          <w:bCs/>
          <w:color w:val="000000"/>
          <w:sz w:val="17"/>
          <w:szCs w:val="17"/>
        </w:rPr>
        <w:t xml:space="preserve">empresa especializada </w:t>
      </w:r>
      <w:r>
        <w:rPr>
          <w:rFonts w:hint="default" w:ascii="Arial" w:hAnsi="Arial"/>
          <w:b w:val="0"/>
          <w:bCs/>
          <w:color w:val="000000"/>
          <w:sz w:val="17"/>
          <w:szCs w:val="17"/>
        </w:rPr>
        <w:t xml:space="preserve">em </w:t>
      </w:r>
      <w:r>
        <w:rPr>
          <w:rFonts w:hint="default" w:ascii="Arial" w:hAnsi="Arial" w:cs="Arial"/>
          <w:color w:val="000000"/>
          <w:sz w:val="17"/>
          <w:szCs w:val="17"/>
          <w:lang w:val="pt-BR"/>
        </w:rPr>
        <w:t>serviços d</w:t>
      </w:r>
      <w:r>
        <w:rPr>
          <w:rFonts w:ascii="Arial" w:hAnsi="Arial" w:eastAsia="Calibri" w:cs="Arial"/>
          <w:b w:val="0"/>
          <w:bCs w:val="0"/>
          <w:color w:val="000000" w:themeColor="text1"/>
          <w:sz w:val="17"/>
          <w:szCs w:val="17"/>
          <w:shd w:val="clear" w:fill="auto"/>
          <w14:textFill>
            <w14:solidFill>
              <w14:schemeClr w14:val="tx1"/>
            </w14:solidFill>
          </w14:textFill>
        </w:rPr>
        <w:t xml:space="preserve">e locação, de solução integrada de gestão pública (ERP – </w:t>
      </w:r>
      <w:r>
        <w:rPr>
          <w:rStyle w:val="10"/>
          <w:rFonts w:ascii="Arial" w:hAnsi="Arial" w:eastAsia="Calibri" w:cs="Arial"/>
          <w:b w:val="0"/>
          <w:bCs w:val="0"/>
          <w:color w:val="000000" w:themeColor="text1"/>
          <w:sz w:val="17"/>
          <w:szCs w:val="17"/>
          <w:shd w:val="clear" w:fill="auto"/>
          <w:lang w:val="en-US"/>
          <w14:textFill>
            <w14:solidFill>
              <w14:schemeClr w14:val="tx1"/>
            </w14:solidFill>
          </w14:textFill>
        </w:rPr>
        <w:t>Enterprise</w:t>
      </w:r>
      <w:r>
        <w:rPr>
          <w:rStyle w:val="10"/>
          <w:rFonts w:ascii="Arial" w:hAnsi="Arial" w:eastAsia="Calibri" w:cs="Arial"/>
          <w:b w:val="0"/>
          <w:bCs w:val="0"/>
          <w:color w:val="000000" w:themeColor="text1"/>
          <w:sz w:val="17"/>
          <w:szCs w:val="17"/>
          <w:shd w:val="clear" w:fill="auto"/>
          <w14:textFill>
            <w14:solidFill>
              <w14:schemeClr w14:val="tx1"/>
            </w14:solidFill>
          </w14:textFill>
        </w:rPr>
        <w:t xml:space="preserve"> </w:t>
      </w:r>
      <w:r>
        <w:rPr>
          <w:rStyle w:val="10"/>
          <w:rFonts w:ascii="Arial" w:hAnsi="Arial" w:eastAsia="Calibri" w:cs="Arial"/>
          <w:b w:val="0"/>
          <w:bCs w:val="0"/>
          <w:color w:val="000000" w:themeColor="text1"/>
          <w:sz w:val="17"/>
          <w:szCs w:val="17"/>
          <w:shd w:val="clear" w:fill="auto"/>
          <w:lang w:val="en-US"/>
          <w14:textFill>
            <w14:solidFill>
              <w14:schemeClr w14:val="tx1"/>
            </w14:solidFill>
          </w14:textFill>
        </w:rPr>
        <w:t>Resource</w:t>
      </w:r>
      <w:r>
        <w:rPr>
          <w:rStyle w:val="10"/>
          <w:rFonts w:ascii="Arial" w:hAnsi="Arial" w:eastAsia="Calibri" w:cs="Arial"/>
          <w:b w:val="0"/>
          <w:bCs w:val="0"/>
          <w:color w:val="000000" w:themeColor="text1"/>
          <w:sz w:val="17"/>
          <w:szCs w:val="17"/>
          <w:shd w:val="clear" w:fill="auto"/>
          <w14:textFill>
            <w14:solidFill>
              <w14:schemeClr w14:val="tx1"/>
            </w14:solidFill>
          </w14:textFill>
        </w:rPr>
        <w:t xml:space="preserve"> </w:t>
      </w:r>
      <w:r>
        <w:rPr>
          <w:rStyle w:val="10"/>
          <w:rFonts w:ascii="Arial" w:hAnsi="Arial" w:eastAsia="Calibri" w:cs="Arial"/>
          <w:b w:val="0"/>
          <w:bCs w:val="0"/>
          <w:color w:val="000000" w:themeColor="text1"/>
          <w:sz w:val="17"/>
          <w:szCs w:val="17"/>
          <w:shd w:val="clear" w:fill="auto"/>
          <w:lang w:val="en-US"/>
          <w14:textFill>
            <w14:solidFill>
              <w14:schemeClr w14:val="tx1"/>
            </w14:solidFill>
          </w14:textFill>
        </w:rPr>
        <w:t>Planning</w:t>
      </w:r>
      <w:r>
        <w:rPr>
          <w:rFonts w:ascii="Arial" w:hAnsi="Arial" w:eastAsia="Calibri" w:cs="Arial"/>
          <w:b w:val="0"/>
          <w:bCs w:val="0"/>
          <w:color w:val="000000" w:themeColor="text1"/>
          <w:sz w:val="17"/>
          <w:szCs w:val="17"/>
          <w:shd w:val="clear" w:fill="auto"/>
          <w14:textFill>
            <w14:solidFill>
              <w14:schemeClr w14:val="tx1"/>
            </w14:solidFill>
          </w14:textFill>
        </w:rPr>
        <w:t>) em plataforma web, no modelo SaaS (</w:t>
      </w:r>
      <w:r>
        <w:rPr>
          <w:rStyle w:val="10"/>
          <w:rFonts w:ascii="Arial" w:hAnsi="Arial" w:eastAsia="Calibri" w:cs="Arial"/>
          <w:b w:val="0"/>
          <w:bCs w:val="0"/>
          <w:color w:val="000000" w:themeColor="text1"/>
          <w:sz w:val="17"/>
          <w:szCs w:val="17"/>
          <w:shd w:val="clear" w:fill="auto"/>
          <w14:textFill>
            <w14:solidFill>
              <w14:schemeClr w14:val="tx1"/>
            </w14:solidFill>
          </w14:textFill>
        </w:rPr>
        <w:t xml:space="preserve">Software as a </w:t>
      </w:r>
      <w:r>
        <w:rPr>
          <w:rStyle w:val="10"/>
          <w:rFonts w:ascii="Arial" w:hAnsi="Arial" w:eastAsia="Calibri" w:cs="Arial"/>
          <w:b w:val="0"/>
          <w:bCs w:val="0"/>
          <w:color w:val="000000" w:themeColor="text1"/>
          <w:sz w:val="17"/>
          <w:szCs w:val="17"/>
          <w:shd w:val="clear" w:fill="auto"/>
          <w:lang w:val="en-US"/>
          <w14:textFill>
            <w14:solidFill>
              <w14:schemeClr w14:val="tx1"/>
            </w14:solidFill>
          </w14:textFill>
        </w:rPr>
        <w:t>Service</w:t>
      </w:r>
      <w:r>
        <w:rPr>
          <w:rFonts w:ascii="Arial" w:hAnsi="Arial" w:eastAsia="Calibri" w:cs="Arial"/>
          <w:b w:val="0"/>
          <w:bCs w:val="0"/>
          <w:color w:val="000000" w:themeColor="text1"/>
          <w:sz w:val="17"/>
          <w:szCs w:val="17"/>
          <w:shd w:val="clear" w:fill="auto"/>
          <w14:textFill>
            <w14:solidFill>
              <w14:schemeClr w14:val="tx1"/>
            </w14:solidFill>
          </w14:textFill>
        </w:rPr>
        <w:t>), responsiva e com arquitetura multientidade, destinada ao uso simultâneo, porém independente, pela Prefeitura Municipal de Cataguases e pela Câmara Municipal de Cataguases</w:t>
      </w:r>
      <w:r>
        <w:rPr>
          <w:rFonts w:ascii="Arial" w:hAnsi="Arial" w:cs="Arial"/>
          <w:color w:val="000000"/>
          <w:sz w:val="17"/>
          <w:szCs w:val="17"/>
        </w:rPr>
        <w:t>.</w:t>
      </w:r>
      <w:r>
        <w:rPr>
          <w:rFonts w:hint="default" w:ascii="Arial" w:hAnsi="Arial"/>
          <w:b w:val="0"/>
          <w:bCs/>
          <w:color w:val="000000"/>
          <w:sz w:val="17"/>
          <w:szCs w:val="17"/>
        </w:rPr>
        <w:t>G</w:t>
      </w:r>
      <w:r>
        <w:rPr>
          <w:rFonts w:hint="default" w:ascii="Arial" w:hAnsi="Arial" w:cs="Arial"/>
          <w:b w:val="0"/>
          <w:bCs/>
          <w:color w:val="000000"/>
          <w:sz w:val="17"/>
          <w:szCs w:val="17"/>
          <w:lang w:val="pt-BR"/>
        </w:rPr>
        <w:t>, a saber:</w:t>
      </w:r>
    </w:p>
    <w:p w14:paraId="2904D3ED">
      <w:pPr>
        <w:pStyle w:val="221"/>
        <w:numPr>
          <w:ilvl w:val="0"/>
          <w:numId w:val="0"/>
        </w:numPr>
        <w:ind w:leftChars="0" w:right="82" w:rightChars="0"/>
        <w:jc w:val="both"/>
        <w:rPr>
          <w:rFonts w:hint="default" w:ascii="Arial" w:hAnsi="Arial" w:cs="Arial"/>
          <w:b w:val="0"/>
          <w:bCs/>
          <w:color w:val="000000"/>
          <w:sz w:val="17"/>
          <w:szCs w:val="17"/>
          <w:lang w:val="pt-BR"/>
        </w:rPr>
      </w:pPr>
    </w:p>
    <w:tbl>
      <w:tblPr>
        <w:tblStyle w:val="5"/>
        <w:tblW w:w="11152" w:type="dxa"/>
        <w:jc w:val="center"/>
        <w:shd w:val="clear" w:color="auto" w:fill="auto"/>
        <w:tblLayout w:type="fixed"/>
        <w:tblCellMar>
          <w:top w:w="28" w:type="dxa"/>
          <w:left w:w="28" w:type="dxa"/>
          <w:bottom w:w="28" w:type="dxa"/>
          <w:right w:w="28" w:type="dxa"/>
        </w:tblCellMar>
      </w:tblPr>
      <w:tblGrid>
        <w:gridCol w:w="855"/>
        <w:gridCol w:w="5605"/>
        <w:gridCol w:w="978"/>
        <w:gridCol w:w="1238"/>
        <w:gridCol w:w="575"/>
        <w:gridCol w:w="663"/>
        <w:gridCol w:w="575"/>
        <w:gridCol w:w="663"/>
      </w:tblGrid>
      <w:tr w14:paraId="341942E8">
        <w:tblPrEx>
          <w:tblCellMar>
            <w:top w:w="28" w:type="dxa"/>
            <w:left w:w="28" w:type="dxa"/>
            <w:bottom w:w="28" w:type="dxa"/>
            <w:right w:w="28" w:type="dxa"/>
          </w:tblCellMar>
        </w:tblPrEx>
        <w:trPr>
          <w:jc w:val="center"/>
        </w:trPr>
        <w:tc>
          <w:tcPr>
            <w:tcW w:w="855" w:type="dxa"/>
            <w:tcBorders>
              <w:top w:val="single" w:color="000000" w:sz="6" w:space="0"/>
              <w:left w:val="single" w:color="000000" w:sz="6" w:space="0"/>
              <w:bottom w:val="single" w:color="000000" w:sz="6" w:space="0"/>
            </w:tcBorders>
            <w:shd w:val="clear" w:color="auto" w:fill="auto"/>
            <w:vAlign w:val="center"/>
          </w:tcPr>
          <w:p w14:paraId="6177D42A">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pacing w:val="0"/>
                <w:sz w:val="17"/>
                <w:szCs w:val="17"/>
                <w:shd w:val="clear" w:fill="auto"/>
                <w:lang w:val="pt-BR" w:eastAsia="pt-BR" w:bidi="ar-SA"/>
              </w:rPr>
              <w:t>ITEM</w:t>
            </w:r>
          </w:p>
        </w:tc>
        <w:tc>
          <w:tcPr>
            <w:tcW w:w="5605" w:type="dxa"/>
            <w:tcBorders>
              <w:top w:val="single" w:color="000000" w:sz="6" w:space="0"/>
              <w:left w:val="single" w:color="000000" w:sz="6" w:space="0"/>
              <w:bottom w:val="single" w:color="000000" w:sz="6" w:space="0"/>
            </w:tcBorders>
            <w:shd w:val="clear" w:color="auto" w:fill="auto"/>
            <w:vAlign w:val="center"/>
          </w:tcPr>
          <w:p w14:paraId="18BB0EBB">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pacing w:val="0"/>
                <w:sz w:val="17"/>
                <w:szCs w:val="17"/>
                <w:shd w:val="clear" w:fill="auto"/>
                <w:lang w:val="pt-BR" w:eastAsia="pt-BR" w:bidi="ar-SA"/>
              </w:rPr>
              <w:t>DESCRIÇÃO / ESPECIFICAÇÕES MÍNIMAS</w:t>
            </w:r>
          </w:p>
        </w:tc>
        <w:tc>
          <w:tcPr>
            <w:tcW w:w="978" w:type="dxa"/>
            <w:tcBorders>
              <w:top w:val="single" w:color="000000" w:sz="6" w:space="0"/>
              <w:left w:val="single" w:color="000000" w:sz="6" w:space="0"/>
              <w:bottom w:val="single" w:color="000000" w:sz="6" w:space="0"/>
            </w:tcBorders>
            <w:shd w:val="clear" w:color="auto" w:fill="auto"/>
            <w:vAlign w:val="center"/>
          </w:tcPr>
          <w:p w14:paraId="4A3BEE68">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pacing w:val="0"/>
                <w:sz w:val="17"/>
                <w:szCs w:val="17"/>
                <w:shd w:val="clear" w:fill="auto"/>
                <w:lang w:val="pt-BR" w:eastAsia="pt-BR" w:bidi="ar-SA"/>
              </w:rPr>
              <w:t>QUANT.</w:t>
            </w:r>
          </w:p>
        </w:tc>
        <w:tc>
          <w:tcPr>
            <w:tcW w:w="12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05ADEAF">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pacing w:val="0"/>
                <w:sz w:val="17"/>
                <w:szCs w:val="17"/>
                <w:shd w:val="clear" w:fill="auto"/>
                <w:lang w:val="pt-BR" w:eastAsia="pt-BR" w:bidi="ar-SA"/>
              </w:rPr>
              <w:t>UNIDADE</w:t>
            </w:r>
          </w:p>
        </w:tc>
        <w:tc>
          <w:tcPr>
            <w:tcW w:w="1238" w:type="dxa"/>
            <w:gridSpan w:val="2"/>
            <w:tcBorders>
              <w:top w:val="single" w:color="000000" w:sz="6" w:space="0"/>
              <w:left w:val="single" w:color="000000" w:sz="6" w:space="0"/>
              <w:bottom w:val="single" w:color="000000" w:sz="6" w:space="0"/>
              <w:right w:val="single" w:color="000000" w:sz="6" w:space="0"/>
            </w:tcBorders>
            <w:shd w:val="clear" w:color="auto" w:fill="auto"/>
            <w:vAlign w:val="center"/>
          </w:tcPr>
          <w:p w14:paraId="3036B27D">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en-US" w:eastAsia="pt-BR" w:bidi="ar-SA"/>
              </w:rPr>
            </w:pPr>
            <w:r>
              <w:rPr>
                <w:rFonts w:hint="default" w:ascii="Arial" w:hAnsi="Arial" w:cs="Arial"/>
                <w:b/>
                <w:bCs/>
                <w:color w:val="000000"/>
                <w:spacing w:val="0"/>
                <w:sz w:val="17"/>
                <w:szCs w:val="17"/>
                <w:shd w:val="clear" w:fill="auto"/>
                <w:lang w:val="en-US" w:eastAsia="pt-BR" w:bidi="ar-SA"/>
              </w:rPr>
              <w:t>Vr. Unitário</w:t>
            </w:r>
          </w:p>
        </w:tc>
        <w:tc>
          <w:tcPr>
            <w:tcW w:w="1238" w:type="dxa"/>
            <w:gridSpan w:val="2"/>
            <w:tcBorders>
              <w:top w:val="single" w:color="000000" w:sz="6" w:space="0"/>
              <w:left w:val="single" w:color="000000" w:sz="6" w:space="0"/>
              <w:bottom w:val="single" w:color="000000" w:sz="6" w:space="0"/>
              <w:right w:val="single" w:color="000000" w:sz="6" w:space="0"/>
            </w:tcBorders>
            <w:shd w:val="clear" w:color="auto" w:fill="auto"/>
            <w:vAlign w:val="center"/>
          </w:tcPr>
          <w:p w14:paraId="15DAECA6">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en-US" w:eastAsia="pt-BR" w:bidi="ar-SA"/>
              </w:rPr>
            </w:pPr>
            <w:r>
              <w:rPr>
                <w:rFonts w:hint="default" w:ascii="Arial" w:hAnsi="Arial" w:cs="Arial"/>
                <w:b/>
                <w:bCs/>
                <w:color w:val="000000"/>
                <w:spacing w:val="0"/>
                <w:sz w:val="17"/>
                <w:szCs w:val="17"/>
                <w:shd w:val="clear" w:fill="auto"/>
                <w:lang w:val="en-US" w:eastAsia="pt-BR" w:bidi="ar-SA"/>
              </w:rPr>
              <w:t>Valor total (quant. x Vr. Unit)</w:t>
            </w:r>
          </w:p>
        </w:tc>
      </w:tr>
      <w:tr w14:paraId="71C1D585">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31EFEE4">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1</w:t>
            </w:r>
          </w:p>
        </w:tc>
        <w:tc>
          <w:tcPr>
            <w:tcW w:w="8396" w:type="dxa"/>
            <w:gridSpan w:val="4"/>
            <w:tcBorders>
              <w:left w:val="single" w:color="000000" w:sz="6" w:space="0"/>
              <w:bottom w:val="single" w:color="000000" w:sz="6" w:space="0"/>
              <w:right w:val="single" w:color="000000" w:sz="6" w:space="0"/>
            </w:tcBorders>
            <w:shd w:val="clear" w:color="auto" w:fill="auto"/>
            <w:vAlign w:val="center"/>
          </w:tcPr>
          <w:p w14:paraId="22190A78">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pacing w:val="0"/>
                <w:sz w:val="17"/>
                <w:szCs w:val="17"/>
                <w:shd w:val="clear" w:fill="auto"/>
                <w:lang w:val="pt-BR" w:eastAsia="pt-BR" w:bidi="ar-SA"/>
              </w:rPr>
              <w:t>IMPLANTAÇÃO DE SISTEMA</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479E3CD">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c>
          <w:tcPr>
            <w:tcW w:w="663" w:type="dxa"/>
            <w:tcBorders>
              <w:left w:val="single" w:color="000000" w:sz="6" w:space="0"/>
              <w:bottom w:val="single" w:color="000000" w:sz="6" w:space="0"/>
              <w:right w:val="single" w:color="000000" w:sz="6" w:space="0"/>
            </w:tcBorders>
            <w:shd w:val="clear" w:color="auto" w:fill="auto"/>
            <w:vAlign w:val="center"/>
          </w:tcPr>
          <w:p w14:paraId="6EBB5695">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r>
      <w:tr w14:paraId="3007F2D9">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084F1AD">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1.1</w:t>
            </w:r>
          </w:p>
        </w:tc>
        <w:tc>
          <w:tcPr>
            <w:tcW w:w="5605" w:type="dxa"/>
            <w:tcBorders>
              <w:left w:val="single" w:color="000000" w:sz="6" w:space="0"/>
              <w:bottom w:val="single" w:color="000000" w:sz="6" w:space="0"/>
            </w:tcBorders>
            <w:shd w:val="clear" w:color="auto" w:fill="auto"/>
            <w:vAlign w:val="center"/>
          </w:tcPr>
          <w:p w14:paraId="6F4BF78C">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lang w:val="en-US"/>
              </w:rPr>
            </w:pPr>
            <w:r>
              <w:rPr>
                <w:rFonts w:hint="default" w:ascii="Arial" w:hAnsi="Arial" w:cs="Arial"/>
                <w:color w:val="000000"/>
                <w:spacing w:val="0"/>
                <w:sz w:val="17"/>
                <w:szCs w:val="17"/>
                <w:shd w:val="clear" w:fill="auto"/>
                <w:lang w:val="pt-BR" w:eastAsia="pt-BR" w:bidi="ar-SA"/>
              </w:rPr>
              <w:t>Serviços de Diagnóstico, Configuração, Conversão e Migração de Informações e Dados, Habilitação do sistema para uso, Treinamento Presencial in Loco e Treinamento Remoto Online</w:t>
            </w:r>
            <w:r>
              <w:rPr>
                <w:rFonts w:hint="default" w:ascii="Arial" w:hAnsi="Arial" w:cs="Arial"/>
                <w:color w:val="000000"/>
                <w:spacing w:val="0"/>
                <w:sz w:val="17"/>
                <w:szCs w:val="17"/>
                <w:shd w:val="clear" w:fill="auto"/>
                <w:lang w:val="en-US" w:eastAsia="pt-BR" w:bidi="ar-SA"/>
              </w:rPr>
              <w:t>,</w:t>
            </w:r>
          </w:p>
        </w:tc>
        <w:tc>
          <w:tcPr>
            <w:tcW w:w="978" w:type="dxa"/>
            <w:tcBorders>
              <w:left w:val="single" w:color="000000" w:sz="6" w:space="0"/>
              <w:bottom w:val="single" w:color="000000" w:sz="6" w:space="0"/>
            </w:tcBorders>
            <w:shd w:val="clear" w:color="auto" w:fill="auto"/>
            <w:vAlign w:val="center"/>
          </w:tcPr>
          <w:p w14:paraId="1516C4EF">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1</w:t>
            </w:r>
          </w:p>
        </w:tc>
        <w:tc>
          <w:tcPr>
            <w:tcW w:w="1238" w:type="dxa"/>
            <w:tcBorders>
              <w:left w:val="single" w:color="000000" w:sz="6" w:space="0"/>
              <w:bottom w:val="single" w:color="000000" w:sz="6" w:space="0"/>
              <w:right w:val="single" w:color="000000" w:sz="6" w:space="0"/>
            </w:tcBorders>
            <w:shd w:val="clear" w:color="auto" w:fill="auto"/>
            <w:vAlign w:val="center"/>
          </w:tcPr>
          <w:p w14:paraId="5F1B6236">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Serviço</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9CF431C">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F46E40A">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7A470512">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C72CC56">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2</w:t>
            </w:r>
          </w:p>
        </w:tc>
        <w:tc>
          <w:tcPr>
            <w:tcW w:w="8396" w:type="dxa"/>
            <w:gridSpan w:val="4"/>
            <w:tcBorders>
              <w:left w:val="single" w:color="000000" w:sz="6" w:space="0"/>
              <w:bottom w:val="single" w:color="000000" w:sz="6" w:space="0"/>
              <w:right w:val="single" w:color="000000" w:sz="6" w:space="0"/>
            </w:tcBorders>
            <w:shd w:val="clear" w:color="auto" w:fill="auto"/>
            <w:vAlign w:val="center"/>
          </w:tcPr>
          <w:p w14:paraId="747D1A06">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lang w:val="en-US"/>
              </w:rPr>
            </w:pPr>
            <w:r>
              <w:rPr>
                <w:rFonts w:hint="default" w:ascii="Arial" w:hAnsi="Arial" w:cs="Arial"/>
                <w:b/>
                <w:bCs/>
                <w:color w:val="000000"/>
                <w:spacing w:val="0"/>
                <w:sz w:val="17"/>
                <w:szCs w:val="17"/>
                <w:shd w:val="clear" w:fill="auto"/>
                <w:lang w:val="pt-BR" w:eastAsia="pt-BR" w:bidi="ar-SA"/>
              </w:rPr>
              <w:t>MÓDULOS MENSAIS – PREFEITURA</w:t>
            </w:r>
            <w:r>
              <w:rPr>
                <w:rFonts w:hint="default" w:ascii="Arial" w:hAnsi="Arial" w:cs="Arial"/>
                <w:b/>
                <w:bCs/>
                <w:color w:val="000000"/>
                <w:spacing w:val="0"/>
                <w:sz w:val="17"/>
                <w:szCs w:val="17"/>
                <w:shd w:val="clear" w:fill="auto"/>
                <w:lang w:val="en-US" w:eastAsia="pt-BR" w:bidi="ar-SA"/>
              </w:rPr>
              <w:t xml:space="preserve"> MUNICIPAL DE CATAGUASES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E90F4F9">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c>
          <w:tcPr>
            <w:tcW w:w="663" w:type="dxa"/>
            <w:tcBorders>
              <w:left w:val="single" w:color="000000" w:sz="6" w:space="0"/>
              <w:bottom w:val="single" w:color="000000" w:sz="6" w:space="0"/>
              <w:right w:val="single" w:color="000000" w:sz="6" w:space="0"/>
            </w:tcBorders>
            <w:shd w:val="clear" w:color="auto" w:fill="auto"/>
            <w:vAlign w:val="center"/>
          </w:tcPr>
          <w:p w14:paraId="4951D231">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r>
      <w:tr w14:paraId="6FC7301C">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562304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w:t>
            </w:r>
          </w:p>
        </w:tc>
        <w:tc>
          <w:tcPr>
            <w:tcW w:w="5605" w:type="dxa"/>
            <w:tcBorders>
              <w:left w:val="single" w:color="000000" w:sz="6" w:space="0"/>
              <w:bottom w:val="single" w:color="000000" w:sz="6" w:space="0"/>
            </w:tcBorders>
            <w:shd w:val="clear" w:color="auto" w:fill="auto"/>
            <w:vAlign w:val="center"/>
          </w:tcPr>
          <w:p w14:paraId="2584078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Planejamento e Orçamento</w:t>
            </w:r>
          </w:p>
        </w:tc>
        <w:tc>
          <w:tcPr>
            <w:tcW w:w="978" w:type="dxa"/>
            <w:vMerge w:val="restart"/>
            <w:tcBorders>
              <w:left w:val="single" w:color="000000" w:sz="6" w:space="0"/>
              <w:bottom w:val="single" w:color="000000" w:sz="6" w:space="0"/>
            </w:tcBorders>
            <w:shd w:val="clear" w:color="auto" w:fill="auto"/>
            <w:vAlign w:val="center"/>
          </w:tcPr>
          <w:p w14:paraId="391FDB1F">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41368F3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8C4BDA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EAD4842">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37896258">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C0D104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2.1.1</w:t>
            </w:r>
          </w:p>
        </w:tc>
        <w:tc>
          <w:tcPr>
            <w:tcW w:w="5605" w:type="dxa"/>
            <w:tcBorders>
              <w:left w:val="single" w:color="000000" w:sz="6" w:space="0"/>
              <w:bottom w:val="single" w:color="000000" w:sz="6" w:space="0"/>
            </w:tcBorders>
            <w:shd w:val="clear" w:color="auto" w:fill="auto"/>
            <w:vAlign w:val="center"/>
          </w:tcPr>
          <w:p w14:paraId="5A82EE8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Plano Plurianual – PPA</w:t>
            </w:r>
          </w:p>
        </w:tc>
        <w:tc>
          <w:tcPr>
            <w:tcW w:w="978" w:type="dxa"/>
            <w:vMerge w:val="continue"/>
            <w:tcBorders>
              <w:left w:val="single" w:color="000000" w:sz="6" w:space="0"/>
              <w:bottom w:val="single" w:color="000000" w:sz="6" w:space="0"/>
            </w:tcBorders>
            <w:shd w:val="clear" w:color="auto" w:fill="auto"/>
            <w:vAlign w:val="center"/>
          </w:tcPr>
          <w:p w14:paraId="1B1B660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5047AA8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754257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E71734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D7DB5B1">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BE60C9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2.1.2</w:t>
            </w:r>
          </w:p>
        </w:tc>
        <w:tc>
          <w:tcPr>
            <w:tcW w:w="5605" w:type="dxa"/>
            <w:tcBorders>
              <w:left w:val="single" w:color="000000" w:sz="6" w:space="0"/>
              <w:bottom w:val="single" w:color="000000" w:sz="6" w:space="0"/>
            </w:tcBorders>
            <w:shd w:val="clear" w:color="auto" w:fill="auto"/>
            <w:vAlign w:val="center"/>
          </w:tcPr>
          <w:p w14:paraId="4DD6850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Lei de Diretrizes Orçamentárias – LDO</w:t>
            </w:r>
          </w:p>
        </w:tc>
        <w:tc>
          <w:tcPr>
            <w:tcW w:w="978" w:type="dxa"/>
            <w:vMerge w:val="continue"/>
            <w:tcBorders>
              <w:left w:val="single" w:color="000000" w:sz="6" w:space="0"/>
              <w:bottom w:val="single" w:color="000000" w:sz="6" w:space="0"/>
            </w:tcBorders>
            <w:shd w:val="clear" w:color="auto" w:fill="auto"/>
            <w:vAlign w:val="center"/>
          </w:tcPr>
          <w:p w14:paraId="1D88ADE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6C62CE7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4D019C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581653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1215371A">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DA391A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2.1.3</w:t>
            </w:r>
          </w:p>
        </w:tc>
        <w:tc>
          <w:tcPr>
            <w:tcW w:w="5605" w:type="dxa"/>
            <w:tcBorders>
              <w:left w:val="single" w:color="000000" w:sz="6" w:space="0"/>
              <w:bottom w:val="single" w:color="000000" w:sz="6" w:space="0"/>
            </w:tcBorders>
            <w:shd w:val="clear" w:color="auto" w:fill="auto"/>
            <w:vAlign w:val="center"/>
          </w:tcPr>
          <w:p w14:paraId="0C77699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Lei Orçamentária Anual – LOA</w:t>
            </w:r>
          </w:p>
        </w:tc>
        <w:tc>
          <w:tcPr>
            <w:tcW w:w="978" w:type="dxa"/>
            <w:vMerge w:val="continue"/>
            <w:tcBorders>
              <w:left w:val="single" w:color="000000" w:sz="6" w:space="0"/>
              <w:bottom w:val="single" w:color="000000" w:sz="6" w:space="0"/>
            </w:tcBorders>
            <w:shd w:val="clear" w:color="auto" w:fill="auto"/>
            <w:vAlign w:val="center"/>
          </w:tcPr>
          <w:p w14:paraId="760E96E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7FE8047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45D999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24DD32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CC503B5">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3D3425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2.3</w:t>
            </w:r>
          </w:p>
        </w:tc>
        <w:tc>
          <w:tcPr>
            <w:tcW w:w="5605" w:type="dxa"/>
            <w:tcBorders>
              <w:left w:val="single" w:color="000000" w:sz="6" w:space="0"/>
              <w:bottom w:val="single" w:color="000000" w:sz="6" w:space="0"/>
            </w:tcBorders>
            <w:shd w:val="clear" w:color="auto" w:fill="auto"/>
            <w:vAlign w:val="center"/>
          </w:tcPr>
          <w:p w14:paraId="15DC129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Gestão Municipal – BI</w:t>
            </w:r>
          </w:p>
        </w:tc>
        <w:tc>
          <w:tcPr>
            <w:tcW w:w="978" w:type="dxa"/>
            <w:tcBorders>
              <w:left w:val="single" w:color="000000" w:sz="6" w:space="0"/>
              <w:bottom w:val="single" w:color="000000" w:sz="6" w:space="0"/>
            </w:tcBorders>
            <w:shd w:val="clear" w:color="auto" w:fill="auto"/>
            <w:vAlign w:val="center"/>
          </w:tcPr>
          <w:p w14:paraId="7487ABDF">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36837CA6">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90CA61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8420EBA">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3084FEF0">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0124ED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2.4</w:t>
            </w:r>
          </w:p>
        </w:tc>
        <w:tc>
          <w:tcPr>
            <w:tcW w:w="5605" w:type="dxa"/>
            <w:tcBorders>
              <w:left w:val="single" w:color="000000" w:sz="6" w:space="0"/>
              <w:bottom w:val="single" w:color="000000" w:sz="6" w:space="0"/>
            </w:tcBorders>
            <w:shd w:val="clear" w:color="auto" w:fill="auto"/>
            <w:vAlign w:val="center"/>
          </w:tcPr>
          <w:p w14:paraId="29C0C4B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Módulos de Compras e Licitações</w:t>
            </w:r>
          </w:p>
        </w:tc>
        <w:tc>
          <w:tcPr>
            <w:tcW w:w="978" w:type="dxa"/>
            <w:tcBorders>
              <w:left w:val="single" w:color="000000" w:sz="6" w:space="0"/>
              <w:bottom w:val="single" w:color="000000" w:sz="6" w:space="0"/>
            </w:tcBorders>
            <w:shd w:val="clear" w:color="auto" w:fill="auto"/>
            <w:vAlign w:val="center"/>
          </w:tcPr>
          <w:p w14:paraId="15314B11">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742BEDC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A84A80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BBF1770">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5AAF588F">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425ED99">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2.5</w:t>
            </w:r>
          </w:p>
        </w:tc>
        <w:tc>
          <w:tcPr>
            <w:tcW w:w="5605" w:type="dxa"/>
            <w:tcBorders>
              <w:left w:val="single" w:color="000000" w:sz="6" w:space="0"/>
              <w:bottom w:val="single" w:color="000000" w:sz="6" w:space="0"/>
            </w:tcBorders>
            <w:shd w:val="clear" w:color="auto" w:fill="auto"/>
            <w:vAlign w:val="center"/>
          </w:tcPr>
          <w:p w14:paraId="755273E9">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Contratos</w:t>
            </w:r>
          </w:p>
        </w:tc>
        <w:tc>
          <w:tcPr>
            <w:tcW w:w="978" w:type="dxa"/>
            <w:vMerge w:val="restart"/>
            <w:tcBorders>
              <w:left w:val="single" w:color="000000" w:sz="6" w:space="0"/>
              <w:bottom w:val="single" w:color="000000" w:sz="6" w:space="0"/>
            </w:tcBorders>
            <w:shd w:val="clear" w:color="auto" w:fill="auto"/>
            <w:vAlign w:val="center"/>
          </w:tcPr>
          <w:p w14:paraId="4BE6BAA7">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5C14288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244469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DFF5621">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182C246A">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593F3D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2.5.1</w:t>
            </w:r>
          </w:p>
        </w:tc>
        <w:tc>
          <w:tcPr>
            <w:tcW w:w="5605" w:type="dxa"/>
            <w:tcBorders>
              <w:left w:val="single" w:color="000000" w:sz="6" w:space="0"/>
              <w:bottom w:val="single" w:color="000000" w:sz="6" w:space="0"/>
            </w:tcBorders>
            <w:shd w:val="clear" w:color="auto" w:fill="auto"/>
            <w:vAlign w:val="center"/>
          </w:tcPr>
          <w:p w14:paraId="1164D74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de Contratos</w:t>
            </w:r>
          </w:p>
        </w:tc>
        <w:tc>
          <w:tcPr>
            <w:tcW w:w="978" w:type="dxa"/>
            <w:vMerge w:val="continue"/>
            <w:tcBorders>
              <w:left w:val="single" w:color="000000" w:sz="6" w:space="0"/>
              <w:bottom w:val="single" w:color="000000" w:sz="6" w:space="0"/>
            </w:tcBorders>
            <w:shd w:val="clear" w:color="auto" w:fill="auto"/>
            <w:vAlign w:val="center"/>
          </w:tcPr>
          <w:p w14:paraId="49423EC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5CF4EC3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6A6214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A49335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47F639D6">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126D7D3">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2.5.2</w:t>
            </w:r>
          </w:p>
        </w:tc>
        <w:tc>
          <w:tcPr>
            <w:tcW w:w="5605" w:type="dxa"/>
            <w:tcBorders>
              <w:left w:val="single" w:color="000000" w:sz="6" w:space="0"/>
              <w:bottom w:val="single" w:color="000000" w:sz="6" w:space="0"/>
            </w:tcBorders>
            <w:shd w:val="clear" w:color="auto" w:fill="auto"/>
            <w:vAlign w:val="center"/>
          </w:tcPr>
          <w:p w14:paraId="560FCA9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Fiscalização de Contratos</w:t>
            </w:r>
          </w:p>
        </w:tc>
        <w:tc>
          <w:tcPr>
            <w:tcW w:w="978" w:type="dxa"/>
            <w:vMerge w:val="continue"/>
            <w:tcBorders>
              <w:left w:val="single" w:color="000000" w:sz="6" w:space="0"/>
              <w:bottom w:val="single" w:color="000000" w:sz="6" w:space="0"/>
            </w:tcBorders>
            <w:shd w:val="clear" w:color="auto" w:fill="auto"/>
            <w:vAlign w:val="center"/>
          </w:tcPr>
          <w:p w14:paraId="39A02B0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65AE49B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D4DD86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6E50D7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5ECCD453">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982063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2.5.3</w:t>
            </w:r>
          </w:p>
        </w:tc>
        <w:tc>
          <w:tcPr>
            <w:tcW w:w="5605" w:type="dxa"/>
            <w:tcBorders>
              <w:left w:val="single" w:color="000000" w:sz="6" w:space="0"/>
              <w:bottom w:val="single" w:color="000000" w:sz="6" w:space="0"/>
            </w:tcBorders>
            <w:shd w:val="clear" w:color="auto" w:fill="auto"/>
            <w:vAlign w:val="center"/>
          </w:tcPr>
          <w:p w14:paraId="07E2FA73">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App Controle e Fiscalização de Contratos</w:t>
            </w:r>
          </w:p>
        </w:tc>
        <w:tc>
          <w:tcPr>
            <w:tcW w:w="978" w:type="dxa"/>
            <w:vMerge w:val="continue"/>
            <w:tcBorders>
              <w:left w:val="single" w:color="000000" w:sz="6" w:space="0"/>
              <w:bottom w:val="single" w:color="000000" w:sz="6" w:space="0"/>
            </w:tcBorders>
            <w:shd w:val="clear" w:color="auto" w:fill="auto"/>
            <w:vAlign w:val="center"/>
          </w:tcPr>
          <w:p w14:paraId="20CE765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5CA04D2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72B1C4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506631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4AFB8DA">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7B51B7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2.6</w:t>
            </w:r>
          </w:p>
        </w:tc>
        <w:tc>
          <w:tcPr>
            <w:tcW w:w="5605" w:type="dxa"/>
            <w:tcBorders>
              <w:left w:val="single" w:color="000000" w:sz="6" w:space="0"/>
              <w:bottom w:val="single" w:color="000000" w:sz="6" w:space="0"/>
            </w:tcBorders>
            <w:shd w:val="clear" w:color="auto" w:fill="auto"/>
            <w:vAlign w:val="center"/>
          </w:tcPr>
          <w:p w14:paraId="7386B49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Almoxarifado</w:t>
            </w:r>
          </w:p>
        </w:tc>
        <w:tc>
          <w:tcPr>
            <w:tcW w:w="978" w:type="dxa"/>
            <w:tcBorders>
              <w:left w:val="single" w:color="000000" w:sz="6" w:space="0"/>
              <w:bottom w:val="single" w:color="000000" w:sz="6" w:space="0"/>
            </w:tcBorders>
            <w:shd w:val="clear" w:color="auto" w:fill="auto"/>
            <w:vAlign w:val="center"/>
          </w:tcPr>
          <w:p w14:paraId="3BA3C68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5F9BFA9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048177A">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075888B">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0FDC7B48">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C10637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2.7</w:t>
            </w:r>
          </w:p>
        </w:tc>
        <w:tc>
          <w:tcPr>
            <w:tcW w:w="5605" w:type="dxa"/>
            <w:tcBorders>
              <w:left w:val="single" w:color="000000" w:sz="6" w:space="0"/>
              <w:bottom w:val="single" w:color="000000" w:sz="6" w:space="0"/>
            </w:tcBorders>
            <w:shd w:val="clear" w:color="auto" w:fill="auto"/>
            <w:vAlign w:val="center"/>
          </w:tcPr>
          <w:p w14:paraId="5446AB4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Contabilidade, Execução Financeira e Prestação de Contas</w:t>
            </w:r>
          </w:p>
        </w:tc>
        <w:tc>
          <w:tcPr>
            <w:tcW w:w="978" w:type="dxa"/>
            <w:vMerge w:val="restart"/>
            <w:tcBorders>
              <w:left w:val="single" w:color="000000" w:sz="6" w:space="0"/>
              <w:bottom w:val="single" w:color="000000" w:sz="6" w:space="0"/>
            </w:tcBorders>
            <w:shd w:val="clear" w:color="auto" w:fill="auto"/>
            <w:vAlign w:val="center"/>
          </w:tcPr>
          <w:p w14:paraId="32BA554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602AB835">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C50A0F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18B67C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3C5C4915">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186AE6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2.7.1</w:t>
            </w:r>
          </w:p>
        </w:tc>
        <w:tc>
          <w:tcPr>
            <w:tcW w:w="5605" w:type="dxa"/>
            <w:tcBorders>
              <w:left w:val="single" w:color="000000" w:sz="6" w:space="0"/>
              <w:bottom w:val="single" w:color="000000" w:sz="6" w:space="0"/>
            </w:tcBorders>
            <w:shd w:val="clear" w:color="auto" w:fill="auto"/>
            <w:vAlign w:val="center"/>
          </w:tcPr>
          <w:p w14:paraId="643A97A9">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Contabilidade</w:t>
            </w:r>
          </w:p>
        </w:tc>
        <w:tc>
          <w:tcPr>
            <w:tcW w:w="978" w:type="dxa"/>
            <w:vMerge w:val="continue"/>
            <w:tcBorders>
              <w:left w:val="single" w:color="000000" w:sz="6" w:space="0"/>
              <w:bottom w:val="single" w:color="000000" w:sz="6" w:space="0"/>
            </w:tcBorders>
            <w:shd w:val="clear" w:color="auto" w:fill="auto"/>
            <w:vAlign w:val="center"/>
          </w:tcPr>
          <w:p w14:paraId="280492B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146B93D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D13B41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7AD0FF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56EEBE57">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747806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2.7.2</w:t>
            </w:r>
          </w:p>
        </w:tc>
        <w:tc>
          <w:tcPr>
            <w:tcW w:w="5605" w:type="dxa"/>
            <w:tcBorders>
              <w:left w:val="single" w:color="000000" w:sz="6" w:space="0"/>
              <w:bottom w:val="single" w:color="000000" w:sz="6" w:space="0"/>
            </w:tcBorders>
            <w:shd w:val="clear" w:color="auto" w:fill="auto"/>
            <w:vAlign w:val="center"/>
          </w:tcPr>
          <w:p w14:paraId="731FEC1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Financeiro</w:t>
            </w:r>
          </w:p>
        </w:tc>
        <w:tc>
          <w:tcPr>
            <w:tcW w:w="978" w:type="dxa"/>
            <w:vMerge w:val="continue"/>
            <w:tcBorders>
              <w:left w:val="single" w:color="000000" w:sz="6" w:space="0"/>
              <w:bottom w:val="single" w:color="000000" w:sz="6" w:space="0"/>
            </w:tcBorders>
            <w:shd w:val="clear" w:color="auto" w:fill="auto"/>
            <w:vAlign w:val="center"/>
          </w:tcPr>
          <w:p w14:paraId="6B80CDF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053FF7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436C3A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4A18DA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4CE77152">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69E3B9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2.7.3</w:t>
            </w:r>
          </w:p>
        </w:tc>
        <w:tc>
          <w:tcPr>
            <w:tcW w:w="5605" w:type="dxa"/>
            <w:tcBorders>
              <w:left w:val="single" w:color="000000" w:sz="6" w:space="0"/>
              <w:bottom w:val="single" w:color="000000" w:sz="6" w:space="0"/>
            </w:tcBorders>
            <w:shd w:val="clear" w:color="auto" w:fill="auto"/>
            <w:vAlign w:val="center"/>
          </w:tcPr>
          <w:p w14:paraId="4588C32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Prestação de Contas</w:t>
            </w:r>
          </w:p>
        </w:tc>
        <w:tc>
          <w:tcPr>
            <w:tcW w:w="978" w:type="dxa"/>
            <w:vMerge w:val="continue"/>
            <w:tcBorders>
              <w:left w:val="single" w:color="000000" w:sz="6" w:space="0"/>
              <w:bottom w:val="single" w:color="000000" w:sz="6" w:space="0"/>
            </w:tcBorders>
            <w:shd w:val="clear" w:color="auto" w:fill="auto"/>
            <w:vAlign w:val="center"/>
          </w:tcPr>
          <w:p w14:paraId="1359F1D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63FD3A9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454C07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D27F8B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ADCF103">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B29A06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2.7.4</w:t>
            </w:r>
          </w:p>
        </w:tc>
        <w:tc>
          <w:tcPr>
            <w:tcW w:w="5605" w:type="dxa"/>
            <w:tcBorders>
              <w:left w:val="single" w:color="000000" w:sz="6" w:space="0"/>
              <w:bottom w:val="single" w:color="000000" w:sz="6" w:space="0"/>
            </w:tcBorders>
            <w:shd w:val="clear" w:color="auto" w:fill="auto"/>
            <w:vAlign w:val="center"/>
          </w:tcPr>
          <w:p w14:paraId="23ADF91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Controle de Custos</w:t>
            </w:r>
          </w:p>
        </w:tc>
        <w:tc>
          <w:tcPr>
            <w:tcW w:w="978" w:type="dxa"/>
            <w:vMerge w:val="continue"/>
            <w:tcBorders>
              <w:left w:val="single" w:color="000000" w:sz="6" w:space="0"/>
              <w:bottom w:val="single" w:color="000000" w:sz="6" w:space="0"/>
            </w:tcBorders>
            <w:shd w:val="clear" w:color="auto" w:fill="auto"/>
            <w:vAlign w:val="center"/>
          </w:tcPr>
          <w:p w14:paraId="254C15B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640A73B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A75B14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F74401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20699799">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327D99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2.8</w:t>
            </w:r>
          </w:p>
        </w:tc>
        <w:tc>
          <w:tcPr>
            <w:tcW w:w="5605" w:type="dxa"/>
            <w:tcBorders>
              <w:left w:val="single" w:color="000000" w:sz="6" w:space="0"/>
              <w:bottom w:val="single" w:color="000000" w:sz="6" w:space="0"/>
            </w:tcBorders>
            <w:shd w:val="clear" w:color="auto" w:fill="auto"/>
            <w:vAlign w:val="center"/>
          </w:tcPr>
          <w:p w14:paraId="2767922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Fiscalização Fazendária</w:t>
            </w:r>
          </w:p>
        </w:tc>
        <w:tc>
          <w:tcPr>
            <w:tcW w:w="978" w:type="dxa"/>
            <w:vMerge w:val="restart"/>
            <w:tcBorders>
              <w:left w:val="single" w:color="000000" w:sz="6" w:space="0"/>
              <w:bottom w:val="single" w:color="000000" w:sz="6" w:space="0"/>
            </w:tcBorders>
            <w:shd w:val="clear" w:color="auto" w:fill="auto"/>
            <w:vAlign w:val="center"/>
          </w:tcPr>
          <w:p w14:paraId="30621E50">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6D77FAE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2A8F7A6">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1FB3CAB">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713A66D3">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5D2B6B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2.8.1</w:t>
            </w:r>
          </w:p>
        </w:tc>
        <w:tc>
          <w:tcPr>
            <w:tcW w:w="5605" w:type="dxa"/>
            <w:tcBorders>
              <w:left w:val="single" w:color="000000" w:sz="6" w:space="0"/>
              <w:bottom w:val="single" w:color="000000" w:sz="6" w:space="0"/>
            </w:tcBorders>
            <w:shd w:val="clear" w:color="auto" w:fill="auto"/>
            <w:vAlign w:val="center"/>
          </w:tcPr>
          <w:p w14:paraId="719FB9F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da Fiscalização Fazendária</w:t>
            </w:r>
          </w:p>
        </w:tc>
        <w:tc>
          <w:tcPr>
            <w:tcW w:w="978" w:type="dxa"/>
            <w:vMerge w:val="continue"/>
            <w:tcBorders>
              <w:left w:val="single" w:color="000000" w:sz="6" w:space="0"/>
              <w:bottom w:val="single" w:color="000000" w:sz="6" w:space="0"/>
            </w:tcBorders>
            <w:shd w:val="clear" w:color="auto" w:fill="auto"/>
            <w:vAlign w:val="center"/>
          </w:tcPr>
          <w:p w14:paraId="4925F53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746B600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DFE18F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96BEEB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254A333">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42D58C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2.8.2</w:t>
            </w:r>
          </w:p>
        </w:tc>
        <w:tc>
          <w:tcPr>
            <w:tcW w:w="5605" w:type="dxa"/>
            <w:tcBorders>
              <w:left w:val="single" w:color="000000" w:sz="6" w:space="0"/>
              <w:bottom w:val="single" w:color="000000" w:sz="6" w:space="0"/>
            </w:tcBorders>
            <w:shd w:val="clear" w:color="auto" w:fill="auto"/>
            <w:vAlign w:val="center"/>
          </w:tcPr>
          <w:p w14:paraId="629EE71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Escrita Fiscal Eletrônica</w:t>
            </w:r>
          </w:p>
        </w:tc>
        <w:tc>
          <w:tcPr>
            <w:tcW w:w="978" w:type="dxa"/>
            <w:vMerge w:val="continue"/>
            <w:tcBorders>
              <w:left w:val="single" w:color="000000" w:sz="6" w:space="0"/>
              <w:bottom w:val="single" w:color="000000" w:sz="6" w:space="0"/>
            </w:tcBorders>
            <w:shd w:val="clear" w:color="auto" w:fill="auto"/>
            <w:vAlign w:val="center"/>
          </w:tcPr>
          <w:p w14:paraId="48328DE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6ED519C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249591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9CB0AA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5249EE6">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A4137D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2.8.3</w:t>
            </w:r>
          </w:p>
        </w:tc>
        <w:tc>
          <w:tcPr>
            <w:tcW w:w="5605" w:type="dxa"/>
            <w:tcBorders>
              <w:left w:val="single" w:color="000000" w:sz="6" w:space="0"/>
              <w:bottom w:val="single" w:color="000000" w:sz="6" w:space="0"/>
            </w:tcBorders>
            <w:shd w:val="clear" w:color="auto" w:fill="auto"/>
            <w:vAlign w:val="center"/>
          </w:tcPr>
          <w:p w14:paraId="65E9C74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Nota Fiscal Eletrônica de Serviços</w:t>
            </w:r>
          </w:p>
        </w:tc>
        <w:tc>
          <w:tcPr>
            <w:tcW w:w="978" w:type="dxa"/>
            <w:vMerge w:val="continue"/>
            <w:tcBorders>
              <w:left w:val="single" w:color="000000" w:sz="6" w:space="0"/>
              <w:bottom w:val="single" w:color="000000" w:sz="6" w:space="0"/>
            </w:tcBorders>
            <w:shd w:val="clear" w:color="auto" w:fill="auto"/>
            <w:vAlign w:val="center"/>
          </w:tcPr>
          <w:p w14:paraId="0BA192D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4B2074C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68EF19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DFF0DD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72651516">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3065AA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2.8.4</w:t>
            </w:r>
          </w:p>
        </w:tc>
        <w:tc>
          <w:tcPr>
            <w:tcW w:w="5605" w:type="dxa"/>
            <w:tcBorders>
              <w:left w:val="single" w:color="000000" w:sz="6" w:space="0"/>
              <w:bottom w:val="single" w:color="000000" w:sz="6" w:space="0"/>
            </w:tcBorders>
            <w:shd w:val="clear" w:color="auto" w:fill="auto"/>
            <w:vAlign w:val="center"/>
          </w:tcPr>
          <w:p w14:paraId="7D35D73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Simples Nacional</w:t>
            </w:r>
          </w:p>
        </w:tc>
        <w:tc>
          <w:tcPr>
            <w:tcW w:w="978" w:type="dxa"/>
            <w:vMerge w:val="continue"/>
            <w:tcBorders>
              <w:left w:val="single" w:color="000000" w:sz="6" w:space="0"/>
              <w:bottom w:val="single" w:color="000000" w:sz="6" w:space="0"/>
            </w:tcBorders>
            <w:shd w:val="clear" w:color="auto" w:fill="auto"/>
            <w:vAlign w:val="center"/>
          </w:tcPr>
          <w:p w14:paraId="4918BB0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0AED90E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3D400C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570837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5A6CA25E">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2ADB1D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2.8.5</w:t>
            </w:r>
          </w:p>
        </w:tc>
        <w:tc>
          <w:tcPr>
            <w:tcW w:w="5605" w:type="dxa"/>
            <w:tcBorders>
              <w:left w:val="single" w:color="000000" w:sz="6" w:space="0"/>
              <w:bottom w:val="single" w:color="000000" w:sz="6" w:space="0"/>
            </w:tcBorders>
            <w:shd w:val="clear" w:color="auto" w:fill="auto"/>
            <w:vAlign w:val="center"/>
          </w:tcPr>
          <w:p w14:paraId="1B65F6D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Malha Fina</w:t>
            </w:r>
          </w:p>
        </w:tc>
        <w:tc>
          <w:tcPr>
            <w:tcW w:w="978" w:type="dxa"/>
            <w:vMerge w:val="continue"/>
            <w:tcBorders>
              <w:left w:val="single" w:color="000000" w:sz="6" w:space="0"/>
              <w:bottom w:val="single" w:color="000000" w:sz="6" w:space="0"/>
            </w:tcBorders>
            <w:shd w:val="clear" w:color="auto" w:fill="auto"/>
            <w:vAlign w:val="center"/>
          </w:tcPr>
          <w:p w14:paraId="3BA7C82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1298A09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C357C2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748AB2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74AB4846">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353CF5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2.8.6</w:t>
            </w:r>
          </w:p>
        </w:tc>
        <w:tc>
          <w:tcPr>
            <w:tcW w:w="5605" w:type="dxa"/>
            <w:tcBorders>
              <w:left w:val="single" w:color="000000" w:sz="6" w:space="0"/>
              <w:bottom w:val="single" w:color="000000" w:sz="6" w:space="0"/>
            </w:tcBorders>
            <w:shd w:val="clear" w:color="auto" w:fill="auto"/>
            <w:vAlign w:val="center"/>
          </w:tcPr>
          <w:p w14:paraId="364A929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Domicílio Eletrônico</w:t>
            </w:r>
          </w:p>
        </w:tc>
        <w:tc>
          <w:tcPr>
            <w:tcW w:w="978" w:type="dxa"/>
            <w:vMerge w:val="continue"/>
            <w:tcBorders>
              <w:left w:val="single" w:color="000000" w:sz="6" w:space="0"/>
              <w:bottom w:val="single" w:color="000000" w:sz="6" w:space="0"/>
            </w:tcBorders>
            <w:shd w:val="clear" w:color="auto" w:fill="auto"/>
            <w:vAlign w:val="center"/>
          </w:tcPr>
          <w:p w14:paraId="74A26DE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6741632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7334CF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01A465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2524E5ED">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F23556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2.9</w:t>
            </w:r>
          </w:p>
        </w:tc>
        <w:tc>
          <w:tcPr>
            <w:tcW w:w="5605" w:type="dxa"/>
            <w:tcBorders>
              <w:left w:val="single" w:color="000000" w:sz="6" w:space="0"/>
              <w:bottom w:val="single" w:color="000000" w:sz="6" w:space="0"/>
            </w:tcBorders>
            <w:shd w:val="clear" w:color="auto" w:fill="auto"/>
            <w:vAlign w:val="center"/>
          </w:tcPr>
          <w:p w14:paraId="1C4B747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Tributação</w:t>
            </w:r>
          </w:p>
        </w:tc>
        <w:tc>
          <w:tcPr>
            <w:tcW w:w="978" w:type="dxa"/>
            <w:vMerge w:val="restart"/>
            <w:tcBorders>
              <w:left w:val="single" w:color="000000" w:sz="6" w:space="0"/>
              <w:bottom w:val="single" w:color="000000" w:sz="6" w:space="0"/>
            </w:tcBorders>
            <w:shd w:val="clear" w:color="auto" w:fill="auto"/>
            <w:vAlign w:val="center"/>
          </w:tcPr>
          <w:p w14:paraId="69CF1ED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59A3A5A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F54EFD2">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564A0C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21469C37">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9B42199">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2.9.1</w:t>
            </w:r>
          </w:p>
        </w:tc>
        <w:tc>
          <w:tcPr>
            <w:tcW w:w="5605" w:type="dxa"/>
            <w:tcBorders>
              <w:left w:val="single" w:color="000000" w:sz="6" w:space="0"/>
              <w:bottom w:val="single" w:color="000000" w:sz="6" w:space="0"/>
            </w:tcBorders>
            <w:shd w:val="clear" w:color="auto" w:fill="auto"/>
            <w:vAlign w:val="center"/>
          </w:tcPr>
          <w:p w14:paraId="1312E25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Arrecadação</w:t>
            </w:r>
          </w:p>
        </w:tc>
        <w:tc>
          <w:tcPr>
            <w:tcW w:w="978" w:type="dxa"/>
            <w:vMerge w:val="continue"/>
            <w:tcBorders>
              <w:left w:val="single" w:color="000000" w:sz="6" w:space="0"/>
              <w:bottom w:val="single" w:color="000000" w:sz="6" w:space="0"/>
            </w:tcBorders>
            <w:shd w:val="clear" w:color="auto" w:fill="auto"/>
            <w:vAlign w:val="center"/>
          </w:tcPr>
          <w:p w14:paraId="64EEFDC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78C4A66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5A80AD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AB32E9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72BA96AE">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F055993">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2.9.2</w:t>
            </w:r>
          </w:p>
        </w:tc>
        <w:tc>
          <w:tcPr>
            <w:tcW w:w="5605" w:type="dxa"/>
            <w:tcBorders>
              <w:left w:val="single" w:color="000000" w:sz="6" w:space="0"/>
              <w:bottom w:val="single" w:color="000000" w:sz="6" w:space="0"/>
            </w:tcBorders>
            <w:shd w:val="clear" w:color="auto" w:fill="auto"/>
            <w:vAlign w:val="center"/>
          </w:tcPr>
          <w:p w14:paraId="2F9FBD1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de IPTU e Taxas</w:t>
            </w:r>
          </w:p>
        </w:tc>
        <w:tc>
          <w:tcPr>
            <w:tcW w:w="978" w:type="dxa"/>
            <w:vMerge w:val="continue"/>
            <w:tcBorders>
              <w:left w:val="single" w:color="000000" w:sz="6" w:space="0"/>
              <w:bottom w:val="single" w:color="000000" w:sz="6" w:space="0"/>
            </w:tcBorders>
            <w:shd w:val="clear" w:color="auto" w:fill="auto"/>
            <w:vAlign w:val="center"/>
          </w:tcPr>
          <w:p w14:paraId="31BE14F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0E566D9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48348E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2577C5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8CA5562">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1AFE08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2.9.3</w:t>
            </w:r>
          </w:p>
        </w:tc>
        <w:tc>
          <w:tcPr>
            <w:tcW w:w="5605" w:type="dxa"/>
            <w:tcBorders>
              <w:left w:val="single" w:color="000000" w:sz="6" w:space="0"/>
              <w:bottom w:val="single" w:color="000000" w:sz="6" w:space="0"/>
            </w:tcBorders>
            <w:shd w:val="clear" w:color="auto" w:fill="auto"/>
            <w:vAlign w:val="center"/>
          </w:tcPr>
          <w:p w14:paraId="78E5F2E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de ITBI e Taxas</w:t>
            </w:r>
          </w:p>
        </w:tc>
        <w:tc>
          <w:tcPr>
            <w:tcW w:w="978" w:type="dxa"/>
            <w:vMerge w:val="continue"/>
            <w:tcBorders>
              <w:left w:val="single" w:color="000000" w:sz="6" w:space="0"/>
              <w:bottom w:val="single" w:color="000000" w:sz="6" w:space="0"/>
            </w:tcBorders>
            <w:shd w:val="clear" w:color="auto" w:fill="auto"/>
            <w:vAlign w:val="center"/>
          </w:tcPr>
          <w:p w14:paraId="4446202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76931FC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6883C7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4767F0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5C6E133">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433458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2.9.4</w:t>
            </w:r>
          </w:p>
        </w:tc>
        <w:tc>
          <w:tcPr>
            <w:tcW w:w="5605" w:type="dxa"/>
            <w:tcBorders>
              <w:left w:val="single" w:color="000000" w:sz="6" w:space="0"/>
              <w:bottom w:val="single" w:color="000000" w:sz="6" w:space="0"/>
            </w:tcBorders>
            <w:shd w:val="clear" w:color="auto" w:fill="auto"/>
            <w:vAlign w:val="center"/>
          </w:tcPr>
          <w:p w14:paraId="475F9EC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Do ISS e Taxas</w:t>
            </w:r>
          </w:p>
        </w:tc>
        <w:tc>
          <w:tcPr>
            <w:tcW w:w="978" w:type="dxa"/>
            <w:vMerge w:val="continue"/>
            <w:tcBorders>
              <w:left w:val="single" w:color="000000" w:sz="6" w:space="0"/>
              <w:bottom w:val="single" w:color="000000" w:sz="6" w:space="0"/>
            </w:tcBorders>
            <w:shd w:val="clear" w:color="auto" w:fill="auto"/>
            <w:vAlign w:val="center"/>
          </w:tcPr>
          <w:p w14:paraId="2C7CD0B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4CD198E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044CE4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421A8A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8DE016A">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6944A8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2.9.5</w:t>
            </w:r>
          </w:p>
        </w:tc>
        <w:tc>
          <w:tcPr>
            <w:tcW w:w="5605" w:type="dxa"/>
            <w:tcBorders>
              <w:left w:val="single" w:color="000000" w:sz="6" w:space="0"/>
              <w:bottom w:val="single" w:color="000000" w:sz="6" w:space="0"/>
            </w:tcBorders>
            <w:shd w:val="clear" w:color="auto" w:fill="auto"/>
            <w:vAlign w:val="center"/>
          </w:tcPr>
          <w:p w14:paraId="36BE1CC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de Receitas Diversas</w:t>
            </w:r>
          </w:p>
        </w:tc>
        <w:tc>
          <w:tcPr>
            <w:tcW w:w="978" w:type="dxa"/>
            <w:vMerge w:val="continue"/>
            <w:tcBorders>
              <w:left w:val="single" w:color="000000" w:sz="6" w:space="0"/>
              <w:bottom w:val="single" w:color="000000" w:sz="6" w:space="0"/>
            </w:tcBorders>
            <w:shd w:val="clear" w:color="auto" w:fill="auto"/>
            <w:vAlign w:val="center"/>
          </w:tcPr>
          <w:p w14:paraId="19FB0E8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52E44CE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7B5B0B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508879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A5889A4">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7558CF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2.9.6</w:t>
            </w:r>
          </w:p>
        </w:tc>
        <w:tc>
          <w:tcPr>
            <w:tcW w:w="5605" w:type="dxa"/>
            <w:tcBorders>
              <w:left w:val="single" w:color="000000" w:sz="6" w:space="0"/>
              <w:bottom w:val="single" w:color="000000" w:sz="6" w:space="0"/>
            </w:tcBorders>
            <w:shd w:val="clear" w:color="auto" w:fill="auto"/>
            <w:vAlign w:val="center"/>
          </w:tcPr>
          <w:p w14:paraId="75118B8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da Dívida Ativa</w:t>
            </w:r>
          </w:p>
        </w:tc>
        <w:tc>
          <w:tcPr>
            <w:tcW w:w="978" w:type="dxa"/>
            <w:vMerge w:val="continue"/>
            <w:tcBorders>
              <w:left w:val="single" w:color="000000" w:sz="6" w:space="0"/>
              <w:bottom w:val="single" w:color="000000" w:sz="6" w:space="0"/>
            </w:tcBorders>
            <w:shd w:val="clear" w:color="auto" w:fill="auto"/>
            <w:vAlign w:val="center"/>
          </w:tcPr>
          <w:p w14:paraId="331E3B1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167EAB4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C80FCD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F32AA4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738EFAB1">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340A3B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2.9.7</w:t>
            </w:r>
          </w:p>
        </w:tc>
        <w:tc>
          <w:tcPr>
            <w:tcW w:w="5605" w:type="dxa"/>
            <w:tcBorders>
              <w:left w:val="single" w:color="000000" w:sz="6" w:space="0"/>
              <w:bottom w:val="single" w:color="000000" w:sz="6" w:space="0"/>
            </w:tcBorders>
            <w:shd w:val="clear" w:color="auto" w:fill="auto"/>
            <w:vAlign w:val="center"/>
          </w:tcPr>
          <w:p w14:paraId="3D1730D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de Obras e Posturas</w:t>
            </w:r>
          </w:p>
        </w:tc>
        <w:tc>
          <w:tcPr>
            <w:tcW w:w="978" w:type="dxa"/>
            <w:vMerge w:val="continue"/>
            <w:tcBorders>
              <w:left w:val="single" w:color="000000" w:sz="6" w:space="0"/>
              <w:bottom w:val="single" w:color="000000" w:sz="6" w:space="0"/>
            </w:tcBorders>
            <w:shd w:val="clear" w:color="auto" w:fill="auto"/>
            <w:vAlign w:val="center"/>
          </w:tcPr>
          <w:p w14:paraId="2A663F8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192461E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389221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8DFAC0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22E11AB1">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4C68BE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2.9.8</w:t>
            </w:r>
          </w:p>
        </w:tc>
        <w:tc>
          <w:tcPr>
            <w:tcW w:w="5605" w:type="dxa"/>
            <w:tcBorders>
              <w:left w:val="single" w:color="000000" w:sz="6" w:space="0"/>
              <w:bottom w:val="single" w:color="000000" w:sz="6" w:space="0"/>
            </w:tcBorders>
            <w:shd w:val="clear" w:color="auto" w:fill="auto"/>
            <w:vAlign w:val="center"/>
          </w:tcPr>
          <w:p w14:paraId="48B2D77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Contribuição de Melhoria</w:t>
            </w:r>
          </w:p>
        </w:tc>
        <w:tc>
          <w:tcPr>
            <w:tcW w:w="978" w:type="dxa"/>
            <w:vMerge w:val="continue"/>
            <w:tcBorders>
              <w:left w:val="single" w:color="000000" w:sz="6" w:space="0"/>
              <w:bottom w:val="single" w:color="000000" w:sz="6" w:space="0"/>
            </w:tcBorders>
            <w:shd w:val="clear" w:color="auto" w:fill="auto"/>
            <w:vAlign w:val="center"/>
          </w:tcPr>
          <w:p w14:paraId="611B174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4398F65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630795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E630BF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2DD7A8BD">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D564CB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2.10</w:t>
            </w:r>
          </w:p>
        </w:tc>
        <w:tc>
          <w:tcPr>
            <w:tcW w:w="5605" w:type="dxa"/>
            <w:tcBorders>
              <w:left w:val="single" w:color="000000" w:sz="6" w:space="0"/>
              <w:bottom w:val="single" w:color="000000" w:sz="6" w:space="0"/>
            </w:tcBorders>
            <w:shd w:val="clear" w:color="auto" w:fill="auto"/>
            <w:vAlign w:val="center"/>
          </w:tcPr>
          <w:p w14:paraId="1039857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Controle Interno</w:t>
            </w:r>
          </w:p>
        </w:tc>
        <w:tc>
          <w:tcPr>
            <w:tcW w:w="978" w:type="dxa"/>
            <w:tcBorders>
              <w:left w:val="single" w:color="000000" w:sz="6" w:space="0"/>
              <w:bottom w:val="single" w:color="000000" w:sz="6" w:space="0"/>
            </w:tcBorders>
            <w:shd w:val="clear" w:color="auto" w:fill="auto"/>
            <w:vAlign w:val="center"/>
          </w:tcPr>
          <w:p w14:paraId="284FFA8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1297C19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213980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B7508F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5FE1991A">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407921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2.11</w:t>
            </w:r>
          </w:p>
        </w:tc>
        <w:tc>
          <w:tcPr>
            <w:tcW w:w="5605" w:type="dxa"/>
            <w:tcBorders>
              <w:left w:val="single" w:color="000000" w:sz="6" w:space="0"/>
              <w:bottom w:val="single" w:color="000000" w:sz="6" w:space="0"/>
            </w:tcBorders>
            <w:shd w:val="clear" w:color="auto" w:fill="auto"/>
            <w:vAlign w:val="center"/>
          </w:tcPr>
          <w:p w14:paraId="78848EF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Recursos Humanos</w:t>
            </w:r>
          </w:p>
        </w:tc>
        <w:tc>
          <w:tcPr>
            <w:tcW w:w="978" w:type="dxa"/>
            <w:vMerge w:val="restart"/>
            <w:tcBorders>
              <w:left w:val="single" w:color="000000" w:sz="6" w:space="0"/>
              <w:bottom w:val="single" w:color="000000" w:sz="6" w:space="0"/>
            </w:tcBorders>
            <w:shd w:val="clear" w:color="auto" w:fill="auto"/>
            <w:vAlign w:val="center"/>
          </w:tcPr>
          <w:p w14:paraId="5D40A535">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z w:val="17"/>
                <w:szCs w:val="17"/>
              </w:rPr>
            </w:pPr>
          </w:p>
          <w:p w14:paraId="09BA9341">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578352CF">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z w:val="17"/>
                <w:szCs w:val="17"/>
              </w:rPr>
            </w:pPr>
          </w:p>
          <w:p w14:paraId="5C412F27">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A2A714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57DE3D5">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566CE35A">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F61F7D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2.11.1</w:t>
            </w:r>
          </w:p>
        </w:tc>
        <w:tc>
          <w:tcPr>
            <w:tcW w:w="5605" w:type="dxa"/>
            <w:tcBorders>
              <w:left w:val="single" w:color="000000" w:sz="6" w:space="0"/>
              <w:bottom w:val="single" w:color="000000" w:sz="6" w:space="0"/>
            </w:tcBorders>
            <w:shd w:val="clear" w:color="auto" w:fill="auto"/>
            <w:vAlign w:val="center"/>
          </w:tcPr>
          <w:p w14:paraId="5F90C1F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Pessoal e Folha de Pagamento</w:t>
            </w:r>
          </w:p>
        </w:tc>
        <w:tc>
          <w:tcPr>
            <w:tcW w:w="978" w:type="dxa"/>
            <w:vMerge w:val="continue"/>
            <w:tcBorders>
              <w:left w:val="single" w:color="000000" w:sz="6" w:space="0"/>
              <w:bottom w:val="single" w:color="000000" w:sz="6" w:space="0"/>
            </w:tcBorders>
            <w:shd w:val="clear" w:color="auto" w:fill="auto"/>
            <w:vAlign w:val="center"/>
          </w:tcPr>
          <w:p w14:paraId="529350F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4A3A699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149F1B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9F0BBB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5FD41184">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5A6563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2.11.2</w:t>
            </w:r>
          </w:p>
        </w:tc>
        <w:tc>
          <w:tcPr>
            <w:tcW w:w="5605" w:type="dxa"/>
            <w:tcBorders>
              <w:left w:val="single" w:color="000000" w:sz="6" w:space="0"/>
              <w:bottom w:val="single" w:color="000000" w:sz="6" w:space="0"/>
            </w:tcBorders>
            <w:shd w:val="clear" w:color="auto" w:fill="auto"/>
            <w:vAlign w:val="center"/>
          </w:tcPr>
          <w:p w14:paraId="105831B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Estágio Probatório</w:t>
            </w:r>
          </w:p>
        </w:tc>
        <w:tc>
          <w:tcPr>
            <w:tcW w:w="978" w:type="dxa"/>
            <w:vMerge w:val="continue"/>
            <w:tcBorders>
              <w:left w:val="single" w:color="000000" w:sz="6" w:space="0"/>
              <w:bottom w:val="single" w:color="000000" w:sz="6" w:space="0"/>
            </w:tcBorders>
            <w:shd w:val="clear" w:color="auto" w:fill="auto"/>
            <w:vAlign w:val="center"/>
          </w:tcPr>
          <w:p w14:paraId="433C93E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6DA2F22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2504CE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8A2CAF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C383C65">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D7F556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2.11.3</w:t>
            </w:r>
          </w:p>
        </w:tc>
        <w:tc>
          <w:tcPr>
            <w:tcW w:w="5605" w:type="dxa"/>
            <w:tcBorders>
              <w:left w:val="single" w:color="000000" w:sz="6" w:space="0"/>
              <w:bottom w:val="single" w:color="000000" w:sz="6" w:space="0"/>
            </w:tcBorders>
            <w:shd w:val="clear" w:color="auto" w:fill="auto"/>
            <w:vAlign w:val="center"/>
          </w:tcPr>
          <w:p w14:paraId="1FAD9CA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Recrutamento e Seleção</w:t>
            </w:r>
          </w:p>
        </w:tc>
        <w:tc>
          <w:tcPr>
            <w:tcW w:w="978" w:type="dxa"/>
            <w:vMerge w:val="continue"/>
            <w:tcBorders>
              <w:left w:val="single" w:color="000000" w:sz="6" w:space="0"/>
              <w:bottom w:val="single" w:color="000000" w:sz="6" w:space="0"/>
            </w:tcBorders>
            <w:shd w:val="clear" w:color="auto" w:fill="auto"/>
            <w:vAlign w:val="center"/>
          </w:tcPr>
          <w:p w14:paraId="2236DC9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23C1798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688F68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75415E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8D1F479">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679876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2.11.4</w:t>
            </w:r>
          </w:p>
        </w:tc>
        <w:tc>
          <w:tcPr>
            <w:tcW w:w="5605" w:type="dxa"/>
            <w:tcBorders>
              <w:left w:val="single" w:color="000000" w:sz="6" w:space="0"/>
              <w:bottom w:val="single" w:color="000000" w:sz="6" w:space="0"/>
            </w:tcBorders>
            <w:shd w:val="clear" w:color="auto" w:fill="auto"/>
            <w:vAlign w:val="center"/>
          </w:tcPr>
          <w:p w14:paraId="7D9A841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Avaliação de Desempenho</w:t>
            </w:r>
          </w:p>
        </w:tc>
        <w:tc>
          <w:tcPr>
            <w:tcW w:w="978" w:type="dxa"/>
            <w:vMerge w:val="continue"/>
            <w:tcBorders>
              <w:left w:val="single" w:color="000000" w:sz="6" w:space="0"/>
              <w:bottom w:val="single" w:color="000000" w:sz="6" w:space="0"/>
            </w:tcBorders>
            <w:shd w:val="clear" w:color="auto" w:fill="auto"/>
            <w:vAlign w:val="center"/>
          </w:tcPr>
          <w:p w14:paraId="42EA997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5B354D0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737A69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B4BAF5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49D7D2D8">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CF73403">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2.11.5</w:t>
            </w:r>
          </w:p>
        </w:tc>
        <w:tc>
          <w:tcPr>
            <w:tcW w:w="5605" w:type="dxa"/>
            <w:tcBorders>
              <w:left w:val="single" w:color="000000" w:sz="6" w:space="0"/>
              <w:bottom w:val="single" w:color="000000" w:sz="6" w:space="0"/>
            </w:tcBorders>
            <w:shd w:val="clear" w:color="auto" w:fill="auto"/>
            <w:vAlign w:val="center"/>
          </w:tcPr>
          <w:p w14:paraId="2D50E9E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Ponto Eletrônico</w:t>
            </w:r>
          </w:p>
        </w:tc>
        <w:tc>
          <w:tcPr>
            <w:tcW w:w="978" w:type="dxa"/>
            <w:vMerge w:val="continue"/>
            <w:tcBorders>
              <w:left w:val="single" w:color="000000" w:sz="6" w:space="0"/>
              <w:bottom w:val="single" w:color="000000" w:sz="6" w:space="0"/>
            </w:tcBorders>
            <w:shd w:val="clear" w:color="auto" w:fill="auto"/>
            <w:vAlign w:val="center"/>
          </w:tcPr>
          <w:p w14:paraId="7B777A6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119F231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EF892A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2C290F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4C2241B0">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778EBE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2.11.6</w:t>
            </w:r>
          </w:p>
        </w:tc>
        <w:tc>
          <w:tcPr>
            <w:tcW w:w="5605" w:type="dxa"/>
            <w:tcBorders>
              <w:left w:val="single" w:color="000000" w:sz="6" w:space="0"/>
              <w:bottom w:val="single" w:color="000000" w:sz="6" w:space="0"/>
            </w:tcBorders>
            <w:shd w:val="clear" w:color="auto" w:fill="auto"/>
            <w:vAlign w:val="center"/>
          </w:tcPr>
          <w:p w14:paraId="22BA58C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Medicina e Segurança do Trabalho</w:t>
            </w:r>
          </w:p>
        </w:tc>
        <w:tc>
          <w:tcPr>
            <w:tcW w:w="978" w:type="dxa"/>
            <w:vMerge w:val="continue"/>
            <w:tcBorders>
              <w:left w:val="single" w:color="000000" w:sz="6" w:space="0"/>
              <w:bottom w:val="single" w:color="000000" w:sz="6" w:space="0"/>
            </w:tcBorders>
            <w:shd w:val="clear" w:color="auto" w:fill="auto"/>
            <w:vAlign w:val="center"/>
          </w:tcPr>
          <w:p w14:paraId="00DF0A0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5D0B00E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CBD9A0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C465CD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510B3CBC">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102272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2.12</w:t>
            </w:r>
          </w:p>
        </w:tc>
        <w:tc>
          <w:tcPr>
            <w:tcW w:w="5605" w:type="dxa"/>
            <w:tcBorders>
              <w:left w:val="single" w:color="000000" w:sz="6" w:space="0"/>
              <w:bottom w:val="single" w:color="000000" w:sz="6" w:space="0"/>
            </w:tcBorders>
            <w:shd w:val="clear" w:color="auto" w:fill="auto"/>
            <w:vAlign w:val="center"/>
          </w:tcPr>
          <w:p w14:paraId="44EA6E9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Patrimônio</w:t>
            </w:r>
          </w:p>
        </w:tc>
        <w:tc>
          <w:tcPr>
            <w:tcW w:w="978" w:type="dxa"/>
            <w:tcBorders>
              <w:left w:val="single" w:color="000000" w:sz="6" w:space="0"/>
              <w:bottom w:val="single" w:color="000000" w:sz="6" w:space="0"/>
            </w:tcBorders>
            <w:shd w:val="clear" w:color="auto" w:fill="auto"/>
            <w:vAlign w:val="center"/>
          </w:tcPr>
          <w:p w14:paraId="72757149">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584C2C65">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C45F0C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009265B">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443CE5E6">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5630B5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2.13</w:t>
            </w:r>
          </w:p>
        </w:tc>
        <w:tc>
          <w:tcPr>
            <w:tcW w:w="5605" w:type="dxa"/>
            <w:tcBorders>
              <w:left w:val="single" w:color="000000" w:sz="6" w:space="0"/>
              <w:bottom w:val="single" w:color="000000" w:sz="6" w:space="0"/>
            </w:tcBorders>
            <w:shd w:val="clear" w:color="auto" w:fill="auto"/>
            <w:vAlign w:val="center"/>
          </w:tcPr>
          <w:p w14:paraId="473E6B5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Controle de Frota e Combustíveis</w:t>
            </w:r>
          </w:p>
        </w:tc>
        <w:tc>
          <w:tcPr>
            <w:tcW w:w="978" w:type="dxa"/>
            <w:tcBorders>
              <w:left w:val="single" w:color="000000" w:sz="6" w:space="0"/>
              <w:bottom w:val="single" w:color="000000" w:sz="6" w:space="0"/>
            </w:tcBorders>
            <w:shd w:val="clear" w:color="auto" w:fill="auto"/>
            <w:vAlign w:val="center"/>
          </w:tcPr>
          <w:p w14:paraId="0B648FD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2523BBE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98412B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AD8E07B">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652F6F2A">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2B88C0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2.14</w:t>
            </w:r>
          </w:p>
        </w:tc>
        <w:tc>
          <w:tcPr>
            <w:tcW w:w="5605" w:type="dxa"/>
            <w:tcBorders>
              <w:left w:val="single" w:color="000000" w:sz="6" w:space="0"/>
              <w:bottom w:val="single" w:color="000000" w:sz="6" w:space="0"/>
            </w:tcBorders>
            <w:shd w:val="clear" w:color="auto" w:fill="auto"/>
            <w:vAlign w:val="center"/>
          </w:tcPr>
          <w:p w14:paraId="63A8984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Transparência e Acesso à Informação</w:t>
            </w:r>
          </w:p>
        </w:tc>
        <w:tc>
          <w:tcPr>
            <w:tcW w:w="978" w:type="dxa"/>
            <w:tcBorders>
              <w:left w:val="single" w:color="000000" w:sz="6" w:space="0"/>
              <w:bottom w:val="single" w:color="000000" w:sz="6" w:space="0"/>
            </w:tcBorders>
            <w:shd w:val="clear" w:color="auto" w:fill="auto"/>
            <w:vAlign w:val="center"/>
          </w:tcPr>
          <w:p w14:paraId="037D359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3E41A31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97889D9">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6744AF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66C29A7E">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7E8BA8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2.15</w:t>
            </w:r>
          </w:p>
        </w:tc>
        <w:tc>
          <w:tcPr>
            <w:tcW w:w="5605" w:type="dxa"/>
            <w:tcBorders>
              <w:left w:val="single" w:color="000000" w:sz="6" w:space="0"/>
              <w:bottom w:val="single" w:color="000000" w:sz="6" w:space="0"/>
            </w:tcBorders>
            <w:shd w:val="clear" w:color="auto" w:fill="auto"/>
            <w:vAlign w:val="center"/>
          </w:tcPr>
          <w:p w14:paraId="6D9CCA1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Portal de Serviços e Autoatendimento</w:t>
            </w:r>
          </w:p>
        </w:tc>
        <w:tc>
          <w:tcPr>
            <w:tcW w:w="978" w:type="dxa"/>
            <w:tcBorders>
              <w:left w:val="single" w:color="000000" w:sz="6" w:space="0"/>
              <w:bottom w:val="single" w:color="000000" w:sz="6" w:space="0"/>
            </w:tcBorders>
            <w:shd w:val="clear" w:color="auto" w:fill="auto"/>
            <w:vAlign w:val="center"/>
          </w:tcPr>
          <w:p w14:paraId="4EF1F462">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4F7912D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2A23152">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7688B97">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68C6A4D7">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C1616F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2.16</w:t>
            </w:r>
          </w:p>
        </w:tc>
        <w:tc>
          <w:tcPr>
            <w:tcW w:w="5605" w:type="dxa"/>
            <w:tcBorders>
              <w:left w:val="single" w:color="000000" w:sz="6" w:space="0"/>
              <w:bottom w:val="single" w:color="000000" w:sz="6" w:space="0"/>
            </w:tcBorders>
            <w:shd w:val="clear" w:color="auto" w:fill="auto"/>
            <w:vAlign w:val="center"/>
          </w:tcPr>
          <w:p w14:paraId="105456E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Processo Digital</w:t>
            </w:r>
          </w:p>
        </w:tc>
        <w:tc>
          <w:tcPr>
            <w:tcW w:w="978" w:type="dxa"/>
            <w:tcBorders>
              <w:left w:val="single" w:color="000000" w:sz="6" w:space="0"/>
              <w:bottom w:val="single" w:color="000000" w:sz="6" w:space="0"/>
            </w:tcBorders>
            <w:shd w:val="clear" w:color="auto" w:fill="auto"/>
            <w:vAlign w:val="center"/>
          </w:tcPr>
          <w:p w14:paraId="3AE94A8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2632DA70">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BE0B6C6">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3F7A3A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7BC1ED94">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483F9E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2.17</w:t>
            </w:r>
          </w:p>
        </w:tc>
        <w:tc>
          <w:tcPr>
            <w:tcW w:w="5605" w:type="dxa"/>
            <w:tcBorders>
              <w:left w:val="single" w:color="000000" w:sz="6" w:space="0"/>
              <w:bottom w:val="single" w:color="000000" w:sz="6" w:space="0"/>
            </w:tcBorders>
            <w:shd w:val="clear" w:color="auto" w:fill="auto"/>
            <w:vAlign w:val="center"/>
          </w:tcPr>
          <w:p w14:paraId="00B8A0C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Gestão de Cemitérios</w:t>
            </w:r>
          </w:p>
        </w:tc>
        <w:tc>
          <w:tcPr>
            <w:tcW w:w="978" w:type="dxa"/>
            <w:tcBorders>
              <w:left w:val="single" w:color="000000" w:sz="6" w:space="0"/>
              <w:bottom w:val="single" w:color="000000" w:sz="6" w:space="0"/>
            </w:tcBorders>
            <w:shd w:val="clear" w:color="auto" w:fill="auto"/>
            <w:vAlign w:val="center"/>
          </w:tcPr>
          <w:p w14:paraId="2AA7104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5AC5F83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6C8BE2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D6985B0">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03EDD5B5">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D430C99">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2.18</w:t>
            </w:r>
          </w:p>
        </w:tc>
        <w:tc>
          <w:tcPr>
            <w:tcW w:w="5605" w:type="dxa"/>
            <w:tcBorders>
              <w:left w:val="single" w:color="000000" w:sz="6" w:space="0"/>
              <w:bottom w:val="single" w:color="000000" w:sz="6" w:space="0"/>
            </w:tcBorders>
            <w:shd w:val="clear" w:color="auto" w:fill="auto"/>
            <w:vAlign w:val="center"/>
          </w:tcPr>
          <w:p w14:paraId="1D508C9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Gestão Educacional</w:t>
            </w:r>
          </w:p>
        </w:tc>
        <w:tc>
          <w:tcPr>
            <w:tcW w:w="978" w:type="dxa"/>
            <w:vMerge w:val="restart"/>
            <w:tcBorders>
              <w:left w:val="single" w:color="000000" w:sz="6" w:space="0"/>
              <w:bottom w:val="single" w:color="000000" w:sz="6" w:space="0"/>
            </w:tcBorders>
            <w:shd w:val="clear" w:color="auto" w:fill="auto"/>
            <w:vAlign w:val="center"/>
          </w:tcPr>
          <w:p w14:paraId="5193BB6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1F9F6102">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A8441C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BBEC22A">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0118E1C2">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0CCD093">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2.18.1</w:t>
            </w:r>
          </w:p>
        </w:tc>
        <w:tc>
          <w:tcPr>
            <w:tcW w:w="5605" w:type="dxa"/>
            <w:tcBorders>
              <w:left w:val="single" w:color="000000" w:sz="6" w:space="0"/>
              <w:bottom w:val="single" w:color="000000" w:sz="6" w:space="0"/>
            </w:tcBorders>
            <w:shd w:val="clear" w:color="auto" w:fill="auto"/>
            <w:vAlign w:val="center"/>
          </w:tcPr>
          <w:p w14:paraId="6880E75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Administrativa</w:t>
            </w:r>
          </w:p>
        </w:tc>
        <w:tc>
          <w:tcPr>
            <w:tcW w:w="978" w:type="dxa"/>
            <w:vMerge w:val="continue"/>
            <w:tcBorders>
              <w:left w:val="single" w:color="000000" w:sz="6" w:space="0"/>
              <w:bottom w:val="single" w:color="000000" w:sz="6" w:space="0"/>
            </w:tcBorders>
            <w:shd w:val="clear" w:color="auto" w:fill="auto"/>
            <w:vAlign w:val="center"/>
          </w:tcPr>
          <w:p w14:paraId="1829A78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213F3AA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1BD09B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DB54E4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BA74AE3">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15E278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2.18.2</w:t>
            </w:r>
          </w:p>
        </w:tc>
        <w:tc>
          <w:tcPr>
            <w:tcW w:w="5605" w:type="dxa"/>
            <w:tcBorders>
              <w:left w:val="single" w:color="000000" w:sz="6" w:space="0"/>
              <w:bottom w:val="single" w:color="000000" w:sz="6" w:space="0"/>
            </w:tcBorders>
            <w:shd w:val="clear" w:color="auto" w:fill="auto"/>
            <w:vAlign w:val="center"/>
          </w:tcPr>
          <w:p w14:paraId="58FEF85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Pedagógica</w:t>
            </w:r>
          </w:p>
        </w:tc>
        <w:tc>
          <w:tcPr>
            <w:tcW w:w="978" w:type="dxa"/>
            <w:vMerge w:val="continue"/>
            <w:tcBorders>
              <w:left w:val="single" w:color="000000" w:sz="6" w:space="0"/>
              <w:bottom w:val="single" w:color="000000" w:sz="6" w:space="0"/>
            </w:tcBorders>
            <w:shd w:val="clear" w:color="auto" w:fill="auto"/>
            <w:vAlign w:val="center"/>
          </w:tcPr>
          <w:p w14:paraId="4752E82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671A31A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358BFF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CE062A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AE12AE8">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0D656F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2.18.3</w:t>
            </w:r>
          </w:p>
        </w:tc>
        <w:tc>
          <w:tcPr>
            <w:tcW w:w="5605" w:type="dxa"/>
            <w:tcBorders>
              <w:left w:val="single" w:color="000000" w:sz="6" w:space="0"/>
              <w:bottom w:val="single" w:color="000000" w:sz="6" w:space="0"/>
            </w:tcBorders>
            <w:shd w:val="clear" w:color="auto" w:fill="auto"/>
            <w:vAlign w:val="center"/>
          </w:tcPr>
          <w:p w14:paraId="0CF6074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Secretaria Escolar</w:t>
            </w:r>
          </w:p>
        </w:tc>
        <w:tc>
          <w:tcPr>
            <w:tcW w:w="978" w:type="dxa"/>
            <w:vMerge w:val="continue"/>
            <w:tcBorders>
              <w:left w:val="single" w:color="000000" w:sz="6" w:space="0"/>
              <w:bottom w:val="single" w:color="000000" w:sz="6" w:space="0"/>
            </w:tcBorders>
            <w:shd w:val="clear" w:color="auto" w:fill="auto"/>
            <w:vAlign w:val="center"/>
          </w:tcPr>
          <w:p w14:paraId="0FB497C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08B0373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F744DD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C550F8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4C38C30D">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250C2D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2.18.4</w:t>
            </w:r>
          </w:p>
        </w:tc>
        <w:tc>
          <w:tcPr>
            <w:tcW w:w="5605" w:type="dxa"/>
            <w:tcBorders>
              <w:left w:val="single" w:color="000000" w:sz="6" w:space="0"/>
              <w:bottom w:val="single" w:color="000000" w:sz="6" w:space="0"/>
            </w:tcBorders>
            <w:shd w:val="clear" w:color="auto" w:fill="auto"/>
            <w:vAlign w:val="center"/>
          </w:tcPr>
          <w:p w14:paraId="41068EB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Do Calendário Escolar</w:t>
            </w:r>
          </w:p>
        </w:tc>
        <w:tc>
          <w:tcPr>
            <w:tcW w:w="978" w:type="dxa"/>
            <w:vMerge w:val="continue"/>
            <w:tcBorders>
              <w:left w:val="single" w:color="000000" w:sz="6" w:space="0"/>
              <w:bottom w:val="single" w:color="000000" w:sz="6" w:space="0"/>
            </w:tcBorders>
            <w:shd w:val="clear" w:color="auto" w:fill="auto"/>
            <w:vAlign w:val="center"/>
          </w:tcPr>
          <w:p w14:paraId="0386206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1C4CB64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CB9A90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334198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49D1EFD7">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1D3AC8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2.18.5</w:t>
            </w:r>
          </w:p>
        </w:tc>
        <w:tc>
          <w:tcPr>
            <w:tcW w:w="5605" w:type="dxa"/>
            <w:tcBorders>
              <w:left w:val="single" w:color="000000" w:sz="6" w:space="0"/>
              <w:bottom w:val="single" w:color="000000" w:sz="6" w:space="0"/>
            </w:tcBorders>
            <w:shd w:val="clear" w:color="auto" w:fill="auto"/>
            <w:vAlign w:val="center"/>
          </w:tcPr>
          <w:p w14:paraId="52D9279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Do Professor</w:t>
            </w:r>
          </w:p>
        </w:tc>
        <w:tc>
          <w:tcPr>
            <w:tcW w:w="978" w:type="dxa"/>
            <w:vMerge w:val="continue"/>
            <w:tcBorders>
              <w:left w:val="single" w:color="000000" w:sz="6" w:space="0"/>
              <w:bottom w:val="single" w:color="000000" w:sz="6" w:space="0"/>
            </w:tcBorders>
            <w:shd w:val="clear" w:color="auto" w:fill="auto"/>
            <w:vAlign w:val="center"/>
          </w:tcPr>
          <w:p w14:paraId="6E4E247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50D6986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7ADB0E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DDCFBD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06D191D">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4E9799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2.18.6</w:t>
            </w:r>
          </w:p>
        </w:tc>
        <w:tc>
          <w:tcPr>
            <w:tcW w:w="5605" w:type="dxa"/>
            <w:tcBorders>
              <w:left w:val="single" w:color="000000" w:sz="6" w:space="0"/>
              <w:bottom w:val="single" w:color="000000" w:sz="6" w:space="0"/>
            </w:tcBorders>
            <w:shd w:val="clear" w:color="auto" w:fill="auto"/>
            <w:vAlign w:val="center"/>
          </w:tcPr>
          <w:p w14:paraId="3C5C465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App Professor</w:t>
            </w:r>
          </w:p>
        </w:tc>
        <w:tc>
          <w:tcPr>
            <w:tcW w:w="978" w:type="dxa"/>
            <w:vMerge w:val="continue"/>
            <w:tcBorders>
              <w:left w:val="single" w:color="000000" w:sz="6" w:space="0"/>
              <w:bottom w:val="single" w:color="000000" w:sz="6" w:space="0"/>
            </w:tcBorders>
            <w:shd w:val="clear" w:color="auto" w:fill="auto"/>
            <w:vAlign w:val="center"/>
          </w:tcPr>
          <w:p w14:paraId="0DD292A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5D5ADE1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3AC0D2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AA93A9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5AECC3A6">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2BEC65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2.18.7</w:t>
            </w:r>
          </w:p>
        </w:tc>
        <w:tc>
          <w:tcPr>
            <w:tcW w:w="5605" w:type="dxa"/>
            <w:tcBorders>
              <w:left w:val="single" w:color="000000" w:sz="6" w:space="0"/>
              <w:bottom w:val="single" w:color="000000" w:sz="6" w:space="0"/>
            </w:tcBorders>
            <w:shd w:val="clear" w:color="auto" w:fill="auto"/>
            <w:vAlign w:val="center"/>
          </w:tcPr>
          <w:p w14:paraId="2AF55B83">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Censo Escolar</w:t>
            </w:r>
          </w:p>
        </w:tc>
        <w:tc>
          <w:tcPr>
            <w:tcW w:w="978" w:type="dxa"/>
            <w:vMerge w:val="continue"/>
            <w:tcBorders>
              <w:left w:val="single" w:color="000000" w:sz="6" w:space="0"/>
              <w:bottom w:val="single" w:color="000000" w:sz="6" w:space="0"/>
            </w:tcBorders>
            <w:shd w:val="clear" w:color="auto" w:fill="auto"/>
            <w:vAlign w:val="center"/>
          </w:tcPr>
          <w:p w14:paraId="564F2EA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769C9E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34526E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778452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509F8E1D">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0333C0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2.18.8</w:t>
            </w:r>
          </w:p>
        </w:tc>
        <w:tc>
          <w:tcPr>
            <w:tcW w:w="5605" w:type="dxa"/>
            <w:tcBorders>
              <w:left w:val="single" w:color="000000" w:sz="6" w:space="0"/>
              <w:bottom w:val="single" w:color="000000" w:sz="6" w:space="0"/>
            </w:tcBorders>
            <w:shd w:val="clear" w:color="auto" w:fill="auto"/>
            <w:vAlign w:val="center"/>
          </w:tcPr>
          <w:p w14:paraId="6D72049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Transporte Escolar</w:t>
            </w:r>
          </w:p>
        </w:tc>
        <w:tc>
          <w:tcPr>
            <w:tcW w:w="978" w:type="dxa"/>
            <w:vMerge w:val="continue"/>
            <w:tcBorders>
              <w:left w:val="single" w:color="000000" w:sz="6" w:space="0"/>
              <w:bottom w:val="single" w:color="000000" w:sz="6" w:space="0"/>
            </w:tcBorders>
            <w:shd w:val="clear" w:color="auto" w:fill="auto"/>
            <w:vAlign w:val="center"/>
          </w:tcPr>
          <w:p w14:paraId="71A9095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4D2A478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6FD3BB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F78FE5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41192BA">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8D96F1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2.18.9</w:t>
            </w:r>
          </w:p>
        </w:tc>
        <w:tc>
          <w:tcPr>
            <w:tcW w:w="5605" w:type="dxa"/>
            <w:tcBorders>
              <w:left w:val="single" w:color="000000" w:sz="6" w:space="0"/>
              <w:bottom w:val="single" w:color="000000" w:sz="6" w:space="0"/>
            </w:tcBorders>
            <w:shd w:val="clear" w:color="auto" w:fill="auto"/>
            <w:vAlign w:val="center"/>
          </w:tcPr>
          <w:p w14:paraId="5EC5146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Biblioteca</w:t>
            </w:r>
          </w:p>
        </w:tc>
        <w:tc>
          <w:tcPr>
            <w:tcW w:w="978" w:type="dxa"/>
            <w:vMerge w:val="continue"/>
            <w:tcBorders>
              <w:left w:val="single" w:color="000000" w:sz="6" w:space="0"/>
              <w:bottom w:val="single" w:color="000000" w:sz="6" w:space="0"/>
            </w:tcBorders>
            <w:shd w:val="clear" w:color="auto" w:fill="auto"/>
            <w:vAlign w:val="center"/>
          </w:tcPr>
          <w:p w14:paraId="39785F1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2759EA8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052E25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E384CF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399A575">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771005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2.18.10</w:t>
            </w:r>
          </w:p>
        </w:tc>
        <w:tc>
          <w:tcPr>
            <w:tcW w:w="5605" w:type="dxa"/>
            <w:tcBorders>
              <w:left w:val="single" w:color="000000" w:sz="6" w:space="0"/>
              <w:bottom w:val="single" w:color="000000" w:sz="6" w:space="0"/>
            </w:tcBorders>
            <w:shd w:val="clear" w:color="auto" w:fill="auto"/>
            <w:vAlign w:val="center"/>
          </w:tcPr>
          <w:p w14:paraId="7E6FF3B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Nutrição e Alimentação Escolar</w:t>
            </w:r>
          </w:p>
        </w:tc>
        <w:tc>
          <w:tcPr>
            <w:tcW w:w="978" w:type="dxa"/>
            <w:vMerge w:val="continue"/>
            <w:tcBorders>
              <w:left w:val="single" w:color="000000" w:sz="6" w:space="0"/>
              <w:bottom w:val="single" w:color="000000" w:sz="6" w:space="0"/>
            </w:tcBorders>
            <w:shd w:val="clear" w:color="auto" w:fill="auto"/>
            <w:vAlign w:val="center"/>
          </w:tcPr>
          <w:p w14:paraId="30100A8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1AF0A3C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F47E68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D58041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77D53CE2">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D36C27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2.18.11</w:t>
            </w:r>
          </w:p>
        </w:tc>
        <w:tc>
          <w:tcPr>
            <w:tcW w:w="5605" w:type="dxa"/>
            <w:tcBorders>
              <w:left w:val="single" w:color="000000" w:sz="6" w:space="0"/>
              <w:bottom w:val="single" w:color="000000" w:sz="6" w:space="0"/>
            </w:tcBorders>
            <w:shd w:val="clear" w:color="auto" w:fill="auto"/>
            <w:vAlign w:val="center"/>
          </w:tcPr>
          <w:p w14:paraId="5013B00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Central de Vagas</w:t>
            </w:r>
          </w:p>
        </w:tc>
        <w:tc>
          <w:tcPr>
            <w:tcW w:w="978" w:type="dxa"/>
            <w:vMerge w:val="continue"/>
            <w:tcBorders>
              <w:left w:val="single" w:color="000000" w:sz="6" w:space="0"/>
              <w:bottom w:val="single" w:color="000000" w:sz="6" w:space="0"/>
            </w:tcBorders>
            <w:shd w:val="clear" w:color="auto" w:fill="auto"/>
            <w:vAlign w:val="center"/>
          </w:tcPr>
          <w:p w14:paraId="4E06056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5EF38DC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87E85D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DA4977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28CA5F4">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E09238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2.19</w:t>
            </w:r>
          </w:p>
        </w:tc>
        <w:tc>
          <w:tcPr>
            <w:tcW w:w="5605" w:type="dxa"/>
            <w:tcBorders>
              <w:left w:val="single" w:color="000000" w:sz="6" w:space="0"/>
              <w:bottom w:val="single" w:color="000000" w:sz="6" w:space="0"/>
            </w:tcBorders>
            <w:shd w:val="clear" w:color="auto" w:fill="auto"/>
            <w:vAlign w:val="center"/>
          </w:tcPr>
          <w:p w14:paraId="3CAE9D8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Gestão da Saúde</w:t>
            </w:r>
          </w:p>
        </w:tc>
        <w:tc>
          <w:tcPr>
            <w:tcW w:w="978" w:type="dxa"/>
            <w:vMerge w:val="restart"/>
            <w:tcBorders>
              <w:left w:val="single" w:color="000000" w:sz="6" w:space="0"/>
              <w:bottom w:val="single" w:color="000000" w:sz="6" w:space="0"/>
            </w:tcBorders>
            <w:shd w:val="clear" w:color="auto" w:fill="auto"/>
            <w:vAlign w:val="center"/>
          </w:tcPr>
          <w:p w14:paraId="0BBECF01">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5D875420">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F65BD39">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A6C3566">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5D76FF7F">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623E2B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2.19.1</w:t>
            </w:r>
          </w:p>
        </w:tc>
        <w:tc>
          <w:tcPr>
            <w:tcW w:w="5605" w:type="dxa"/>
            <w:tcBorders>
              <w:left w:val="single" w:color="000000" w:sz="6" w:space="0"/>
              <w:bottom w:val="single" w:color="000000" w:sz="6" w:space="0"/>
            </w:tcBorders>
            <w:shd w:val="clear" w:color="auto" w:fill="auto"/>
            <w:vAlign w:val="center"/>
          </w:tcPr>
          <w:p w14:paraId="4DCE464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Cadastros Nacionais</w:t>
            </w:r>
          </w:p>
        </w:tc>
        <w:tc>
          <w:tcPr>
            <w:tcW w:w="978" w:type="dxa"/>
            <w:vMerge w:val="continue"/>
            <w:tcBorders>
              <w:left w:val="single" w:color="000000" w:sz="6" w:space="0"/>
              <w:bottom w:val="single" w:color="000000" w:sz="6" w:space="0"/>
            </w:tcBorders>
            <w:shd w:val="clear" w:color="auto" w:fill="auto"/>
            <w:vAlign w:val="center"/>
          </w:tcPr>
          <w:p w14:paraId="1111574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10D61F6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37DA61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093347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6CFCF97">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5E53BA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2.19.2</w:t>
            </w:r>
          </w:p>
        </w:tc>
        <w:tc>
          <w:tcPr>
            <w:tcW w:w="5605" w:type="dxa"/>
            <w:tcBorders>
              <w:left w:val="single" w:color="000000" w:sz="6" w:space="0"/>
              <w:bottom w:val="single" w:color="000000" w:sz="6" w:space="0"/>
            </w:tcBorders>
            <w:shd w:val="clear" w:color="auto" w:fill="auto"/>
            <w:vAlign w:val="center"/>
          </w:tcPr>
          <w:p w14:paraId="4828581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Agendamento de Procedimentos/Exames</w:t>
            </w:r>
          </w:p>
        </w:tc>
        <w:tc>
          <w:tcPr>
            <w:tcW w:w="978" w:type="dxa"/>
            <w:vMerge w:val="continue"/>
            <w:tcBorders>
              <w:left w:val="single" w:color="000000" w:sz="6" w:space="0"/>
              <w:bottom w:val="single" w:color="000000" w:sz="6" w:space="0"/>
            </w:tcBorders>
            <w:shd w:val="clear" w:color="auto" w:fill="auto"/>
            <w:vAlign w:val="center"/>
          </w:tcPr>
          <w:p w14:paraId="2CFDB07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2DDA1D2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30EBDF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ADCCF9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D39F92C">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B7D8AD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2.19.3</w:t>
            </w:r>
          </w:p>
        </w:tc>
        <w:tc>
          <w:tcPr>
            <w:tcW w:w="5605" w:type="dxa"/>
            <w:tcBorders>
              <w:left w:val="single" w:color="000000" w:sz="6" w:space="0"/>
              <w:bottom w:val="single" w:color="000000" w:sz="6" w:space="0"/>
            </w:tcBorders>
            <w:shd w:val="clear" w:color="auto" w:fill="auto"/>
            <w:vAlign w:val="center"/>
          </w:tcPr>
          <w:p w14:paraId="130F64C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Ambulatório</w:t>
            </w:r>
          </w:p>
        </w:tc>
        <w:tc>
          <w:tcPr>
            <w:tcW w:w="978" w:type="dxa"/>
            <w:vMerge w:val="continue"/>
            <w:tcBorders>
              <w:left w:val="single" w:color="000000" w:sz="6" w:space="0"/>
              <w:bottom w:val="single" w:color="000000" w:sz="6" w:space="0"/>
            </w:tcBorders>
            <w:shd w:val="clear" w:color="auto" w:fill="auto"/>
            <w:vAlign w:val="center"/>
          </w:tcPr>
          <w:p w14:paraId="0E8C2B1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00974BC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FA93A1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B168FF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A20C7C2">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C3B115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2.19.4</w:t>
            </w:r>
          </w:p>
        </w:tc>
        <w:tc>
          <w:tcPr>
            <w:tcW w:w="5605" w:type="dxa"/>
            <w:tcBorders>
              <w:left w:val="single" w:color="000000" w:sz="6" w:space="0"/>
              <w:bottom w:val="single" w:color="000000" w:sz="6" w:space="0"/>
            </w:tcBorders>
            <w:shd w:val="clear" w:color="auto" w:fill="auto"/>
            <w:vAlign w:val="center"/>
          </w:tcPr>
          <w:p w14:paraId="3AC3B45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Farmácia</w:t>
            </w:r>
          </w:p>
        </w:tc>
        <w:tc>
          <w:tcPr>
            <w:tcW w:w="978" w:type="dxa"/>
            <w:vMerge w:val="continue"/>
            <w:tcBorders>
              <w:left w:val="single" w:color="000000" w:sz="6" w:space="0"/>
              <w:bottom w:val="single" w:color="000000" w:sz="6" w:space="0"/>
            </w:tcBorders>
            <w:shd w:val="clear" w:color="auto" w:fill="auto"/>
            <w:vAlign w:val="center"/>
          </w:tcPr>
          <w:p w14:paraId="2C1CE67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769C840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8DB0515">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677596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E4DD034">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0E56F2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2.19.5</w:t>
            </w:r>
          </w:p>
        </w:tc>
        <w:tc>
          <w:tcPr>
            <w:tcW w:w="5605" w:type="dxa"/>
            <w:tcBorders>
              <w:left w:val="single" w:color="000000" w:sz="6" w:space="0"/>
              <w:bottom w:val="single" w:color="000000" w:sz="6" w:space="0"/>
            </w:tcBorders>
            <w:shd w:val="clear" w:color="auto" w:fill="auto"/>
            <w:vAlign w:val="center"/>
          </w:tcPr>
          <w:p w14:paraId="0FEE665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Prontuário Médico</w:t>
            </w:r>
          </w:p>
        </w:tc>
        <w:tc>
          <w:tcPr>
            <w:tcW w:w="978" w:type="dxa"/>
            <w:vMerge w:val="continue"/>
            <w:tcBorders>
              <w:left w:val="single" w:color="000000" w:sz="6" w:space="0"/>
              <w:bottom w:val="single" w:color="000000" w:sz="6" w:space="0"/>
            </w:tcBorders>
            <w:shd w:val="clear" w:color="auto" w:fill="auto"/>
            <w:vAlign w:val="center"/>
          </w:tcPr>
          <w:p w14:paraId="489EF64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5502973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BC4F4C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707273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551AE4B5">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E671CB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2.19.6</w:t>
            </w:r>
          </w:p>
        </w:tc>
        <w:tc>
          <w:tcPr>
            <w:tcW w:w="5605" w:type="dxa"/>
            <w:tcBorders>
              <w:left w:val="single" w:color="000000" w:sz="6" w:space="0"/>
              <w:bottom w:val="single" w:color="000000" w:sz="6" w:space="0"/>
            </w:tcBorders>
            <w:shd w:val="clear" w:color="auto" w:fill="auto"/>
            <w:vAlign w:val="center"/>
          </w:tcPr>
          <w:p w14:paraId="2881E23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Prontuário Odontológico</w:t>
            </w:r>
          </w:p>
        </w:tc>
        <w:tc>
          <w:tcPr>
            <w:tcW w:w="978" w:type="dxa"/>
            <w:vMerge w:val="continue"/>
            <w:tcBorders>
              <w:left w:val="single" w:color="000000" w:sz="6" w:space="0"/>
              <w:bottom w:val="single" w:color="000000" w:sz="6" w:space="0"/>
            </w:tcBorders>
            <w:shd w:val="clear" w:color="auto" w:fill="auto"/>
            <w:vAlign w:val="center"/>
          </w:tcPr>
          <w:p w14:paraId="407B7DA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8CDB0E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7D6160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D8EF1B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E1274CD">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151706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2.19.7</w:t>
            </w:r>
          </w:p>
        </w:tc>
        <w:tc>
          <w:tcPr>
            <w:tcW w:w="5605" w:type="dxa"/>
            <w:tcBorders>
              <w:left w:val="single" w:color="000000" w:sz="6" w:space="0"/>
              <w:bottom w:val="single" w:color="000000" w:sz="6" w:space="0"/>
            </w:tcBorders>
            <w:shd w:val="clear" w:color="auto" w:fill="auto"/>
            <w:vAlign w:val="center"/>
          </w:tcPr>
          <w:p w14:paraId="44FAFEB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Controle de Tratamento Fora Do Domicílio – TFD</w:t>
            </w:r>
          </w:p>
        </w:tc>
        <w:tc>
          <w:tcPr>
            <w:tcW w:w="978" w:type="dxa"/>
            <w:vMerge w:val="continue"/>
            <w:tcBorders>
              <w:left w:val="single" w:color="000000" w:sz="6" w:space="0"/>
              <w:bottom w:val="single" w:color="000000" w:sz="6" w:space="0"/>
            </w:tcBorders>
            <w:shd w:val="clear" w:color="auto" w:fill="auto"/>
            <w:vAlign w:val="center"/>
          </w:tcPr>
          <w:p w14:paraId="572AA91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79CDFDF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47654D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CE9574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259BE94">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04C25C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2.19.8</w:t>
            </w:r>
          </w:p>
        </w:tc>
        <w:tc>
          <w:tcPr>
            <w:tcW w:w="5605" w:type="dxa"/>
            <w:tcBorders>
              <w:left w:val="single" w:color="000000" w:sz="6" w:space="0"/>
              <w:bottom w:val="single" w:color="000000" w:sz="6" w:space="0"/>
            </w:tcBorders>
            <w:shd w:val="clear" w:color="auto" w:fill="auto"/>
            <w:vAlign w:val="center"/>
          </w:tcPr>
          <w:p w14:paraId="7247EB3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Imunizações</w:t>
            </w:r>
          </w:p>
        </w:tc>
        <w:tc>
          <w:tcPr>
            <w:tcW w:w="978" w:type="dxa"/>
            <w:vMerge w:val="continue"/>
            <w:tcBorders>
              <w:left w:val="single" w:color="000000" w:sz="6" w:space="0"/>
              <w:bottom w:val="single" w:color="000000" w:sz="6" w:space="0"/>
            </w:tcBorders>
            <w:shd w:val="clear" w:color="auto" w:fill="auto"/>
            <w:vAlign w:val="center"/>
          </w:tcPr>
          <w:p w14:paraId="1335292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042D4DB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78E4DF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C820BB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18A612C6">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43AF67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2.19.9</w:t>
            </w:r>
          </w:p>
        </w:tc>
        <w:tc>
          <w:tcPr>
            <w:tcW w:w="5605" w:type="dxa"/>
            <w:tcBorders>
              <w:left w:val="single" w:color="000000" w:sz="6" w:space="0"/>
              <w:bottom w:val="single" w:color="000000" w:sz="6" w:space="0"/>
            </w:tcBorders>
            <w:shd w:val="clear" w:color="auto" w:fill="auto"/>
            <w:vAlign w:val="center"/>
          </w:tcPr>
          <w:p w14:paraId="242DC6D9">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Atenção Primária</w:t>
            </w:r>
          </w:p>
        </w:tc>
        <w:tc>
          <w:tcPr>
            <w:tcW w:w="978" w:type="dxa"/>
            <w:vMerge w:val="continue"/>
            <w:tcBorders>
              <w:left w:val="single" w:color="000000" w:sz="6" w:space="0"/>
              <w:bottom w:val="single" w:color="000000" w:sz="6" w:space="0"/>
            </w:tcBorders>
            <w:shd w:val="clear" w:color="auto" w:fill="auto"/>
            <w:vAlign w:val="center"/>
          </w:tcPr>
          <w:p w14:paraId="6104D53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8289E9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34565F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22CAA4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65C5BA6">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B815B7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2.19.10</w:t>
            </w:r>
          </w:p>
        </w:tc>
        <w:tc>
          <w:tcPr>
            <w:tcW w:w="5605" w:type="dxa"/>
            <w:tcBorders>
              <w:left w:val="single" w:color="000000" w:sz="6" w:space="0"/>
              <w:bottom w:val="single" w:color="000000" w:sz="6" w:space="0"/>
            </w:tcBorders>
            <w:shd w:val="clear" w:color="auto" w:fill="auto"/>
            <w:vAlign w:val="center"/>
          </w:tcPr>
          <w:p w14:paraId="1E4F73B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Transporte da Saúde</w:t>
            </w:r>
          </w:p>
        </w:tc>
        <w:tc>
          <w:tcPr>
            <w:tcW w:w="978" w:type="dxa"/>
            <w:vMerge w:val="continue"/>
            <w:tcBorders>
              <w:left w:val="single" w:color="000000" w:sz="6" w:space="0"/>
              <w:bottom w:val="single" w:color="000000" w:sz="6" w:space="0"/>
            </w:tcBorders>
            <w:shd w:val="clear" w:color="auto" w:fill="auto"/>
            <w:vAlign w:val="center"/>
          </w:tcPr>
          <w:p w14:paraId="5C6E1D9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686B7CE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1B9AE8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997F24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7DCC9F1E">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20057D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2.19.11</w:t>
            </w:r>
          </w:p>
        </w:tc>
        <w:tc>
          <w:tcPr>
            <w:tcW w:w="5605" w:type="dxa"/>
            <w:tcBorders>
              <w:left w:val="single" w:color="000000" w:sz="6" w:space="0"/>
              <w:bottom w:val="single" w:color="000000" w:sz="6" w:space="0"/>
            </w:tcBorders>
            <w:shd w:val="clear" w:color="auto" w:fill="auto"/>
            <w:vAlign w:val="center"/>
          </w:tcPr>
          <w:p w14:paraId="324A10A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Acesso ACS – Agente Comunitário da Saúde</w:t>
            </w:r>
          </w:p>
        </w:tc>
        <w:tc>
          <w:tcPr>
            <w:tcW w:w="978" w:type="dxa"/>
            <w:vMerge w:val="continue"/>
            <w:tcBorders>
              <w:left w:val="single" w:color="000000" w:sz="6" w:space="0"/>
              <w:bottom w:val="single" w:color="000000" w:sz="6" w:space="0"/>
            </w:tcBorders>
            <w:shd w:val="clear" w:color="auto" w:fill="auto"/>
            <w:vAlign w:val="center"/>
          </w:tcPr>
          <w:p w14:paraId="4AB6E17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78BBD3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6D36D7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D0ADCA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CB98F9C">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6AEA70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2.19.12</w:t>
            </w:r>
          </w:p>
        </w:tc>
        <w:tc>
          <w:tcPr>
            <w:tcW w:w="5605" w:type="dxa"/>
            <w:tcBorders>
              <w:left w:val="single" w:color="000000" w:sz="6" w:space="0"/>
              <w:bottom w:val="single" w:color="000000" w:sz="6" w:space="0"/>
            </w:tcBorders>
            <w:shd w:val="clear" w:color="auto" w:fill="auto"/>
            <w:vAlign w:val="center"/>
          </w:tcPr>
          <w:p w14:paraId="5E6F31B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Regulação</w:t>
            </w:r>
          </w:p>
        </w:tc>
        <w:tc>
          <w:tcPr>
            <w:tcW w:w="978" w:type="dxa"/>
            <w:vMerge w:val="continue"/>
            <w:tcBorders>
              <w:left w:val="single" w:color="000000" w:sz="6" w:space="0"/>
              <w:bottom w:val="single" w:color="000000" w:sz="6" w:space="0"/>
            </w:tcBorders>
            <w:shd w:val="clear" w:color="auto" w:fill="auto"/>
            <w:vAlign w:val="center"/>
          </w:tcPr>
          <w:p w14:paraId="2747433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3B7E69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168D4B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48885C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E502A11">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EFD152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2.19.13</w:t>
            </w:r>
          </w:p>
        </w:tc>
        <w:tc>
          <w:tcPr>
            <w:tcW w:w="5605" w:type="dxa"/>
            <w:tcBorders>
              <w:left w:val="single" w:color="000000" w:sz="6" w:space="0"/>
              <w:bottom w:val="single" w:color="000000" w:sz="6" w:space="0"/>
            </w:tcBorders>
            <w:shd w:val="clear" w:color="auto" w:fill="auto"/>
            <w:vAlign w:val="center"/>
          </w:tcPr>
          <w:p w14:paraId="5464152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Faturamento</w:t>
            </w:r>
          </w:p>
        </w:tc>
        <w:tc>
          <w:tcPr>
            <w:tcW w:w="978" w:type="dxa"/>
            <w:vMerge w:val="continue"/>
            <w:tcBorders>
              <w:left w:val="single" w:color="000000" w:sz="6" w:space="0"/>
              <w:bottom w:val="single" w:color="000000" w:sz="6" w:space="0"/>
            </w:tcBorders>
            <w:shd w:val="clear" w:color="auto" w:fill="auto"/>
            <w:vAlign w:val="center"/>
          </w:tcPr>
          <w:p w14:paraId="67712CA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3B57174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4CA268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167C3E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51F539DC">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95F8A6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2.19.14</w:t>
            </w:r>
          </w:p>
        </w:tc>
        <w:tc>
          <w:tcPr>
            <w:tcW w:w="5605" w:type="dxa"/>
            <w:tcBorders>
              <w:left w:val="single" w:color="000000" w:sz="6" w:space="0"/>
              <w:bottom w:val="single" w:color="000000" w:sz="6" w:space="0"/>
            </w:tcBorders>
            <w:shd w:val="clear" w:color="auto" w:fill="auto"/>
            <w:vAlign w:val="center"/>
          </w:tcPr>
          <w:p w14:paraId="4DF75EF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Vigilância Sanitária</w:t>
            </w:r>
          </w:p>
        </w:tc>
        <w:tc>
          <w:tcPr>
            <w:tcW w:w="978" w:type="dxa"/>
            <w:vMerge w:val="continue"/>
            <w:tcBorders>
              <w:left w:val="single" w:color="000000" w:sz="6" w:space="0"/>
              <w:bottom w:val="single" w:color="000000" w:sz="6" w:space="0"/>
            </w:tcBorders>
            <w:shd w:val="clear" w:color="auto" w:fill="auto"/>
            <w:vAlign w:val="center"/>
          </w:tcPr>
          <w:p w14:paraId="5EAC421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182C18A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94B379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233F66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2CAE7137">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DF42D6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2.19.15</w:t>
            </w:r>
          </w:p>
        </w:tc>
        <w:tc>
          <w:tcPr>
            <w:tcW w:w="5605" w:type="dxa"/>
            <w:tcBorders>
              <w:left w:val="single" w:color="000000" w:sz="6" w:space="0"/>
              <w:bottom w:val="single" w:color="000000" w:sz="6" w:space="0"/>
            </w:tcBorders>
            <w:shd w:val="clear" w:color="auto" w:fill="auto"/>
            <w:vAlign w:val="center"/>
          </w:tcPr>
          <w:p w14:paraId="6726E0D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Vigilância em Saúde do Trabalhador</w:t>
            </w:r>
          </w:p>
        </w:tc>
        <w:tc>
          <w:tcPr>
            <w:tcW w:w="978" w:type="dxa"/>
            <w:vMerge w:val="continue"/>
            <w:tcBorders>
              <w:left w:val="single" w:color="000000" w:sz="6" w:space="0"/>
              <w:bottom w:val="single" w:color="000000" w:sz="6" w:space="0"/>
            </w:tcBorders>
            <w:shd w:val="clear" w:color="auto" w:fill="auto"/>
            <w:vAlign w:val="center"/>
          </w:tcPr>
          <w:p w14:paraId="23328A5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5D53039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05BB45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15FCA6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77F28E1C">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9D1938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2.20</w:t>
            </w:r>
          </w:p>
        </w:tc>
        <w:tc>
          <w:tcPr>
            <w:tcW w:w="5605" w:type="dxa"/>
            <w:tcBorders>
              <w:left w:val="single" w:color="000000" w:sz="6" w:space="0"/>
              <w:bottom w:val="single" w:color="000000" w:sz="6" w:space="0"/>
            </w:tcBorders>
            <w:shd w:val="clear" w:color="auto" w:fill="auto"/>
            <w:vAlign w:val="center"/>
          </w:tcPr>
          <w:p w14:paraId="49686C0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Memorando e Ofícios</w:t>
            </w:r>
          </w:p>
        </w:tc>
        <w:tc>
          <w:tcPr>
            <w:tcW w:w="978" w:type="dxa"/>
            <w:tcBorders>
              <w:left w:val="single" w:color="000000" w:sz="6" w:space="0"/>
              <w:bottom w:val="single" w:color="000000" w:sz="6" w:space="0"/>
            </w:tcBorders>
            <w:shd w:val="clear" w:color="auto" w:fill="auto"/>
            <w:vAlign w:val="center"/>
          </w:tcPr>
          <w:p w14:paraId="2E042F0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4016D7A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61073A7">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AD82DA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4BB5178E">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F691C4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2.21</w:t>
            </w:r>
          </w:p>
        </w:tc>
        <w:tc>
          <w:tcPr>
            <w:tcW w:w="5605" w:type="dxa"/>
            <w:tcBorders>
              <w:left w:val="single" w:color="000000" w:sz="6" w:space="0"/>
              <w:bottom w:val="single" w:color="000000" w:sz="6" w:space="0"/>
            </w:tcBorders>
            <w:shd w:val="clear" w:color="auto" w:fill="auto"/>
            <w:vAlign w:val="center"/>
          </w:tcPr>
          <w:p w14:paraId="699B025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Gestão da Agricultura</w:t>
            </w:r>
          </w:p>
        </w:tc>
        <w:tc>
          <w:tcPr>
            <w:tcW w:w="978" w:type="dxa"/>
            <w:tcBorders>
              <w:left w:val="single" w:color="000000" w:sz="6" w:space="0"/>
              <w:bottom w:val="single" w:color="000000" w:sz="6" w:space="0"/>
            </w:tcBorders>
            <w:shd w:val="clear" w:color="auto" w:fill="auto"/>
            <w:vAlign w:val="center"/>
          </w:tcPr>
          <w:p w14:paraId="41DB478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195F62E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6AB750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E5F28F2">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1932B08B">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C10AC0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2.22</w:t>
            </w:r>
          </w:p>
        </w:tc>
        <w:tc>
          <w:tcPr>
            <w:tcW w:w="5605" w:type="dxa"/>
            <w:tcBorders>
              <w:left w:val="single" w:color="000000" w:sz="6" w:space="0"/>
              <w:bottom w:val="single" w:color="000000" w:sz="6" w:space="0"/>
            </w:tcBorders>
            <w:shd w:val="clear" w:color="auto" w:fill="auto"/>
            <w:vAlign w:val="center"/>
          </w:tcPr>
          <w:p w14:paraId="355414F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Gestão Ambiental</w:t>
            </w:r>
          </w:p>
        </w:tc>
        <w:tc>
          <w:tcPr>
            <w:tcW w:w="978" w:type="dxa"/>
            <w:tcBorders>
              <w:left w:val="single" w:color="000000" w:sz="6" w:space="0"/>
              <w:bottom w:val="single" w:color="000000" w:sz="6" w:space="0"/>
            </w:tcBorders>
            <w:shd w:val="clear" w:color="auto" w:fill="auto"/>
            <w:vAlign w:val="center"/>
          </w:tcPr>
          <w:p w14:paraId="3AB18E2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1AACC92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1B9F8B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EB489B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215C167E">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456CCF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2.23</w:t>
            </w:r>
          </w:p>
        </w:tc>
        <w:tc>
          <w:tcPr>
            <w:tcW w:w="5605" w:type="dxa"/>
            <w:tcBorders>
              <w:left w:val="single" w:color="000000" w:sz="6" w:space="0"/>
              <w:bottom w:val="single" w:color="000000" w:sz="6" w:space="0"/>
            </w:tcBorders>
            <w:shd w:val="clear" w:color="auto" w:fill="auto"/>
            <w:vAlign w:val="center"/>
          </w:tcPr>
          <w:p w14:paraId="2A1E5C0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Serviços Públicos</w:t>
            </w:r>
          </w:p>
        </w:tc>
        <w:tc>
          <w:tcPr>
            <w:tcW w:w="978" w:type="dxa"/>
            <w:tcBorders>
              <w:left w:val="single" w:color="000000" w:sz="6" w:space="0"/>
              <w:bottom w:val="single" w:color="000000" w:sz="6" w:space="0"/>
            </w:tcBorders>
            <w:shd w:val="clear" w:color="auto" w:fill="auto"/>
            <w:vAlign w:val="center"/>
          </w:tcPr>
          <w:p w14:paraId="3CB5E826">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178C551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B4D8105">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2773735">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3FFD0F48">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4D49A33">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2.24</w:t>
            </w:r>
          </w:p>
        </w:tc>
        <w:tc>
          <w:tcPr>
            <w:tcW w:w="5605" w:type="dxa"/>
            <w:tcBorders>
              <w:left w:val="single" w:color="000000" w:sz="6" w:space="0"/>
              <w:bottom w:val="single" w:color="000000" w:sz="6" w:space="0"/>
            </w:tcBorders>
            <w:shd w:val="clear" w:color="auto" w:fill="auto"/>
            <w:vAlign w:val="center"/>
          </w:tcPr>
          <w:p w14:paraId="1922511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Web Site Institucional</w:t>
            </w:r>
          </w:p>
        </w:tc>
        <w:tc>
          <w:tcPr>
            <w:tcW w:w="978" w:type="dxa"/>
            <w:tcBorders>
              <w:left w:val="single" w:color="000000" w:sz="6" w:space="0"/>
              <w:bottom w:val="single" w:color="000000" w:sz="6" w:space="0"/>
            </w:tcBorders>
            <w:shd w:val="clear" w:color="auto" w:fill="auto"/>
            <w:vAlign w:val="center"/>
          </w:tcPr>
          <w:p w14:paraId="53636BE0">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1607A1B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9088D3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CE300C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5CE889FC">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B0544F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2.25</w:t>
            </w:r>
          </w:p>
        </w:tc>
        <w:tc>
          <w:tcPr>
            <w:tcW w:w="5605" w:type="dxa"/>
            <w:tcBorders>
              <w:left w:val="single" w:color="000000" w:sz="6" w:space="0"/>
              <w:bottom w:val="single" w:color="000000" w:sz="6" w:space="0"/>
            </w:tcBorders>
            <w:shd w:val="clear" w:color="auto" w:fill="auto"/>
            <w:vAlign w:val="center"/>
          </w:tcPr>
          <w:p w14:paraId="241B26A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Gestão de Documentos Eletrônica</w:t>
            </w:r>
          </w:p>
        </w:tc>
        <w:tc>
          <w:tcPr>
            <w:tcW w:w="978" w:type="dxa"/>
            <w:tcBorders>
              <w:left w:val="single" w:color="000000" w:sz="6" w:space="0"/>
              <w:bottom w:val="single" w:color="000000" w:sz="6" w:space="0"/>
            </w:tcBorders>
            <w:shd w:val="clear" w:color="auto" w:fill="auto"/>
            <w:vAlign w:val="center"/>
          </w:tcPr>
          <w:p w14:paraId="3278D23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6BFCCD7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9B7854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3A6222B">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0EBF3ECC">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E31A7EF">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3</w:t>
            </w:r>
          </w:p>
        </w:tc>
        <w:tc>
          <w:tcPr>
            <w:tcW w:w="8396" w:type="dxa"/>
            <w:gridSpan w:val="4"/>
            <w:tcBorders>
              <w:left w:val="single" w:color="000000" w:sz="6" w:space="0"/>
              <w:bottom w:val="single" w:color="000000" w:sz="6" w:space="0"/>
              <w:right w:val="single" w:color="000000" w:sz="6" w:space="0"/>
            </w:tcBorders>
            <w:shd w:val="clear" w:color="auto" w:fill="auto"/>
            <w:vAlign w:val="center"/>
          </w:tcPr>
          <w:p w14:paraId="370EFB99">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pacing w:val="0"/>
                <w:sz w:val="17"/>
                <w:szCs w:val="17"/>
                <w:shd w:val="clear" w:fill="auto"/>
                <w:lang w:val="pt-BR" w:eastAsia="pt-BR" w:bidi="ar-SA"/>
              </w:rPr>
              <w:t xml:space="preserve"> MÓDULOS MENSAIS CÂMARA DE VEREADORES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307D411">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c>
          <w:tcPr>
            <w:tcW w:w="663" w:type="dxa"/>
            <w:tcBorders>
              <w:left w:val="single" w:color="000000" w:sz="6" w:space="0"/>
              <w:bottom w:val="single" w:color="000000" w:sz="6" w:space="0"/>
              <w:right w:val="single" w:color="000000" w:sz="6" w:space="0"/>
            </w:tcBorders>
            <w:shd w:val="clear" w:color="auto" w:fill="auto"/>
            <w:vAlign w:val="center"/>
          </w:tcPr>
          <w:p w14:paraId="3A3CFA01">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r>
      <w:tr w14:paraId="1FE2FA8A">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795C0D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3.1</w:t>
            </w:r>
          </w:p>
        </w:tc>
        <w:tc>
          <w:tcPr>
            <w:tcW w:w="5605" w:type="dxa"/>
            <w:tcBorders>
              <w:left w:val="single" w:color="000000" w:sz="6" w:space="0"/>
              <w:bottom w:val="single" w:color="000000" w:sz="6" w:space="0"/>
            </w:tcBorders>
            <w:shd w:val="clear" w:color="auto" w:fill="auto"/>
            <w:vAlign w:val="center"/>
          </w:tcPr>
          <w:p w14:paraId="0DFC80F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Planejamento e Orçamento</w:t>
            </w:r>
          </w:p>
        </w:tc>
        <w:tc>
          <w:tcPr>
            <w:tcW w:w="978" w:type="dxa"/>
            <w:vMerge w:val="restart"/>
            <w:tcBorders>
              <w:left w:val="single" w:color="000000" w:sz="6" w:space="0"/>
              <w:bottom w:val="single" w:color="000000" w:sz="6" w:space="0"/>
            </w:tcBorders>
            <w:shd w:val="clear" w:color="auto" w:fill="auto"/>
            <w:vAlign w:val="center"/>
          </w:tcPr>
          <w:p w14:paraId="5144D70B">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28AF46B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C511619">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6BDA7D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777960BD">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2646FB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sz w:val="17"/>
                <w:szCs w:val="17"/>
              </w:rPr>
            </w:pPr>
            <w:r>
              <w:rPr>
                <w:rFonts w:hint="default" w:ascii="Arial" w:hAnsi="Arial" w:cs="Arial"/>
                <w:color w:val="000000"/>
                <w:sz w:val="17"/>
                <w:szCs w:val="17"/>
              </w:rPr>
              <w:t>3.1.1</w:t>
            </w:r>
          </w:p>
        </w:tc>
        <w:tc>
          <w:tcPr>
            <w:tcW w:w="5605" w:type="dxa"/>
            <w:tcBorders>
              <w:left w:val="single" w:color="000000" w:sz="6" w:space="0"/>
              <w:bottom w:val="single" w:color="000000" w:sz="6" w:space="0"/>
            </w:tcBorders>
            <w:shd w:val="clear" w:color="auto" w:fill="auto"/>
            <w:vAlign w:val="center"/>
          </w:tcPr>
          <w:p w14:paraId="32F0616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Plano Plurianual – PPA</w:t>
            </w:r>
          </w:p>
        </w:tc>
        <w:tc>
          <w:tcPr>
            <w:tcW w:w="978" w:type="dxa"/>
            <w:vMerge w:val="continue"/>
            <w:tcBorders>
              <w:left w:val="single" w:color="000000" w:sz="6" w:space="0"/>
              <w:bottom w:val="single" w:color="000000" w:sz="6" w:space="0"/>
            </w:tcBorders>
            <w:shd w:val="clear" w:color="auto" w:fill="auto"/>
            <w:vAlign w:val="center"/>
          </w:tcPr>
          <w:p w14:paraId="1EDE297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0C1FE9BF">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A550DC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E4EF73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72910890">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528F82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sz w:val="17"/>
                <w:szCs w:val="17"/>
              </w:rPr>
            </w:pPr>
            <w:r>
              <w:rPr>
                <w:rFonts w:hint="default" w:ascii="Arial" w:hAnsi="Arial" w:cs="Arial"/>
                <w:color w:val="000000"/>
                <w:sz w:val="17"/>
                <w:szCs w:val="17"/>
              </w:rPr>
              <w:t>3.1.2</w:t>
            </w:r>
          </w:p>
        </w:tc>
        <w:tc>
          <w:tcPr>
            <w:tcW w:w="5605" w:type="dxa"/>
            <w:tcBorders>
              <w:left w:val="single" w:color="000000" w:sz="6" w:space="0"/>
              <w:bottom w:val="single" w:color="000000" w:sz="6" w:space="0"/>
            </w:tcBorders>
            <w:shd w:val="clear" w:color="auto" w:fill="auto"/>
            <w:vAlign w:val="center"/>
          </w:tcPr>
          <w:p w14:paraId="12CD229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Lei de Diretrizes Orçamentárias – LDO</w:t>
            </w:r>
          </w:p>
        </w:tc>
        <w:tc>
          <w:tcPr>
            <w:tcW w:w="978" w:type="dxa"/>
            <w:vMerge w:val="continue"/>
            <w:tcBorders>
              <w:left w:val="single" w:color="000000" w:sz="6" w:space="0"/>
              <w:bottom w:val="single" w:color="000000" w:sz="6" w:space="0"/>
            </w:tcBorders>
            <w:shd w:val="clear" w:color="auto" w:fill="auto"/>
            <w:vAlign w:val="center"/>
          </w:tcPr>
          <w:p w14:paraId="40FFC60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6A45D9E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F23FAB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68319D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0AB97656">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AD0460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sz w:val="17"/>
                <w:szCs w:val="17"/>
              </w:rPr>
            </w:pPr>
            <w:r>
              <w:rPr>
                <w:rFonts w:hint="default" w:ascii="Arial" w:hAnsi="Arial" w:cs="Arial"/>
                <w:color w:val="000000"/>
                <w:sz w:val="17"/>
                <w:szCs w:val="17"/>
              </w:rPr>
              <w:t>3.1.3</w:t>
            </w:r>
          </w:p>
        </w:tc>
        <w:tc>
          <w:tcPr>
            <w:tcW w:w="5605" w:type="dxa"/>
            <w:tcBorders>
              <w:left w:val="single" w:color="000000" w:sz="6" w:space="0"/>
              <w:bottom w:val="single" w:color="000000" w:sz="6" w:space="0"/>
            </w:tcBorders>
            <w:shd w:val="clear" w:color="auto" w:fill="auto"/>
            <w:vAlign w:val="center"/>
          </w:tcPr>
          <w:p w14:paraId="03F9B3C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Lei Orçamentária Anual – LOA</w:t>
            </w:r>
          </w:p>
        </w:tc>
        <w:tc>
          <w:tcPr>
            <w:tcW w:w="978" w:type="dxa"/>
            <w:vMerge w:val="continue"/>
            <w:tcBorders>
              <w:left w:val="single" w:color="000000" w:sz="6" w:space="0"/>
              <w:bottom w:val="single" w:color="000000" w:sz="6" w:space="0"/>
            </w:tcBorders>
            <w:shd w:val="clear" w:color="auto" w:fill="auto"/>
            <w:vAlign w:val="center"/>
          </w:tcPr>
          <w:p w14:paraId="79FC0D3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2828673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2A6279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44A4BD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2B5B5066">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D74CD01">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3.2</w:t>
            </w:r>
          </w:p>
        </w:tc>
        <w:tc>
          <w:tcPr>
            <w:tcW w:w="5605" w:type="dxa"/>
            <w:tcBorders>
              <w:left w:val="single" w:color="000000" w:sz="6" w:space="0"/>
              <w:bottom w:val="single" w:color="000000" w:sz="6" w:space="0"/>
            </w:tcBorders>
            <w:shd w:val="clear" w:color="auto" w:fill="auto"/>
            <w:vAlign w:val="center"/>
          </w:tcPr>
          <w:p w14:paraId="784F88C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Módulos de Compras e Licitações</w:t>
            </w:r>
          </w:p>
        </w:tc>
        <w:tc>
          <w:tcPr>
            <w:tcW w:w="978" w:type="dxa"/>
            <w:tcBorders>
              <w:left w:val="single" w:color="000000" w:sz="6" w:space="0"/>
              <w:bottom w:val="single" w:color="000000" w:sz="6" w:space="0"/>
            </w:tcBorders>
            <w:shd w:val="clear" w:color="auto" w:fill="auto"/>
            <w:vAlign w:val="center"/>
          </w:tcPr>
          <w:p w14:paraId="67D1E60C">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46BC6F5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4FCE6E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A0F917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62237DFC">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1AF4C1B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3.3</w:t>
            </w:r>
          </w:p>
        </w:tc>
        <w:tc>
          <w:tcPr>
            <w:tcW w:w="5605" w:type="dxa"/>
            <w:tcBorders>
              <w:left w:val="single" w:color="000000" w:sz="6" w:space="0"/>
              <w:bottom w:val="single" w:color="000000" w:sz="6" w:space="0"/>
            </w:tcBorders>
            <w:shd w:val="clear" w:color="auto" w:fill="auto"/>
            <w:vAlign w:val="center"/>
          </w:tcPr>
          <w:p w14:paraId="272D497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Contratos</w:t>
            </w:r>
          </w:p>
        </w:tc>
        <w:tc>
          <w:tcPr>
            <w:tcW w:w="978" w:type="dxa"/>
            <w:vMerge w:val="restart"/>
            <w:tcBorders>
              <w:left w:val="single" w:color="000000" w:sz="6" w:space="0"/>
              <w:bottom w:val="single" w:color="000000" w:sz="6" w:space="0"/>
            </w:tcBorders>
            <w:shd w:val="clear" w:color="auto" w:fill="auto"/>
            <w:vAlign w:val="center"/>
          </w:tcPr>
          <w:p w14:paraId="342733D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16299C13">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46D3B4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40D80D5">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6E51E09E">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AC5DAF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3.3.1</w:t>
            </w:r>
          </w:p>
        </w:tc>
        <w:tc>
          <w:tcPr>
            <w:tcW w:w="5605" w:type="dxa"/>
            <w:tcBorders>
              <w:left w:val="single" w:color="000000" w:sz="6" w:space="0"/>
              <w:bottom w:val="single" w:color="000000" w:sz="6" w:space="0"/>
            </w:tcBorders>
            <w:shd w:val="clear" w:color="auto" w:fill="auto"/>
            <w:vAlign w:val="center"/>
          </w:tcPr>
          <w:p w14:paraId="1FF50AF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Gestão de Contratos</w:t>
            </w:r>
          </w:p>
        </w:tc>
        <w:tc>
          <w:tcPr>
            <w:tcW w:w="978" w:type="dxa"/>
            <w:vMerge w:val="continue"/>
            <w:tcBorders>
              <w:left w:val="single" w:color="000000" w:sz="6" w:space="0"/>
              <w:bottom w:val="single" w:color="000000" w:sz="6" w:space="0"/>
            </w:tcBorders>
            <w:shd w:val="clear" w:color="auto" w:fill="auto"/>
            <w:vAlign w:val="center"/>
          </w:tcPr>
          <w:p w14:paraId="140F11FC">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2308C25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247AC2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899000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181897F2">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F194928">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3.3.2</w:t>
            </w:r>
          </w:p>
        </w:tc>
        <w:tc>
          <w:tcPr>
            <w:tcW w:w="5605" w:type="dxa"/>
            <w:tcBorders>
              <w:left w:val="single" w:color="000000" w:sz="6" w:space="0"/>
              <w:bottom w:val="single" w:color="000000" w:sz="6" w:space="0"/>
            </w:tcBorders>
            <w:shd w:val="clear" w:color="auto" w:fill="auto"/>
            <w:vAlign w:val="center"/>
          </w:tcPr>
          <w:p w14:paraId="3F68977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Fiscalização de Contratos</w:t>
            </w:r>
          </w:p>
        </w:tc>
        <w:tc>
          <w:tcPr>
            <w:tcW w:w="978" w:type="dxa"/>
            <w:vMerge w:val="continue"/>
            <w:tcBorders>
              <w:left w:val="single" w:color="000000" w:sz="6" w:space="0"/>
              <w:bottom w:val="single" w:color="000000" w:sz="6" w:space="0"/>
            </w:tcBorders>
            <w:shd w:val="clear" w:color="auto" w:fill="auto"/>
            <w:vAlign w:val="center"/>
          </w:tcPr>
          <w:p w14:paraId="62276AAB">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41E3AB5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0A6C9DA">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2E52A18">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67ABF62A">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8AE022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3.4</w:t>
            </w:r>
          </w:p>
        </w:tc>
        <w:tc>
          <w:tcPr>
            <w:tcW w:w="5605" w:type="dxa"/>
            <w:tcBorders>
              <w:left w:val="single" w:color="000000" w:sz="6" w:space="0"/>
              <w:bottom w:val="single" w:color="000000" w:sz="6" w:space="0"/>
            </w:tcBorders>
            <w:shd w:val="clear" w:color="auto" w:fill="auto"/>
            <w:vAlign w:val="center"/>
          </w:tcPr>
          <w:p w14:paraId="0097B932">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Almoxarifado</w:t>
            </w:r>
          </w:p>
        </w:tc>
        <w:tc>
          <w:tcPr>
            <w:tcW w:w="978" w:type="dxa"/>
            <w:tcBorders>
              <w:left w:val="single" w:color="000000" w:sz="6" w:space="0"/>
              <w:bottom w:val="single" w:color="000000" w:sz="6" w:space="0"/>
            </w:tcBorders>
            <w:shd w:val="clear" w:color="auto" w:fill="auto"/>
            <w:vAlign w:val="center"/>
          </w:tcPr>
          <w:p w14:paraId="3A8AA4A0">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66760AE5">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D644DC6">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28E6F80">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7AB58A57">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62BCA29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3.5</w:t>
            </w:r>
          </w:p>
        </w:tc>
        <w:tc>
          <w:tcPr>
            <w:tcW w:w="5605" w:type="dxa"/>
            <w:tcBorders>
              <w:left w:val="single" w:color="000000" w:sz="6" w:space="0"/>
              <w:bottom w:val="single" w:color="000000" w:sz="6" w:space="0"/>
            </w:tcBorders>
            <w:shd w:val="clear" w:color="auto" w:fill="auto"/>
            <w:vAlign w:val="center"/>
          </w:tcPr>
          <w:p w14:paraId="24F10C59">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Contabilidade, Execução Financeira e Prestação de Contas</w:t>
            </w:r>
          </w:p>
        </w:tc>
        <w:tc>
          <w:tcPr>
            <w:tcW w:w="978" w:type="dxa"/>
            <w:vMerge w:val="restart"/>
            <w:tcBorders>
              <w:left w:val="single" w:color="000000" w:sz="6" w:space="0"/>
              <w:bottom w:val="single" w:color="000000" w:sz="6" w:space="0"/>
            </w:tcBorders>
            <w:shd w:val="clear" w:color="auto" w:fill="auto"/>
            <w:vAlign w:val="center"/>
          </w:tcPr>
          <w:p w14:paraId="12F4B0EF">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5E0A42B6">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8DB4EE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CB7CE89">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7C78D20C">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2B5D51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3.5.1</w:t>
            </w:r>
          </w:p>
        </w:tc>
        <w:tc>
          <w:tcPr>
            <w:tcW w:w="5605" w:type="dxa"/>
            <w:tcBorders>
              <w:left w:val="single" w:color="000000" w:sz="6" w:space="0"/>
              <w:bottom w:val="single" w:color="000000" w:sz="6" w:space="0"/>
            </w:tcBorders>
            <w:shd w:val="clear" w:color="auto" w:fill="auto"/>
            <w:vAlign w:val="center"/>
          </w:tcPr>
          <w:p w14:paraId="6E278D29">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Contabilidade</w:t>
            </w:r>
          </w:p>
        </w:tc>
        <w:tc>
          <w:tcPr>
            <w:tcW w:w="978" w:type="dxa"/>
            <w:vMerge w:val="continue"/>
            <w:tcBorders>
              <w:left w:val="single" w:color="000000" w:sz="6" w:space="0"/>
              <w:bottom w:val="single" w:color="000000" w:sz="6" w:space="0"/>
            </w:tcBorders>
            <w:shd w:val="clear" w:color="auto" w:fill="auto"/>
            <w:vAlign w:val="center"/>
          </w:tcPr>
          <w:p w14:paraId="5D6772D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28CEA72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3923AC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4F4A7A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39118900">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C69F72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3.5.2</w:t>
            </w:r>
          </w:p>
        </w:tc>
        <w:tc>
          <w:tcPr>
            <w:tcW w:w="5605" w:type="dxa"/>
            <w:tcBorders>
              <w:left w:val="single" w:color="000000" w:sz="6" w:space="0"/>
              <w:bottom w:val="single" w:color="000000" w:sz="6" w:space="0"/>
            </w:tcBorders>
            <w:shd w:val="clear" w:color="auto" w:fill="auto"/>
            <w:vAlign w:val="center"/>
          </w:tcPr>
          <w:p w14:paraId="1A31F50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Financeiro</w:t>
            </w:r>
          </w:p>
        </w:tc>
        <w:tc>
          <w:tcPr>
            <w:tcW w:w="978" w:type="dxa"/>
            <w:vMerge w:val="continue"/>
            <w:tcBorders>
              <w:left w:val="single" w:color="000000" w:sz="6" w:space="0"/>
              <w:bottom w:val="single" w:color="000000" w:sz="6" w:space="0"/>
            </w:tcBorders>
            <w:shd w:val="clear" w:color="auto" w:fill="auto"/>
            <w:vAlign w:val="center"/>
          </w:tcPr>
          <w:p w14:paraId="3DE8E9E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22C0EC7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7ABE1E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06D6F8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74B3B0F5">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10D94D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3.5.3</w:t>
            </w:r>
          </w:p>
        </w:tc>
        <w:tc>
          <w:tcPr>
            <w:tcW w:w="5605" w:type="dxa"/>
            <w:tcBorders>
              <w:left w:val="single" w:color="000000" w:sz="6" w:space="0"/>
              <w:bottom w:val="single" w:color="000000" w:sz="6" w:space="0"/>
            </w:tcBorders>
            <w:shd w:val="clear" w:color="auto" w:fill="auto"/>
            <w:vAlign w:val="center"/>
          </w:tcPr>
          <w:p w14:paraId="2B30FCE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Prestação de Contas</w:t>
            </w:r>
          </w:p>
        </w:tc>
        <w:tc>
          <w:tcPr>
            <w:tcW w:w="978" w:type="dxa"/>
            <w:vMerge w:val="continue"/>
            <w:tcBorders>
              <w:left w:val="single" w:color="000000" w:sz="6" w:space="0"/>
              <w:bottom w:val="single" w:color="000000" w:sz="6" w:space="0"/>
            </w:tcBorders>
            <w:shd w:val="clear" w:color="auto" w:fill="auto"/>
            <w:vAlign w:val="center"/>
          </w:tcPr>
          <w:p w14:paraId="0BBE24E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469CC8B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8F88332">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F0BA45E">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73719731">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303B57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3.6</w:t>
            </w:r>
          </w:p>
        </w:tc>
        <w:tc>
          <w:tcPr>
            <w:tcW w:w="5605" w:type="dxa"/>
            <w:tcBorders>
              <w:left w:val="single" w:color="000000" w:sz="6" w:space="0"/>
              <w:bottom w:val="single" w:color="000000" w:sz="6" w:space="0"/>
            </w:tcBorders>
            <w:shd w:val="clear" w:color="auto" w:fill="auto"/>
            <w:vAlign w:val="center"/>
          </w:tcPr>
          <w:p w14:paraId="3DC9E90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Controle Interno</w:t>
            </w:r>
          </w:p>
        </w:tc>
        <w:tc>
          <w:tcPr>
            <w:tcW w:w="978" w:type="dxa"/>
            <w:tcBorders>
              <w:left w:val="single" w:color="000000" w:sz="6" w:space="0"/>
              <w:bottom w:val="single" w:color="000000" w:sz="6" w:space="0"/>
            </w:tcBorders>
            <w:shd w:val="clear" w:color="auto" w:fill="auto"/>
            <w:vAlign w:val="center"/>
          </w:tcPr>
          <w:p w14:paraId="51A128B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5D2CD3E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B5BC309">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4F444B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73C12E8D">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394FE8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3.7</w:t>
            </w:r>
          </w:p>
        </w:tc>
        <w:tc>
          <w:tcPr>
            <w:tcW w:w="5605" w:type="dxa"/>
            <w:tcBorders>
              <w:left w:val="single" w:color="000000" w:sz="6" w:space="0"/>
              <w:bottom w:val="single" w:color="000000" w:sz="6" w:space="0"/>
            </w:tcBorders>
            <w:shd w:val="clear" w:color="auto" w:fill="auto"/>
            <w:vAlign w:val="center"/>
          </w:tcPr>
          <w:p w14:paraId="6D8F0289">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Recursos Humanos</w:t>
            </w:r>
          </w:p>
        </w:tc>
        <w:tc>
          <w:tcPr>
            <w:tcW w:w="978" w:type="dxa"/>
            <w:vMerge w:val="restart"/>
            <w:tcBorders>
              <w:left w:val="single" w:color="000000" w:sz="6" w:space="0"/>
              <w:bottom w:val="single" w:color="000000" w:sz="6" w:space="0"/>
            </w:tcBorders>
            <w:shd w:val="clear" w:color="auto" w:fill="auto"/>
            <w:vAlign w:val="center"/>
          </w:tcPr>
          <w:p w14:paraId="47D23B2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vMerge w:val="restart"/>
            <w:tcBorders>
              <w:left w:val="single" w:color="000000" w:sz="6" w:space="0"/>
              <w:bottom w:val="single" w:color="000000" w:sz="6" w:space="0"/>
              <w:right w:val="single" w:color="000000" w:sz="6" w:space="0"/>
            </w:tcBorders>
            <w:shd w:val="clear" w:color="auto" w:fill="auto"/>
            <w:vAlign w:val="center"/>
          </w:tcPr>
          <w:p w14:paraId="11BFEC9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9BC5BBF">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F8C2E35">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57B3D229">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70A358F">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3.7.1</w:t>
            </w:r>
          </w:p>
        </w:tc>
        <w:tc>
          <w:tcPr>
            <w:tcW w:w="5605" w:type="dxa"/>
            <w:tcBorders>
              <w:left w:val="single" w:color="000000" w:sz="6" w:space="0"/>
              <w:bottom w:val="single" w:color="000000" w:sz="6" w:space="0"/>
            </w:tcBorders>
            <w:shd w:val="clear" w:color="auto" w:fill="auto"/>
            <w:vAlign w:val="center"/>
          </w:tcPr>
          <w:p w14:paraId="4BCAAD75">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Pessoal e Folha de Pagamento</w:t>
            </w:r>
          </w:p>
        </w:tc>
        <w:tc>
          <w:tcPr>
            <w:tcW w:w="978" w:type="dxa"/>
            <w:vMerge w:val="continue"/>
            <w:tcBorders>
              <w:left w:val="single" w:color="000000" w:sz="6" w:space="0"/>
              <w:bottom w:val="single" w:color="000000" w:sz="6" w:space="0"/>
            </w:tcBorders>
            <w:shd w:val="clear" w:color="auto" w:fill="auto"/>
            <w:vAlign w:val="center"/>
          </w:tcPr>
          <w:p w14:paraId="4367EBB7">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433C6971">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B6CFE7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105CE4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7D578AA6">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3A09B14">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3.7.2</w:t>
            </w:r>
          </w:p>
        </w:tc>
        <w:tc>
          <w:tcPr>
            <w:tcW w:w="5605" w:type="dxa"/>
            <w:tcBorders>
              <w:left w:val="single" w:color="000000" w:sz="6" w:space="0"/>
              <w:bottom w:val="single" w:color="000000" w:sz="6" w:space="0"/>
            </w:tcBorders>
            <w:shd w:val="clear" w:color="auto" w:fill="auto"/>
            <w:vAlign w:val="center"/>
          </w:tcPr>
          <w:p w14:paraId="166E2027">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Ponto Eletrônico</w:t>
            </w:r>
          </w:p>
        </w:tc>
        <w:tc>
          <w:tcPr>
            <w:tcW w:w="978" w:type="dxa"/>
            <w:vMerge w:val="continue"/>
            <w:tcBorders>
              <w:left w:val="single" w:color="000000" w:sz="6" w:space="0"/>
              <w:bottom w:val="single" w:color="000000" w:sz="6" w:space="0"/>
            </w:tcBorders>
            <w:shd w:val="clear" w:color="auto" w:fill="auto"/>
            <w:vAlign w:val="center"/>
          </w:tcPr>
          <w:p w14:paraId="307CD653">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293CF9C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31A5DC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8497986">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1F9243C0">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198AB6D">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sz w:val="17"/>
                <w:szCs w:val="17"/>
              </w:rPr>
              <w:t>3.7.3</w:t>
            </w:r>
          </w:p>
        </w:tc>
        <w:tc>
          <w:tcPr>
            <w:tcW w:w="5605" w:type="dxa"/>
            <w:tcBorders>
              <w:left w:val="single" w:color="000000" w:sz="6" w:space="0"/>
              <w:bottom w:val="single" w:color="000000" w:sz="6" w:space="0"/>
            </w:tcBorders>
            <w:shd w:val="clear" w:color="auto" w:fill="auto"/>
            <w:vAlign w:val="center"/>
          </w:tcPr>
          <w:p w14:paraId="08409AFC">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rPr>
              <w:t>Medicina e Segurança Do Trabalho</w:t>
            </w:r>
          </w:p>
        </w:tc>
        <w:tc>
          <w:tcPr>
            <w:tcW w:w="978" w:type="dxa"/>
            <w:vMerge w:val="continue"/>
            <w:tcBorders>
              <w:left w:val="single" w:color="000000" w:sz="6" w:space="0"/>
              <w:bottom w:val="single" w:color="000000" w:sz="6" w:space="0"/>
            </w:tcBorders>
            <w:shd w:val="clear" w:color="auto" w:fill="auto"/>
            <w:vAlign w:val="center"/>
          </w:tcPr>
          <w:p w14:paraId="7196EFF0">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vMerge w:val="continue"/>
            <w:tcBorders>
              <w:left w:val="single" w:color="000000" w:sz="6" w:space="0"/>
              <w:bottom w:val="single" w:color="000000" w:sz="6" w:space="0"/>
              <w:right w:val="single" w:color="000000" w:sz="6" w:space="0"/>
            </w:tcBorders>
            <w:shd w:val="clear" w:color="auto" w:fill="auto"/>
            <w:vAlign w:val="center"/>
          </w:tcPr>
          <w:p w14:paraId="493883FD">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213D799">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C49A3E4">
            <w:pPr>
              <w:keepNext w:val="0"/>
              <w:keepLines w:val="0"/>
              <w:pageBreakBefore w:val="0"/>
              <w:widowControl/>
              <w:suppressAutoHyphens/>
              <w:kinsoku/>
              <w:wordWrap/>
              <w:overflowPunct/>
              <w:topLinePunct w:val="0"/>
              <w:autoSpaceDE/>
              <w:autoSpaceDN/>
              <w:bidi w:val="0"/>
              <w:adjustRightInd/>
              <w:snapToGrid/>
              <w:spacing w:line="240" w:lineRule="auto"/>
              <w:ind w:right="0"/>
              <w:jc w:val="center"/>
              <w:textAlignment w:val="auto"/>
              <w:rPr>
                <w:rFonts w:hint="default" w:ascii="Arial" w:hAnsi="Arial" w:cs="Arial"/>
                <w:color w:val="000000"/>
                <w:sz w:val="17"/>
                <w:szCs w:val="17"/>
              </w:rPr>
            </w:pPr>
          </w:p>
        </w:tc>
      </w:tr>
      <w:tr w14:paraId="15007C06">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ABC6C89">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3.8</w:t>
            </w:r>
          </w:p>
        </w:tc>
        <w:tc>
          <w:tcPr>
            <w:tcW w:w="5605" w:type="dxa"/>
            <w:tcBorders>
              <w:left w:val="single" w:color="000000" w:sz="6" w:space="0"/>
              <w:bottom w:val="single" w:color="000000" w:sz="6" w:space="0"/>
            </w:tcBorders>
            <w:shd w:val="clear" w:color="auto" w:fill="auto"/>
            <w:vAlign w:val="center"/>
          </w:tcPr>
          <w:p w14:paraId="12B9613A">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Patrimônio</w:t>
            </w:r>
          </w:p>
        </w:tc>
        <w:tc>
          <w:tcPr>
            <w:tcW w:w="978" w:type="dxa"/>
            <w:tcBorders>
              <w:left w:val="single" w:color="000000" w:sz="6" w:space="0"/>
              <w:bottom w:val="single" w:color="000000" w:sz="6" w:space="0"/>
            </w:tcBorders>
            <w:shd w:val="clear" w:color="auto" w:fill="auto"/>
            <w:vAlign w:val="center"/>
          </w:tcPr>
          <w:p w14:paraId="63D08628">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5689AC5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F8164D1">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076F45F1">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4B057B85">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5DEF96E6">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3.9</w:t>
            </w:r>
          </w:p>
        </w:tc>
        <w:tc>
          <w:tcPr>
            <w:tcW w:w="5605" w:type="dxa"/>
            <w:tcBorders>
              <w:left w:val="single" w:color="000000" w:sz="6" w:space="0"/>
              <w:bottom w:val="single" w:color="000000" w:sz="6" w:space="0"/>
            </w:tcBorders>
            <w:shd w:val="clear" w:color="auto" w:fill="auto"/>
            <w:vAlign w:val="center"/>
          </w:tcPr>
          <w:p w14:paraId="4FB4FAA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Controle de Frota e Combustíveis</w:t>
            </w:r>
          </w:p>
        </w:tc>
        <w:tc>
          <w:tcPr>
            <w:tcW w:w="978" w:type="dxa"/>
            <w:tcBorders>
              <w:left w:val="single" w:color="000000" w:sz="6" w:space="0"/>
              <w:bottom w:val="single" w:color="000000" w:sz="6" w:space="0"/>
            </w:tcBorders>
            <w:shd w:val="clear" w:color="auto" w:fill="auto"/>
            <w:vAlign w:val="center"/>
          </w:tcPr>
          <w:p w14:paraId="09C8431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27E0126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2D4B3DA">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E4B8064">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05ED6524">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C5AAA29">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3.10</w:t>
            </w:r>
          </w:p>
        </w:tc>
        <w:tc>
          <w:tcPr>
            <w:tcW w:w="5605" w:type="dxa"/>
            <w:tcBorders>
              <w:left w:val="single" w:color="000000" w:sz="6" w:space="0"/>
              <w:bottom w:val="single" w:color="000000" w:sz="6" w:space="0"/>
            </w:tcBorders>
            <w:shd w:val="clear" w:color="auto" w:fill="auto"/>
            <w:vAlign w:val="center"/>
          </w:tcPr>
          <w:p w14:paraId="5D1E811E">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Transparência e Acesso à Informação</w:t>
            </w:r>
          </w:p>
        </w:tc>
        <w:tc>
          <w:tcPr>
            <w:tcW w:w="978" w:type="dxa"/>
            <w:tcBorders>
              <w:left w:val="single" w:color="000000" w:sz="6" w:space="0"/>
              <w:bottom w:val="single" w:color="000000" w:sz="6" w:space="0"/>
            </w:tcBorders>
            <w:shd w:val="clear" w:color="auto" w:fill="auto"/>
            <w:vAlign w:val="center"/>
          </w:tcPr>
          <w:p w14:paraId="5F5B502B">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725576DE">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33847B3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9D455BF">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6B5F65D4">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6D0CD83">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3.11</w:t>
            </w:r>
          </w:p>
        </w:tc>
        <w:tc>
          <w:tcPr>
            <w:tcW w:w="5605" w:type="dxa"/>
            <w:tcBorders>
              <w:left w:val="single" w:color="000000" w:sz="6" w:space="0"/>
              <w:bottom w:val="single" w:color="000000" w:sz="6" w:space="0"/>
            </w:tcBorders>
            <w:shd w:val="clear" w:color="auto" w:fill="auto"/>
            <w:vAlign w:val="center"/>
          </w:tcPr>
          <w:p w14:paraId="4DFFA97B">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Portal de Serviços e Autoatendimento</w:t>
            </w:r>
          </w:p>
        </w:tc>
        <w:tc>
          <w:tcPr>
            <w:tcW w:w="978" w:type="dxa"/>
            <w:tcBorders>
              <w:left w:val="single" w:color="000000" w:sz="6" w:space="0"/>
              <w:bottom w:val="single" w:color="000000" w:sz="6" w:space="0"/>
            </w:tcBorders>
            <w:shd w:val="clear" w:color="auto" w:fill="auto"/>
            <w:vAlign w:val="center"/>
          </w:tcPr>
          <w:p w14:paraId="5C36EE65">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7085B830">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66FF09CF">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E4EDDDD">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50958823">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4C2D6563">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3.12</w:t>
            </w:r>
          </w:p>
        </w:tc>
        <w:tc>
          <w:tcPr>
            <w:tcW w:w="5605" w:type="dxa"/>
            <w:tcBorders>
              <w:left w:val="single" w:color="000000" w:sz="6" w:space="0"/>
              <w:bottom w:val="single" w:color="000000" w:sz="6" w:space="0"/>
            </w:tcBorders>
            <w:shd w:val="clear" w:color="auto" w:fill="auto"/>
            <w:vAlign w:val="center"/>
          </w:tcPr>
          <w:p w14:paraId="2A5A0440">
            <w:pPr>
              <w:pStyle w:val="343"/>
              <w:keepNext w:val="0"/>
              <w:keepLines w:val="0"/>
              <w:pageBreakBefore w:val="0"/>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z w:val="17"/>
                <w:szCs w:val="17"/>
              </w:rPr>
              <w:t>Módulo de Processo Digital</w:t>
            </w:r>
          </w:p>
        </w:tc>
        <w:tc>
          <w:tcPr>
            <w:tcW w:w="978" w:type="dxa"/>
            <w:tcBorders>
              <w:left w:val="single" w:color="000000" w:sz="6" w:space="0"/>
              <w:bottom w:val="single" w:color="000000" w:sz="6" w:space="0"/>
            </w:tcBorders>
            <w:shd w:val="clear" w:color="auto" w:fill="auto"/>
            <w:vAlign w:val="center"/>
          </w:tcPr>
          <w:p w14:paraId="0FB1E779">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54CFBB46">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0BE1EFB">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13270E6A">
            <w:pPr>
              <w:keepNext w:val="0"/>
              <w:keepLines w:val="0"/>
              <w:pageBreakBefore w:val="0"/>
              <w:widowControl/>
              <w:suppressAutoHyphens/>
              <w:kinsoku/>
              <w:wordWrap/>
              <w:overflowPunct w:val="0"/>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03FF3964">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21038D8C">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4</w:t>
            </w:r>
          </w:p>
        </w:tc>
        <w:tc>
          <w:tcPr>
            <w:tcW w:w="8396" w:type="dxa"/>
            <w:gridSpan w:val="4"/>
            <w:tcBorders>
              <w:left w:val="single" w:color="000000" w:sz="6" w:space="0"/>
              <w:bottom w:val="single" w:color="000000" w:sz="6" w:space="0"/>
              <w:right w:val="single" w:color="000000" w:sz="6" w:space="0"/>
            </w:tcBorders>
            <w:shd w:val="clear" w:color="auto" w:fill="auto"/>
            <w:vAlign w:val="center"/>
          </w:tcPr>
          <w:p w14:paraId="01025155">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pacing w:val="0"/>
                <w:sz w:val="17"/>
                <w:szCs w:val="17"/>
                <w:shd w:val="clear" w:fill="auto"/>
                <w:lang w:val="pt-BR" w:eastAsia="pt-BR" w:bidi="ar-SA"/>
              </w:rPr>
              <w:t>DATA CENTER DO SISTEMA</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72A6A5D">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c>
          <w:tcPr>
            <w:tcW w:w="663" w:type="dxa"/>
            <w:tcBorders>
              <w:left w:val="single" w:color="000000" w:sz="6" w:space="0"/>
              <w:bottom w:val="single" w:color="000000" w:sz="6" w:space="0"/>
              <w:right w:val="single" w:color="000000" w:sz="6" w:space="0"/>
            </w:tcBorders>
            <w:shd w:val="clear" w:color="auto" w:fill="auto"/>
            <w:vAlign w:val="center"/>
          </w:tcPr>
          <w:p w14:paraId="54359048">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r>
      <w:tr w14:paraId="3B938DC5">
        <w:tblPrEx>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075203E1">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4.1</w:t>
            </w:r>
          </w:p>
        </w:tc>
        <w:tc>
          <w:tcPr>
            <w:tcW w:w="5605" w:type="dxa"/>
            <w:tcBorders>
              <w:left w:val="single" w:color="000000" w:sz="6" w:space="0"/>
              <w:bottom w:val="single" w:color="000000" w:sz="6" w:space="0"/>
            </w:tcBorders>
            <w:shd w:val="clear" w:color="auto" w:fill="auto"/>
            <w:vAlign w:val="center"/>
          </w:tcPr>
          <w:p w14:paraId="01EDA408">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Gestão e provimento de Data Center (gestão, disponibilidade, hospedagem, processamento, escalabilidade, segurança e backup).</w:t>
            </w:r>
          </w:p>
        </w:tc>
        <w:tc>
          <w:tcPr>
            <w:tcW w:w="978" w:type="dxa"/>
            <w:tcBorders>
              <w:left w:val="single" w:color="000000" w:sz="6" w:space="0"/>
              <w:bottom w:val="single" w:color="000000" w:sz="6" w:space="0"/>
            </w:tcBorders>
            <w:shd w:val="clear" w:color="auto" w:fill="auto"/>
            <w:vAlign w:val="center"/>
          </w:tcPr>
          <w:p w14:paraId="12755770">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w:t>
            </w:r>
          </w:p>
        </w:tc>
        <w:tc>
          <w:tcPr>
            <w:tcW w:w="1238" w:type="dxa"/>
            <w:tcBorders>
              <w:left w:val="single" w:color="000000" w:sz="6" w:space="0"/>
              <w:bottom w:val="single" w:color="000000" w:sz="6" w:space="0"/>
              <w:right w:val="single" w:color="000000" w:sz="6" w:space="0"/>
            </w:tcBorders>
            <w:shd w:val="clear" w:color="auto" w:fill="auto"/>
            <w:vAlign w:val="center"/>
          </w:tcPr>
          <w:p w14:paraId="6639BC4A">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Meses</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4465C239">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30F4A90">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02B5C96B">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3923228B">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5</w:t>
            </w:r>
          </w:p>
        </w:tc>
        <w:tc>
          <w:tcPr>
            <w:tcW w:w="8396" w:type="dxa"/>
            <w:gridSpan w:val="4"/>
            <w:tcBorders>
              <w:left w:val="single" w:color="000000" w:sz="6" w:space="0"/>
              <w:bottom w:val="single" w:color="000000" w:sz="6" w:space="0"/>
              <w:right w:val="single" w:color="000000" w:sz="6" w:space="0"/>
            </w:tcBorders>
            <w:shd w:val="clear" w:color="auto" w:fill="auto"/>
            <w:vAlign w:val="center"/>
          </w:tcPr>
          <w:p w14:paraId="5B91EF7D">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b/>
                <w:bCs/>
                <w:color w:val="000000"/>
                <w:spacing w:val="0"/>
                <w:sz w:val="17"/>
                <w:szCs w:val="17"/>
                <w:shd w:val="clear" w:fill="auto"/>
                <w:lang w:val="pt-BR" w:eastAsia="pt-BR" w:bidi="ar-SA"/>
              </w:rPr>
              <w:t>SERVIÇOS SOB DEMANDA (RESERVA TÉCNICA)</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7080475B">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c>
          <w:tcPr>
            <w:tcW w:w="663" w:type="dxa"/>
            <w:tcBorders>
              <w:left w:val="single" w:color="000000" w:sz="6" w:space="0"/>
              <w:bottom w:val="single" w:color="000000" w:sz="6" w:space="0"/>
              <w:right w:val="single" w:color="000000" w:sz="6" w:space="0"/>
            </w:tcBorders>
            <w:shd w:val="clear" w:color="auto" w:fill="auto"/>
            <w:vAlign w:val="center"/>
          </w:tcPr>
          <w:p w14:paraId="37AC0CD1">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b/>
                <w:bCs/>
                <w:color w:val="000000"/>
                <w:spacing w:val="0"/>
                <w:sz w:val="17"/>
                <w:szCs w:val="17"/>
                <w:shd w:val="clear" w:fill="auto"/>
                <w:lang w:val="pt-BR" w:eastAsia="pt-BR" w:bidi="ar-SA"/>
              </w:rPr>
            </w:pPr>
          </w:p>
        </w:tc>
      </w:tr>
      <w:tr w14:paraId="18CC90A2">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000000" w:sz="6" w:space="0"/>
            </w:tcBorders>
            <w:shd w:val="clear" w:color="auto" w:fill="auto"/>
            <w:vAlign w:val="center"/>
          </w:tcPr>
          <w:p w14:paraId="7B287950">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 xml:space="preserve"> 5.1</w:t>
            </w:r>
          </w:p>
        </w:tc>
        <w:tc>
          <w:tcPr>
            <w:tcW w:w="5605" w:type="dxa"/>
            <w:tcBorders>
              <w:left w:val="single" w:color="000000" w:sz="6" w:space="0"/>
              <w:bottom w:val="single" w:color="000000" w:sz="6" w:space="0"/>
            </w:tcBorders>
            <w:shd w:val="clear" w:color="auto" w:fill="auto"/>
            <w:vAlign w:val="center"/>
          </w:tcPr>
          <w:p w14:paraId="6331CD53">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Reserva Técnica (Intervenção no banco de dados, Customização de módulos, Customização de relatórios e Geração de arquivos).</w:t>
            </w:r>
          </w:p>
        </w:tc>
        <w:tc>
          <w:tcPr>
            <w:tcW w:w="978" w:type="dxa"/>
            <w:tcBorders>
              <w:left w:val="single" w:color="000000" w:sz="6" w:space="0"/>
              <w:bottom w:val="single" w:color="000000" w:sz="6" w:space="0"/>
            </w:tcBorders>
            <w:shd w:val="clear" w:color="auto" w:fill="auto"/>
            <w:vAlign w:val="center"/>
          </w:tcPr>
          <w:p w14:paraId="7109C240">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600</w:t>
            </w:r>
          </w:p>
        </w:tc>
        <w:tc>
          <w:tcPr>
            <w:tcW w:w="1238" w:type="dxa"/>
            <w:tcBorders>
              <w:left w:val="single" w:color="000000" w:sz="6" w:space="0"/>
              <w:bottom w:val="single" w:color="000000" w:sz="6" w:space="0"/>
              <w:right w:val="single" w:color="000000" w:sz="6" w:space="0"/>
            </w:tcBorders>
            <w:shd w:val="clear" w:color="auto" w:fill="auto"/>
            <w:vAlign w:val="center"/>
          </w:tcPr>
          <w:p w14:paraId="02F9D81D">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Hora</w:t>
            </w: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57F2719C">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000000" w:sz="6" w:space="0"/>
              <w:right w:val="single" w:color="000000" w:sz="6" w:space="0"/>
            </w:tcBorders>
            <w:shd w:val="clear" w:color="auto" w:fill="auto"/>
            <w:vAlign w:val="center"/>
          </w:tcPr>
          <w:p w14:paraId="206EBC53">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16062C8F">
        <w:tblPrEx>
          <w:shd w:val="clear" w:color="auto" w:fill="auto"/>
          <w:tblCellMar>
            <w:top w:w="28" w:type="dxa"/>
            <w:left w:w="28" w:type="dxa"/>
            <w:bottom w:w="28" w:type="dxa"/>
            <w:right w:w="28" w:type="dxa"/>
          </w:tblCellMar>
        </w:tblPrEx>
        <w:trPr>
          <w:jc w:val="center"/>
        </w:trPr>
        <w:tc>
          <w:tcPr>
            <w:tcW w:w="855" w:type="dxa"/>
            <w:tcBorders>
              <w:left w:val="single" w:color="000000" w:sz="6" w:space="0"/>
              <w:bottom w:val="single" w:color="auto" w:sz="4" w:space="0"/>
            </w:tcBorders>
            <w:shd w:val="clear" w:color="auto" w:fill="auto"/>
            <w:vAlign w:val="center"/>
          </w:tcPr>
          <w:p w14:paraId="4E5D001B">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5.2</w:t>
            </w:r>
          </w:p>
        </w:tc>
        <w:tc>
          <w:tcPr>
            <w:tcW w:w="5605" w:type="dxa"/>
            <w:tcBorders>
              <w:left w:val="single" w:color="000000" w:sz="6" w:space="0"/>
              <w:bottom w:val="single" w:color="auto" w:sz="4" w:space="0"/>
            </w:tcBorders>
            <w:shd w:val="clear" w:color="auto" w:fill="auto"/>
            <w:vAlign w:val="center"/>
          </w:tcPr>
          <w:p w14:paraId="58943786">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Serviços de consultoria, treinamento de usuários pós-implantação e outros serviços fora da garantia, não incluídas atividades de personalização e customização de softwares.</w:t>
            </w:r>
          </w:p>
        </w:tc>
        <w:tc>
          <w:tcPr>
            <w:tcW w:w="978" w:type="dxa"/>
            <w:tcBorders>
              <w:left w:val="single" w:color="000000" w:sz="6" w:space="0"/>
              <w:bottom w:val="single" w:color="auto" w:sz="4" w:space="0"/>
            </w:tcBorders>
            <w:shd w:val="clear" w:color="auto" w:fill="auto"/>
            <w:vAlign w:val="center"/>
          </w:tcPr>
          <w:p w14:paraId="08768A04">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800</w:t>
            </w:r>
          </w:p>
        </w:tc>
        <w:tc>
          <w:tcPr>
            <w:tcW w:w="1238" w:type="dxa"/>
            <w:tcBorders>
              <w:left w:val="single" w:color="000000" w:sz="6" w:space="0"/>
              <w:bottom w:val="single" w:color="auto" w:sz="4" w:space="0"/>
              <w:right w:val="single" w:color="000000" w:sz="6" w:space="0"/>
            </w:tcBorders>
            <w:shd w:val="clear" w:color="auto" w:fill="auto"/>
            <w:vAlign w:val="center"/>
          </w:tcPr>
          <w:p w14:paraId="3BE1900F">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sz w:val="17"/>
                <w:szCs w:val="17"/>
              </w:rPr>
            </w:pPr>
            <w:r>
              <w:rPr>
                <w:rFonts w:hint="default" w:ascii="Arial" w:hAnsi="Arial" w:cs="Arial"/>
                <w:color w:val="000000"/>
                <w:spacing w:val="0"/>
                <w:sz w:val="17"/>
                <w:szCs w:val="17"/>
                <w:shd w:val="clear" w:fill="auto"/>
                <w:lang w:val="pt-BR" w:eastAsia="pt-BR" w:bidi="ar-SA"/>
              </w:rPr>
              <w:t>Hora</w:t>
            </w:r>
          </w:p>
        </w:tc>
        <w:tc>
          <w:tcPr>
            <w:tcW w:w="1238" w:type="dxa"/>
            <w:gridSpan w:val="2"/>
            <w:tcBorders>
              <w:left w:val="single" w:color="000000" w:sz="6" w:space="0"/>
              <w:bottom w:val="single" w:color="auto" w:sz="4" w:space="0"/>
              <w:right w:val="single" w:color="000000" w:sz="6" w:space="0"/>
            </w:tcBorders>
            <w:shd w:val="clear" w:color="auto" w:fill="auto"/>
            <w:vAlign w:val="center"/>
          </w:tcPr>
          <w:p w14:paraId="7362839D">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left w:val="single" w:color="000000" w:sz="6" w:space="0"/>
              <w:bottom w:val="single" w:color="auto" w:sz="4" w:space="0"/>
              <w:right w:val="single" w:color="000000" w:sz="6" w:space="0"/>
            </w:tcBorders>
            <w:shd w:val="clear" w:color="auto" w:fill="auto"/>
            <w:vAlign w:val="center"/>
          </w:tcPr>
          <w:p w14:paraId="2B6BFB75">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r w14:paraId="24BAF4DD">
        <w:tblPrEx>
          <w:shd w:val="clear" w:color="auto" w:fill="auto"/>
          <w:tblCellMar>
            <w:top w:w="28" w:type="dxa"/>
            <w:left w:w="28" w:type="dxa"/>
            <w:bottom w:w="28" w:type="dxa"/>
            <w:right w:w="28" w:type="dxa"/>
          </w:tblCellMar>
        </w:tblPrEx>
        <w:trPr>
          <w:jc w:val="center"/>
        </w:trPr>
        <w:tc>
          <w:tcPr>
            <w:tcW w:w="855" w:type="dxa"/>
            <w:tcBorders>
              <w:top w:val="single" w:color="auto" w:sz="4" w:space="0"/>
              <w:left w:val="single" w:color="auto" w:sz="4" w:space="0"/>
              <w:bottom w:val="single" w:color="auto" w:sz="4" w:space="0"/>
            </w:tcBorders>
            <w:shd w:val="clear" w:color="auto" w:fill="auto"/>
            <w:vAlign w:val="center"/>
          </w:tcPr>
          <w:p w14:paraId="7899D879">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5605" w:type="dxa"/>
            <w:tcBorders>
              <w:top w:val="single" w:color="auto" w:sz="4" w:space="0"/>
              <w:left w:val="single" w:color="000000" w:sz="6" w:space="0"/>
              <w:bottom w:val="single" w:color="auto" w:sz="4" w:space="0"/>
            </w:tcBorders>
            <w:shd w:val="clear" w:color="auto" w:fill="auto"/>
            <w:vAlign w:val="center"/>
          </w:tcPr>
          <w:p w14:paraId="4D3FA3BC">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978" w:type="dxa"/>
            <w:tcBorders>
              <w:top w:val="single" w:color="auto" w:sz="4" w:space="0"/>
              <w:left w:val="single" w:color="000000" w:sz="6" w:space="0"/>
              <w:bottom w:val="single" w:color="auto" w:sz="4" w:space="0"/>
            </w:tcBorders>
            <w:shd w:val="clear" w:color="auto" w:fill="auto"/>
            <w:vAlign w:val="center"/>
          </w:tcPr>
          <w:p w14:paraId="6F3FC70B">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tcBorders>
              <w:top w:val="single" w:color="auto" w:sz="4" w:space="0"/>
              <w:left w:val="single" w:color="000000" w:sz="6" w:space="0"/>
              <w:bottom w:val="single" w:color="auto" w:sz="4" w:space="0"/>
              <w:right w:val="single" w:color="000000" w:sz="6" w:space="0"/>
            </w:tcBorders>
            <w:shd w:val="clear" w:color="auto" w:fill="auto"/>
            <w:vAlign w:val="center"/>
          </w:tcPr>
          <w:p w14:paraId="3783325B">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c>
          <w:tcPr>
            <w:tcW w:w="1238" w:type="dxa"/>
            <w:gridSpan w:val="2"/>
            <w:tcBorders>
              <w:top w:val="single" w:color="auto" w:sz="4" w:space="0"/>
              <w:left w:val="single" w:color="000000" w:sz="6" w:space="0"/>
              <w:bottom w:val="single" w:color="auto" w:sz="4" w:space="0"/>
              <w:right w:val="single" w:color="000000" w:sz="6" w:space="0"/>
            </w:tcBorders>
            <w:shd w:val="clear" w:color="auto" w:fill="auto"/>
            <w:vAlign w:val="center"/>
          </w:tcPr>
          <w:p w14:paraId="49AB356C">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en-US" w:eastAsia="pt-BR" w:bidi="ar-SA"/>
              </w:rPr>
            </w:pPr>
            <w:r>
              <w:rPr>
                <w:rFonts w:hint="default" w:ascii="Arial" w:hAnsi="Arial" w:cs="Arial"/>
                <w:color w:val="000000"/>
                <w:spacing w:val="0"/>
                <w:sz w:val="17"/>
                <w:szCs w:val="17"/>
                <w:shd w:val="clear" w:fill="auto"/>
                <w:lang w:val="en-US" w:eastAsia="pt-BR" w:bidi="ar-SA"/>
              </w:rPr>
              <w:t>TOTAL GERAL</w:t>
            </w:r>
          </w:p>
        </w:tc>
        <w:tc>
          <w:tcPr>
            <w:tcW w:w="1238" w:type="dxa"/>
            <w:gridSpan w:val="2"/>
            <w:tcBorders>
              <w:top w:val="single" w:color="auto" w:sz="4" w:space="0"/>
              <w:left w:val="single" w:color="000000" w:sz="6" w:space="0"/>
              <w:bottom w:val="single" w:color="auto" w:sz="4" w:space="0"/>
              <w:right w:val="single" w:color="auto" w:sz="4" w:space="0"/>
            </w:tcBorders>
            <w:shd w:val="clear" w:color="auto" w:fill="auto"/>
            <w:vAlign w:val="center"/>
          </w:tcPr>
          <w:p w14:paraId="70FFD62C">
            <w:pPr>
              <w:keepNext w:val="0"/>
              <w:keepLines w:val="0"/>
              <w:pageBreakBefore w:val="0"/>
              <w:widowControl/>
              <w:suppressAutoHyphens/>
              <w:kinsoku/>
              <w:wordWrap/>
              <w:topLinePunct w:val="0"/>
              <w:autoSpaceDE/>
              <w:autoSpaceDN/>
              <w:bidi w:val="0"/>
              <w:adjustRightInd/>
              <w:snapToGrid/>
              <w:spacing w:line="240" w:lineRule="auto"/>
              <w:ind w:left="0" w:right="0" w:firstLine="0"/>
              <w:jc w:val="center"/>
              <w:textAlignment w:val="auto"/>
              <w:rPr>
                <w:rFonts w:hint="default" w:ascii="Arial" w:hAnsi="Arial" w:cs="Arial"/>
                <w:color w:val="000000"/>
                <w:spacing w:val="0"/>
                <w:sz w:val="17"/>
                <w:szCs w:val="17"/>
                <w:shd w:val="clear" w:fill="auto"/>
                <w:lang w:val="pt-BR" w:eastAsia="pt-BR" w:bidi="ar-SA"/>
              </w:rPr>
            </w:pPr>
          </w:p>
        </w:tc>
      </w:tr>
    </w:tbl>
    <w:p w14:paraId="477FB1EF">
      <w:pPr>
        <w:pStyle w:val="221"/>
        <w:numPr>
          <w:ilvl w:val="0"/>
          <w:numId w:val="0"/>
        </w:numPr>
        <w:ind w:leftChars="0" w:right="82" w:rightChars="0"/>
        <w:jc w:val="both"/>
        <w:rPr>
          <w:rFonts w:hint="default" w:ascii="Arial" w:hAnsi="Arial" w:cs="Arial"/>
          <w:b w:val="0"/>
          <w:bCs/>
          <w:color w:val="000000"/>
          <w:sz w:val="17"/>
          <w:szCs w:val="17"/>
          <w:lang w:val="pt-BR"/>
        </w:rPr>
      </w:pPr>
    </w:p>
    <w:p w14:paraId="45A6A66F">
      <w:pPr>
        <w:pStyle w:val="305"/>
        <w:keepNext w:val="0"/>
        <w:keepLines w:val="0"/>
        <w:pageBreakBefore w:val="0"/>
        <w:widowControl w:val="0"/>
        <w:numPr>
          <w:ilvl w:val="1"/>
          <w:numId w:val="16"/>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7"/>
          <w:szCs w:val="17"/>
          <w:lang w:val="zh-CN"/>
        </w:rPr>
      </w:pPr>
      <w:r>
        <w:rPr>
          <w:rFonts w:hint="default" w:ascii="Arial" w:hAnsi="Arial" w:cs="Arial"/>
          <w:sz w:val="17"/>
          <w:szCs w:val="17"/>
        </w:rPr>
        <w:t>Vinculam esta contratação, independentemente de transcrição:</w:t>
      </w:r>
    </w:p>
    <w:p w14:paraId="066673D7">
      <w:pPr>
        <w:pStyle w:val="305"/>
        <w:keepNext w:val="0"/>
        <w:keepLines w:val="0"/>
        <w:pageBreakBefore w:val="0"/>
        <w:widowControl w:val="0"/>
        <w:numPr>
          <w:ilvl w:val="2"/>
          <w:numId w:val="16"/>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ascii="Arial" w:hAnsi="Arial" w:cs="Arial"/>
          <w:sz w:val="17"/>
          <w:szCs w:val="17"/>
        </w:rPr>
        <w:t>O Termo de Referência</w:t>
      </w:r>
      <w:r>
        <w:rPr>
          <w:rFonts w:hint="default" w:ascii="Arial" w:hAnsi="Arial" w:cs="Arial"/>
          <w:sz w:val="17"/>
          <w:szCs w:val="17"/>
          <w:lang w:val="pt-BR"/>
        </w:rPr>
        <w:t xml:space="preserve"> do edital referente ao PL </w:t>
      </w:r>
      <w:r>
        <w:rPr>
          <w:rFonts w:hint="default" w:cs="Arial"/>
          <w:sz w:val="17"/>
          <w:szCs w:val="17"/>
          <w:lang w:val="pt-BR"/>
        </w:rPr>
        <w:t>186/2025</w:t>
      </w:r>
      <w:r>
        <w:rPr>
          <w:rFonts w:hint="default" w:ascii="Arial" w:hAnsi="Arial" w:cs="Arial"/>
          <w:sz w:val="17"/>
          <w:szCs w:val="17"/>
        </w:rPr>
        <w:t>;</w:t>
      </w:r>
    </w:p>
    <w:p w14:paraId="3ED81634">
      <w:pPr>
        <w:pStyle w:val="305"/>
        <w:keepNext w:val="0"/>
        <w:keepLines w:val="0"/>
        <w:pageBreakBefore w:val="0"/>
        <w:widowControl w:val="0"/>
        <w:numPr>
          <w:ilvl w:val="2"/>
          <w:numId w:val="16"/>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cs="Arial"/>
          <w:sz w:val="17"/>
          <w:szCs w:val="17"/>
          <w:lang w:val="pt-BR"/>
        </w:rPr>
        <w:t>Anexo 1 do termo de referência - Especificações técnicas</w:t>
      </w:r>
    </w:p>
    <w:p w14:paraId="0824FB1D">
      <w:pPr>
        <w:pStyle w:val="305"/>
        <w:keepNext w:val="0"/>
        <w:keepLines w:val="0"/>
        <w:pageBreakBefore w:val="0"/>
        <w:widowControl w:val="0"/>
        <w:numPr>
          <w:ilvl w:val="2"/>
          <w:numId w:val="16"/>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cs="Arial"/>
          <w:sz w:val="17"/>
          <w:szCs w:val="17"/>
          <w:lang w:val="pt-BR"/>
        </w:rPr>
        <w:t>Anexo 2 do termo de referência - Especificações da aplicação</w:t>
      </w:r>
    </w:p>
    <w:p w14:paraId="5447D51B">
      <w:pPr>
        <w:pStyle w:val="305"/>
        <w:keepNext w:val="0"/>
        <w:keepLines w:val="0"/>
        <w:pageBreakBefore w:val="0"/>
        <w:widowControl w:val="0"/>
        <w:numPr>
          <w:ilvl w:val="2"/>
          <w:numId w:val="16"/>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cs="Arial"/>
          <w:sz w:val="17"/>
          <w:szCs w:val="17"/>
          <w:lang w:val="pt-BR"/>
        </w:rPr>
        <w:t>Anexo 3 do termo de referência - Especificações técnicas dos módulos</w:t>
      </w:r>
    </w:p>
    <w:p w14:paraId="21390390">
      <w:pPr>
        <w:pStyle w:val="305"/>
        <w:keepNext w:val="0"/>
        <w:keepLines w:val="0"/>
        <w:pageBreakBefore w:val="0"/>
        <w:widowControl w:val="0"/>
        <w:numPr>
          <w:ilvl w:val="2"/>
          <w:numId w:val="16"/>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7"/>
          <w:szCs w:val="17"/>
          <w:lang w:val="zh-CN"/>
        </w:rPr>
      </w:pPr>
      <w:r>
        <w:rPr>
          <w:rFonts w:hint="default" w:ascii="Arial" w:hAnsi="Arial" w:cs="Arial"/>
          <w:sz w:val="17"/>
          <w:szCs w:val="17"/>
        </w:rPr>
        <w:t>A Proposta do contratado; e</w:t>
      </w:r>
    </w:p>
    <w:p w14:paraId="38A5F9E1">
      <w:pPr>
        <w:pStyle w:val="305"/>
        <w:keepNext w:val="0"/>
        <w:keepLines w:val="0"/>
        <w:pageBreakBefore w:val="0"/>
        <w:widowControl w:val="0"/>
        <w:numPr>
          <w:ilvl w:val="2"/>
          <w:numId w:val="16"/>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7"/>
          <w:szCs w:val="17"/>
          <w:lang w:val="zh-CN"/>
        </w:rPr>
      </w:pPr>
      <w:r>
        <w:rPr>
          <w:rFonts w:hint="default" w:ascii="Arial" w:hAnsi="Arial" w:cs="Arial"/>
          <w:sz w:val="17"/>
          <w:szCs w:val="17"/>
        </w:rPr>
        <w:t xml:space="preserve">Eventuais anexos dos documentos </w:t>
      </w:r>
      <w:r>
        <w:rPr>
          <w:rFonts w:hint="default" w:ascii="Arial" w:hAnsi="Arial" w:cs="Arial"/>
          <w:sz w:val="17"/>
          <w:szCs w:val="17"/>
          <w:lang w:val="pt-BR"/>
        </w:rPr>
        <w:t>que compõem o processo.</w:t>
      </w:r>
    </w:p>
    <w:p w14:paraId="4CAB5650">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240" w:lineRule="auto"/>
        <w:ind w:leftChars="0"/>
        <w:textAlignment w:val="auto"/>
        <w:rPr>
          <w:rFonts w:hint="default" w:ascii="Arial" w:hAnsi="Arial" w:cs="Arial"/>
          <w:sz w:val="17"/>
          <w:szCs w:val="17"/>
          <w:lang w:val="zh-CN"/>
        </w:rPr>
      </w:pPr>
    </w:p>
    <w:p w14:paraId="5437727E">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lang w:val="pt-BR"/>
        </w:rPr>
      </w:pPr>
      <w:r>
        <w:rPr>
          <w:rFonts w:hint="default" w:ascii="Arial" w:hAnsi="Arial" w:cs="Arial"/>
          <w:b/>
          <w:bCs/>
          <w:color w:val="auto"/>
          <w:sz w:val="17"/>
          <w:szCs w:val="17"/>
        </w:rPr>
        <w:t xml:space="preserve">CLÁUSULA SEGUNDA: </w:t>
      </w:r>
      <w:r>
        <w:rPr>
          <w:rFonts w:hint="default" w:ascii="Arial" w:hAnsi="Arial" w:cs="Arial"/>
          <w:color w:val="auto"/>
          <w:sz w:val="17"/>
          <w:szCs w:val="17"/>
        </w:rPr>
        <w:t xml:space="preserve">VIGÊNCIA </w:t>
      </w:r>
    </w:p>
    <w:p w14:paraId="1C65467B">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7"/>
          <w:szCs w:val="17"/>
          <w:highlight w:val="none"/>
          <w:lang w:val="pt-BR"/>
        </w:rPr>
      </w:pPr>
      <w:r>
        <w:rPr>
          <w:rFonts w:hint="default" w:ascii="Arial" w:hAnsi="Arial" w:cs="Arial"/>
          <w:b w:val="0"/>
          <w:bCs w:val="0"/>
          <w:color w:val="auto"/>
          <w:sz w:val="17"/>
          <w:szCs w:val="17"/>
          <w:lang w:val="pt-BR"/>
        </w:rPr>
        <w:t xml:space="preserve">2.1 </w:t>
      </w:r>
      <w:r>
        <w:rPr>
          <w:rFonts w:hint="default" w:ascii="Arial" w:hAnsi="Arial" w:cs="Arial"/>
          <w:color w:val="auto"/>
          <w:sz w:val="17"/>
          <w:szCs w:val="17"/>
          <w:lang w:val="pt-BR"/>
        </w:rPr>
        <w:t xml:space="preserve"> </w:t>
      </w:r>
      <w:r>
        <w:rPr>
          <w:rFonts w:hint="default" w:ascii="Arial" w:hAnsi="Arial" w:cs="Arial"/>
          <w:b w:val="0"/>
          <w:bCs w:val="0"/>
          <w:color w:val="auto"/>
          <w:sz w:val="17"/>
          <w:szCs w:val="17"/>
          <w:highlight w:val="none"/>
        </w:rPr>
        <w:t xml:space="preserve">O prazo de vigência da contratação é de </w:t>
      </w:r>
      <w:r>
        <w:rPr>
          <w:rFonts w:hint="default" w:ascii="Arial" w:hAnsi="Arial" w:cs="Arial"/>
          <w:b w:val="0"/>
          <w:bCs w:val="0"/>
          <w:color w:val="auto"/>
          <w:sz w:val="17"/>
          <w:szCs w:val="17"/>
          <w:highlight w:val="none"/>
          <w:lang w:val="pt-BR"/>
        </w:rPr>
        <w:t xml:space="preserve">60 (sessenta) meses contados a partir de </w:t>
      </w:r>
      <w:r>
        <w:rPr>
          <w:rFonts w:hint="default" w:ascii="Arial" w:hAnsi="Arial" w:cs="Arial"/>
          <w:b w:val="0"/>
          <w:bCs w:val="0"/>
          <w:color w:val="auto"/>
          <w:sz w:val="17"/>
          <w:szCs w:val="17"/>
          <w:highlight w:val="none"/>
        </w:rPr>
        <w:t xml:space="preserve">.............................. </w:t>
      </w:r>
      <w:r>
        <w:rPr>
          <w:rFonts w:hint="default" w:ascii="Arial" w:hAnsi="Arial" w:cs="Arial"/>
          <w:b w:val="0"/>
          <w:bCs w:val="0"/>
          <w:color w:val="auto"/>
          <w:sz w:val="17"/>
          <w:szCs w:val="17"/>
          <w:highlight w:val="none"/>
          <w:lang w:val="pt-BR"/>
        </w:rPr>
        <w:t>e finalizado em ......................................</w:t>
      </w:r>
    </w:p>
    <w:p w14:paraId="53E3548E">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cs="Arial"/>
          <w:b w:val="0"/>
          <w:bCs w:val="0"/>
          <w:color w:val="auto"/>
          <w:sz w:val="17"/>
          <w:szCs w:val="17"/>
          <w:highlight w:val="none"/>
          <w:lang w:val="pt-BR"/>
        </w:rPr>
        <w:t xml:space="preserve">2.2 </w:t>
      </w:r>
      <w:r>
        <w:rPr>
          <w:rFonts w:ascii="Arial" w:hAnsi="Arial" w:cs="Arial"/>
          <w:color w:val="000000" w:themeColor="text1"/>
          <w:sz w:val="17"/>
          <w:szCs w:val="17"/>
          <w:shd w:val="clear" w:fill="auto"/>
          <w14:textFill>
            <w14:solidFill>
              <w14:schemeClr w14:val="tx1"/>
            </w14:solidFill>
          </w14:textFill>
        </w:rPr>
        <w:t>A prorrogação poderá ocorrer:</w:t>
      </w:r>
    </w:p>
    <w:p w14:paraId="2DBF303D">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cs="Arial"/>
          <w:color w:val="000000" w:themeColor="text1"/>
          <w:sz w:val="17"/>
          <w:szCs w:val="17"/>
          <w:shd w:val="clear" w:fill="auto"/>
          <w:lang w:val="pt-BR"/>
          <w14:textFill>
            <w14:solidFill>
              <w14:schemeClr w14:val="tx1"/>
            </w14:solidFill>
          </w14:textFill>
        </w:rPr>
        <w:t xml:space="preserve">2.2.1 </w:t>
      </w:r>
      <w:r>
        <w:rPr>
          <w:rFonts w:ascii="Arial" w:hAnsi="Arial" w:cs="Arial"/>
          <w:color w:val="000000" w:themeColor="text1"/>
          <w:sz w:val="17"/>
          <w:szCs w:val="17"/>
          <w:shd w:val="clear" w:fill="auto"/>
          <w14:textFill>
            <w14:solidFill>
              <w14:schemeClr w14:val="tx1"/>
            </w14:solidFill>
          </w14:textFill>
        </w:rPr>
        <w:t>Para assegurar a continuidade da prestação dos serviços, quando houver justificativa técnica e autorização da autoridade competente;</w:t>
      </w:r>
    </w:p>
    <w:p w14:paraId="2D641305">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cs="Arial"/>
          <w:color w:val="000000" w:themeColor="text1"/>
          <w:sz w:val="17"/>
          <w:szCs w:val="17"/>
          <w:shd w:val="clear" w:fill="auto"/>
          <w:lang w:val="pt-BR"/>
          <w14:textFill>
            <w14:solidFill>
              <w14:schemeClr w14:val="tx1"/>
            </w14:solidFill>
          </w14:textFill>
        </w:rPr>
        <w:t xml:space="preserve">2.2.2 </w:t>
      </w:r>
      <w:r>
        <w:rPr>
          <w:rFonts w:ascii="Arial" w:hAnsi="Arial" w:cs="Arial"/>
          <w:color w:val="000000" w:themeColor="text1"/>
          <w:sz w:val="17"/>
          <w:szCs w:val="17"/>
          <w:shd w:val="clear" w:fill="auto"/>
          <w14:textFill>
            <w14:solidFill>
              <w14:schemeClr w14:val="tx1"/>
            </w14:solidFill>
          </w14:textFill>
        </w:rPr>
        <w:t>Para cumprimento do objeto em razão de atrasos devidamente justificados e aceitos pela Administração;</w:t>
      </w:r>
    </w:p>
    <w:p w14:paraId="28FD1946">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cs="Arial"/>
          <w:color w:val="000000" w:themeColor="text1"/>
          <w:sz w:val="17"/>
          <w:szCs w:val="17"/>
          <w:shd w:val="clear" w:fill="auto"/>
          <w:lang w:val="pt-BR"/>
          <w14:textFill>
            <w14:solidFill>
              <w14:schemeClr w14:val="tx1"/>
            </w14:solidFill>
          </w14:textFill>
        </w:rPr>
        <w:t xml:space="preserve">2.2.3 </w:t>
      </w:r>
      <w:r>
        <w:rPr>
          <w:rFonts w:ascii="Arial" w:hAnsi="Arial" w:cs="Arial"/>
          <w:color w:val="000000" w:themeColor="text1"/>
          <w:sz w:val="17"/>
          <w:szCs w:val="17"/>
          <w:shd w:val="clear" w:fill="auto"/>
          <w14:textFill>
            <w14:solidFill>
              <w14:schemeClr w14:val="tx1"/>
            </w14:solidFill>
          </w14:textFill>
        </w:rPr>
        <w:t>Por motivo de interesse público, devidamente formalizado e fundamentado.</w:t>
      </w:r>
    </w:p>
    <w:p w14:paraId="4EE5C0B7">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cs="Arial"/>
          <w:color w:val="000000" w:themeColor="text1"/>
          <w:sz w:val="17"/>
          <w:szCs w:val="17"/>
          <w:shd w:val="clear" w:fill="auto"/>
          <w:lang w:val="pt-BR"/>
          <w14:textFill>
            <w14:solidFill>
              <w14:schemeClr w14:val="tx1"/>
            </w14:solidFill>
          </w14:textFill>
        </w:rPr>
        <w:t xml:space="preserve">2.3 </w:t>
      </w:r>
      <w:r>
        <w:rPr>
          <w:rFonts w:ascii="Arial" w:hAnsi="Arial" w:cs="Arial"/>
          <w:color w:val="000000" w:themeColor="text1"/>
          <w:sz w:val="17"/>
          <w:szCs w:val="17"/>
          <w:shd w:val="clear" w:fill="auto"/>
          <w14:textFill>
            <w14:solidFill>
              <w14:schemeClr w14:val="tx1"/>
            </w14:solidFill>
          </w14:textFill>
        </w:rPr>
        <w:t>Ao término da vigência, a contratada deverá:</w:t>
      </w:r>
    </w:p>
    <w:p w14:paraId="4FCE871B">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cs="Arial"/>
          <w:color w:val="000000" w:themeColor="text1"/>
          <w:sz w:val="17"/>
          <w:szCs w:val="17"/>
          <w:shd w:val="clear" w:fill="auto"/>
          <w:lang w:val="pt-BR"/>
          <w14:textFill>
            <w14:solidFill>
              <w14:schemeClr w14:val="tx1"/>
            </w14:solidFill>
          </w14:textFill>
        </w:rPr>
        <w:t xml:space="preserve">2.3.1 </w:t>
      </w:r>
      <w:r>
        <w:rPr>
          <w:rFonts w:ascii="Arial" w:hAnsi="Arial" w:cs="Arial"/>
          <w:color w:val="000000" w:themeColor="text1"/>
          <w:sz w:val="17"/>
          <w:szCs w:val="17"/>
          <w:shd w:val="clear" w:fill="auto"/>
          <w14:textFill>
            <w14:solidFill>
              <w14:schemeClr w14:val="tx1"/>
            </w14:solidFill>
          </w14:textFill>
        </w:rPr>
        <w:t>Entregar todos os documentos e relatórios finais exigidos;</w:t>
      </w:r>
    </w:p>
    <w:p w14:paraId="38BBF339">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cs="Arial"/>
          <w:color w:val="000000" w:themeColor="text1"/>
          <w:sz w:val="17"/>
          <w:szCs w:val="17"/>
          <w:shd w:val="clear" w:fill="auto"/>
          <w:lang w:val="pt-BR"/>
          <w14:textFill>
            <w14:solidFill>
              <w14:schemeClr w14:val="tx1"/>
            </w14:solidFill>
          </w14:textFill>
        </w:rPr>
        <w:t xml:space="preserve">2.3.2 </w:t>
      </w:r>
      <w:r>
        <w:rPr>
          <w:rFonts w:ascii="Arial" w:hAnsi="Arial" w:cs="Arial"/>
          <w:color w:val="000000" w:themeColor="text1"/>
          <w:sz w:val="17"/>
          <w:szCs w:val="17"/>
          <w:shd w:val="clear" w:fill="auto"/>
          <w14:textFill>
            <w14:solidFill>
              <w14:schemeClr w14:val="tx1"/>
            </w14:solidFill>
          </w14:textFill>
        </w:rPr>
        <w:t xml:space="preserve">Garantir a transferência de </w:t>
      </w:r>
      <w:r>
        <w:rPr>
          <w:rFonts w:ascii="Arial" w:hAnsi="Arial" w:eastAsia="Times New Roman" w:cs="Arial"/>
          <w:b w:val="0"/>
          <w:bCs w:val="0"/>
          <w:color w:val="000000" w:themeColor="text1"/>
          <w:sz w:val="17"/>
          <w:szCs w:val="17"/>
          <w:shd w:val="clear" w:fill="auto"/>
          <w14:textFill>
            <w14:solidFill>
              <w14:schemeClr w14:val="tx1"/>
            </w14:solidFill>
          </w14:textFill>
        </w:rPr>
        <w:t>backup atualizado e credenciais de acesso completo ao banco de dados, que pertence exclusivamente à contratante.</w:t>
      </w:r>
    </w:p>
    <w:p w14:paraId="2C90C208">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cs="Arial"/>
          <w:color w:val="000000" w:themeColor="text1"/>
          <w:sz w:val="17"/>
          <w:szCs w:val="17"/>
          <w:shd w:val="clear" w:fill="auto"/>
          <w:lang w:val="pt-BR"/>
          <w14:textFill>
            <w14:solidFill>
              <w14:schemeClr w14:val="tx1"/>
            </w14:solidFill>
          </w14:textFill>
        </w:rPr>
        <w:t xml:space="preserve">2.3.3 </w:t>
      </w:r>
      <w:r>
        <w:rPr>
          <w:rFonts w:ascii="Arial" w:hAnsi="Arial" w:cs="Arial"/>
          <w:color w:val="000000" w:themeColor="text1"/>
          <w:sz w:val="17"/>
          <w:szCs w:val="17"/>
          <w:shd w:val="clear" w:fill="auto"/>
          <w14:textFill>
            <w14:solidFill>
              <w14:schemeClr w14:val="tx1"/>
            </w14:solidFill>
          </w14:textFill>
        </w:rPr>
        <w:t>Concluir eventuais pendências técnicas ou administrativas.</w:t>
      </w:r>
    </w:p>
    <w:p w14:paraId="60489459">
      <w:pPr>
        <w:jc w:val="both"/>
        <w:rPr>
          <w:rFonts w:hint="default" w:ascii="Arial" w:hAnsi="Arial" w:eastAsia="SimSun" w:cs="Arial"/>
          <w:i w:val="0"/>
          <w:iCs w:val="0"/>
          <w:caps w:val="0"/>
          <w:color w:val="000000"/>
          <w:spacing w:val="0"/>
          <w:sz w:val="17"/>
          <w:szCs w:val="17"/>
        </w:rPr>
      </w:pPr>
    </w:p>
    <w:p w14:paraId="75B9A92C">
      <w:pPr>
        <w:jc w:val="both"/>
        <w:rPr>
          <w:rStyle w:val="12"/>
          <w:rFonts w:hint="default" w:ascii="Arial" w:hAnsi="Arial" w:cs="Arial"/>
          <w:b/>
          <w:bCs/>
          <w:sz w:val="17"/>
          <w:szCs w:val="17"/>
        </w:rPr>
      </w:pPr>
      <w:r>
        <w:rPr>
          <w:rFonts w:hint="default" w:ascii="Arial" w:hAnsi="Arial" w:cs="Arial"/>
          <w:b/>
          <w:bCs/>
          <w:sz w:val="17"/>
          <w:szCs w:val="17"/>
        </w:rPr>
        <w:t>CLÁUSULA TERCEIRA</w:t>
      </w:r>
      <w:r>
        <w:rPr>
          <w:rFonts w:hint="default" w:ascii="Arial" w:hAnsi="Arial" w:cs="Arial"/>
          <w:b/>
          <w:bCs/>
          <w:sz w:val="17"/>
          <w:szCs w:val="17"/>
          <w:lang w:val="pt-BR"/>
        </w:rPr>
        <w:t xml:space="preserve">: </w:t>
      </w:r>
      <w:r>
        <w:rPr>
          <w:rFonts w:hint="default" w:ascii="Arial" w:hAnsi="Arial" w:cs="Arial"/>
          <w:b/>
          <w:bCs/>
          <w:sz w:val="17"/>
          <w:szCs w:val="17"/>
        </w:rPr>
        <w:t>EXECUÇÃO E GESTÃO CONTRATUAIS (</w:t>
      </w:r>
      <w:r>
        <w:rPr>
          <w:rFonts w:hint="default" w:ascii="Arial" w:hAnsi="Arial" w:cs="Arial"/>
          <w:b/>
          <w:bCs/>
          <w:sz w:val="17"/>
          <w:szCs w:val="17"/>
        </w:rPr>
        <w:fldChar w:fldCharType="begin"/>
      </w:r>
      <w:r>
        <w:rPr>
          <w:rFonts w:hint="default" w:ascii="Arial" w:hAnsi="Arial" w:cs="Arial"/>
          <w:b/>
          <w:bCs/>
          <w:sz w:val="17"/>
          <w:szCs w:val="17"/>
        </w:rPr>
        <w:instrText xml:space="preserve"> HYPERLINK "http://www.planalto.gov.br/ccivil_03/_ato2019-2022/2021/lei/L14133.htm" \l "art92" </w:instrText>
      </w:r>
      <w:r>
        <w:rPr>
          <w:rFonts w:hint="default" w:ascii="Arial" w:hAnsi="Arial" w:cs="Arial"/>
          <w:b/>
          <w:bCs/>
          <w:sz w:val="17"/>
          <w:szCs w:val="17"/>
        </w:rPr>
        <w:fldChar w:fldCharType="separate"/>
      </w:r>
      <w:r>
        <w:rPr>
          <w:rStyle w:val="12"/>
          <w:rFonts w:hint="default" w:ascii="Arial" w:hAnsi="Arial" w:cs="Arial"/>
          <w:b/>
          <w:bCs/>
          <w:sz w:val="17"/>
          <w:szCs w:val="17"/>
        </w:rPr>
        <w:t>art. 92, IV, VII e XVIII)</w:t>
      </w:r>
      <w:r>
        <w:rPr>
          <w:rStyle w:val="12"/>
          <w:rFonts w:hint="default" w:ascii="Arial" w:hAnsi="Arial" w:cs="Arial"/>
          <w:b/>
          <w:bCs/>
          <w:sz w:val="17"/>
          <w:szCs w:val="17"/>
        </w:rPr>
        <w:fldChar w:fldCharType="end"/>
      </w:r>
    </w:p>
    <w:p w14:paraId="0ECCD004">
      <w:pPr>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0"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Arial-BoldMT" w:cs="Arial"/>
          <w:bCs/>
          <w:color w:val="000000" w:themeColor="text1"/>
          <w:sz w:val="17"/>
          <w:szCs w:val="17"/>
          <w:shd w:val="clear" w:fill="auto"/>
          <w:lang w:val="en-US" w:eastAsia="pt-BR" w:bidi="ar-SA"/>
          <w14:textFill>
            <w14:solidFill>
              <w14:schemeClr w14:val="tx1"/>
            </w14:solidFill>
          </w14:textFill>
        </w:rPr>
        <w:t xml:space="preserve">3.1 </w:t>
      </w:r>
      <w:r>
        <w:rPr>
          <w:rFonts w:hint="default" w:ascii="Arial" w:hAnsi="Arial" w:eastAsia="Arial-BoldMT" w:cs="Arial"/>
          <w:bCs/>
          <w:color w:val="000000" w:themeColor="text1"/>
          <w:sz w:val="17"/>
          <w:szCs w:val="17"/>
          <w:shd w:val="clear" w:fill="auto"/>
          <w:lang w:val="pt-BR" w:eastAsia="pt-BR" w:bidi="ar-SA"/>
          <w14:textFill>
            <w14:solidFill>
              <w14:schemeClr w14:val="tx1"/>
            </w14:solidFill>
          </w14:textFill>
        </w:rPr>
        <w:t>A Licitação será compartilhada tendo como órgãos participantes a Prefeitura e Câmara Municipal de Cataguases-MG, conforme estabelece o Decreto 10.540/2020 – SIAFIC.</w:t>
      </w:r>
    </w:p>
    <w:p w14:paraId="507EADA7">
      <w:pPr>
        <w:pStyle w:val="15"/>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Tahoma" w:cs="Arial"/>
          <w:b w:val="0"/>
          <w:bCs w:val="0"/>
          <w:color w:val="000000" w:themeColor="text1"/>
          <w:sz w:val="17"/>
          <w:szCs w:val="17"/>
          <w:shd w:val="clear" w:fill="auto"/>
          <w:lang w:val="pt-BR"/>
          <w14:textFill>
            <w14:solidFill>
              <w14:schemeClr w14:val="tx1"/>
            </w14:solidFill>
          </w14:textFill>
        </w:rPr>
        <w:t xml:space="preserve">3.2 </w:t>
      </w:r>
      <w:r>
        <w:rPr>
          <w:rFonts w:hint="default" w:ascii="Arial" w:hAnsi="Arial" w:eastAsia="Tahoma" w:cs="Arial"/>
          <w:b w:val="0"/>
          <w:bCs w:val="0"/>
          <w:color w:val="000000" w:themeColor="text1"/>
          <w:sz w:val="17"/>
          <w:szCs w:val="17"/>
          <w:shd w:val="clear" w:fill="auto"/>
          <w14:textFill>
            <w14:solidFill>
              <w14:schemeClr w14:val="tx1"/>
            </w14:solidFill>
          </w14:textFill>
        </w:rPr>
        <w:t>A contratação deverá contemplar solução ERP em modelo multientidade e multiusuário, com licenciamento de acesso ilimitado e abrangência, no mínimo, dos seguintes macroprocessos, de forma segregada por entidade:</w:t>
      </w:r>
    </w:p>
    <w:p w14:paraId="498ACD58">
      <w:pPr>
        <w:pStyle w:val="15"/>
        <w:keepNext w:val="0"/>
        <w:keepLines w:val="0"/>
        <w:pageBreakBefore w:val="0"/>
        <w:widowControl/>
        <w:numPr>
          <w:ilvl w:val="6"/>
          <w:numId w:val="17"/>
        </w:numPr>
        <w:suppressAutoHyphens/>
        <w:kinsoku/>
        <w:wordWrap/>
        <w:overflowPunct/>
        <w:topLinePunct w:val="0"/>
        <w:autoSpaceDE/>
        <w:autoSpaceDN/>
        <w:bidi w:val="0"/>
        <w:adjustRightInd/>
        <w:snapToGrid/>
        <w:spacing w:before="0" w:after="0" w:line="240" w:lineRule="auto"/>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Tahoma" w:cs="Arial"/>
          <w:b w:val="0"/>
          <w:bCs w:val="0"/>
          <w:color w:val="000000" w:themeColor="text1"/>
          <w:sz w:val="17"/>
          <w:szCs w:val="17"/>
          <w:shd w:val="clear" w:fill="auto"/>
          <w14:textFill>
            <w14:solidFill>
              <w14:schemeClr w14:val="tx1"/>
            </w14:solidFill>
          </w14:textFill>
        </w:rPr>
        <w:t>Contabilidade pública, execução orçamentária e financeira;</w:t>
      </w:r>
    </w:p>
    <w:p w14:paraId="42972522">
      <w:pPr>
        <w:pStyle w:val="15"/>
        <w:keepNext w:val="0"/>
        <w:keepLines w:val="0"/>
        <w:pageBreakBefore w:val="0"/>
        <w:widowControl/>
        <w:numPr>
          <w:ilvl w:val="6"/>
          <w:numId w:val="17"/>
        </w:numPr>
        <w:suppressAutoHyphens/>
        <w:kinsoku/>
        <w:wordWrap/>
        <w:overflowPunct/>
        <w:topLinePunct w:val="0"/>
        <w:autoSpaceDE/>
        <w:autoSpaceDN/>
        <w:bidi w:val="0"/>
        <w:adjustRightInd/>
        <w:snapToGrid/>
        <w:spacing w:before="0" w:after="0" w:line="240" w:lineRule="auto"/>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Tahoma" w:cs="Arial"/>
          <w:b w:val="0"/>
          <w:bCs w:val="0"/>
          <w:color w:val="000000" w:themeColor="text1"/>
          <w:sz w:val="17"/>
          <w:szCs w:val="17"/>
          <w:shd w:val="clear" w:fill="auto"/>
          <w14:textFill>
            <w14:solidFill>
              <w14:schemeClr w14:val="tx1"/>
            </w14:solidFill>
          </w14:textFill>
        </w:rPr>
        <w:t>Gestão de compras, licitações e contratos administrativos;</w:t>
      </w:r>
    </w:p>
    <w:p w14:paraId="0EB9F2FB">
      <w:pPr>
        <w:pStyle w:val="15"/>
        <w:keepNext w:val="0"/>
        <w:keepLines w:val="0"/>
        <w:pageBreakBefore w:val="0"/>
        <w:widowControl/>
        <w:numPr>
          <w:ilvl w:val="6"/>
          <w:numId w:val="17"/>
        </w:numPr>
        <w:suppressAutoHyphens/>
        <w:kinsoku/>
        <w:wordWrap/>
        <w:overflowPunct/>
        <w:topLinePunct w:val="0"/>
        <w:autoSpaceDE/>
        <w:autoSpaceDN/>
        <w:bidi w:val="0"/>
        <w:adjustRightInd/>
        <w:snapToGrid/>
        <w:spacing w:before="0" w:after="0" w:line="240" w:lineRule="auto"/>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Tahoma" w:cs="Arial"/>
          <w:b w:val="0"/>
          <w:bCs w:val="0"/>
          <w:color w:val="000000" w:themeColor="text1"/>
          <w:sz w:val="17"/>
          <w:szCs w:val="17"/>
          <w:shd w:val="clear" w:fill="auto"/>
          <w14:textFill>
            <w14:solidFill>
              <w14:schemeClr w14:val="tx1"/>
            </w14:solidFill>
          </w14:textFill>
        </w:rPr>
        <w:t>Gestão patrimonial, almoxarifado e controle de frota;</w:t>
      </w:r>
    </w:p>
    <w:p w14:paraId="49A65196">
      <w:pPr>
        <w:pStyle w:val="15"/>
        <w:keepNext w:val="0"/>
        <w:keepLines w:val="0"/>
        <w:pageBreakBefore w:val="0"/>
        <w:widowControl/>
        <w:numPr>
          <w:ilvl w:val="6"/>
          <w:numId w:val="17"/>
        </w:numPr>
        <w:suppressAutoHyphens/>
        <w:kinsoku/>
        <w:wordWrap/>
        <w:overflowPunct/>
        <w:topLinePunct w:val="0"/>
        <w:autoSpaceDE/>
        <w:autoSpaceDN/>
        <w:bidi w:val="0"/>
        <w:adjustRightInd/>
        <w:snapToGrid/>
        <w:spacing w:before="0" w:after="0" w:line="240" w:lineRule="auto"/>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Tahoma" w:cs="Arial"/>
          <w:b w:val="0"/>
          <w:bCs w:val="0"/>
          <w:color w:val="000000" w:themeColor="text1"/>
          <w:sz w:val="17"/>
          <w:szCs w:val="17"/>
          <w:shd w:val="clear" w:fill="auto"/>
          <w14:textFill>
            <w14:solidFill>
              <w14:schemeClr w14:val="tx1"/>
            </w14:solidFill>
          </w14:textFill>
        </w:rPr>
        <w:t>Folha de pagamento, gestão de pessoas, ponto eletrônico e integração ao e-Social;</w:t>
      </w:r>
    </w:p>
    <w:p w14:paraId="0CA94BDE">
      <w:pPr>
        <w:pStyle w:val="15"/>
        <w:keepNext w:val="0"/>
        <w:keepLines w:val="0"/>
        <w:pageBreakBefore w:val="0"/>
        <w:widowControl/>
        <w:numPr>
          <w:ilvl w:val="6"/>
          <w:numId w:val="17"/>
        </w:numPr>
        <w:suppressAutoHyphens/>
        <w:kinsoku/>
        <w:wordWrap/>
        <w:overflowPunct/>
        <w:topLinePunct w:val="0"/>
        <w:autoSpaceDE/>
        <w:autoSpaceDN/>
        <w:bidi w:val="0"/>
        <w:adjustRightInd/>
        <w:snapToGrid/>
        <w:spacing w:before="0" w:after="0" w:line="240" w:lineRule="auto"/>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Tahoma" w:cs="Arial"/>
          <w:b w:val="0"/>
          <w:bCs w:val="0"/>
          <w:color w:val="000000" w:themeColor="text1"/>
          <w:sz w:val="17"/>
          <w:szCs w:val="17"/>
          <w:shd w:val="clear" w:fill="auto"/>
          <w14:textFill>
            <w14:solidFill>
              <w14:schemeClr w14:val="tx1"/>
            </w14:solidFill>
          </w14:textFill>
        </w:rPr>
        <w:t>Administração tributária, arrecadação e emissão de documentos fiscais eletrônicos;</w:t>
      </w:r>
    </w:p>
    <w:p w14:paraId="3A509497">
      <w:pPr>
        <w:pStyle w:val="15"/>
        <w:keepNext w:val="0"/>
        <w:keepLines w:val="0"/>
        <w:pageBreakBefore w:val="0"/>
        <w:widowControl/>
        <w:numPr>
          <w:ilvl w:val="6"/>
          <w:numId w:val="17"/>
        </w:numPr>
        <w:suppressAutoHyphens/>
        <w:kinsoku/>
        <w:wordWrap/>
        <w:overflowPunct/>
        <w:topLinePunct w:val="0"/>
        <w:autoSpaceDE/>
        <w:autoSpaceDN/>
        <w:bidi w:val="0"/>
        <w:adjustRightInd/>
        <w:snapToGrid/>
        <w:spacing w:before="0" w:after="0" w:line="240" w:lineRule="auto"/>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Tahoma" w:cs="Arial"/>
          <w:b w:val="0"/>
          <w:bCs w:val="0"/>
          <w:color w:val="000000" w:themeColor="text1"/>
          <w:sz w:val="17"/>
          <w:szCs w:val="17"/>
          <w:shd w:val="clear" w:fill="auto"/>
          <w14:textFill>
            <w14:solidFill>
              <w14:schemeClr w14:val="tx1"/>
            </w14:solidFill>
          </w14:textFill>
        </w:rPr>
        <w:t>Protocolo eletrônico, processo digital e atendimento ao cidadão;</w:t>
      </w:r>
    </w:p>
    <w:p w14:paraId="4497DB1C">
      <w:pPr>
        <w:pStyle w:val="15"/>
        <w:keepNext w:val="0"/>
        <w:keepLines w:val="0"/>
        <w:pageBreakBefore w:val="0"/>
        <w:widowControl/>
        <w:numPr>
          <w:ilvl w:val="6"/>
          <w:numId w:val="17"/>
        </w:numPr>
        <w:suppressAutoHyphens/>
        <w:kinsoku/>
        <w:wordWrap/>
        <w:overflowPunct/>
        <w:topLinePunct w:val="0"/>
        <w:autoSpaceDE/>
        <w:autoSpaceDN/>
        <w:bidi w:val="0"/>
        <w:adjustRightInd/>
        <w:snapToGrid/>
        <w:spacing w:before="0" w:after="0" w:line="240" w:lineRule="auto"/>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Tahoma" w:cs="Arial"/>
          <w:b w:val="0"/>
          <w:bCs w:val="0"/>
          <w:color w:val="000000" w:themeColor="text1"/>
          <w:sz w:val="17"/>
          <w:szCs w:val="17"/>
          <w:shd w:val="clear" w:fill="auto"/>
          <w14:textFill>
            <w14:solidFill>
              <w14:schemeClr w14:val="tx1"/>
            </w14:solidFill>
          </w14:textFill>
        </w:rPr>
        <w:t>Gestão educacional;</w:t>
      </w:r>
    </w:p>
    <w:p w14:paraId="6A1240B5">
      <w:pPr>
        <w:pStyle w:val="15"/>
        <w:keepNext w:val="0"/>
        <w:keepLines w:val="0"/>
        <w:pageBreakBefore w:val="0"/>
        <w:widowControl/>
        <w:numPr>
          <w:ilvl w:val="6"/>
          <w:numId w:val="17"/>
        </w:numPr>
        <w:suppressAutoHyphens/>
        <w:kinsoku/>
        <w:wordWrap/>
        <w:overflowPunct/>
        <w:topLinePunct w:val="0"/>
        <w:autoSpaceDE/>
        <w:autoSpaceDN/>
        <w:bidi w:val="0"/>
        <w:adjustRightInd/>
        <w:snapToGrid/>
        <w:spacing w:before="0" w:after="0" w:line="240" w:lineRule="auto"/>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Tahoma" w:cs="Arial"/>
          <w:b w:val="0"/>
          <w:bCs w:val="0"/>
          <w:color w:val="000000" w:themeColor="text1"/>
          <w:sz w:val="17"/>
          <w:szCs w:val="17"/>
          <w:shd w:val="clear" w:fill="auto"/>
          <w14:textFill>
            <w14:solidFill>
              <w14:schemeClr w14:val="tx1"/>
            </w14:solidFill>
          </w14:textFill>
        </w:rPr>
        <w:t>Gestão da Saúde;</w:t>
      </w:r>
    </w:p>
    <w:p w14:paraId="00FBAC6B">
      <w:pPr>
        <w:pStyle w:val="15"/>
        <w:keepNext w:val="0"/>
        <w:keepLines w:val="0"/>
        <w:pageBreakBefore w:val="0"/>
        <w:widowControl/>
        <w:numPr>
          <w:ilvl w:val="6"/>
          <w:numId w:val="17"/>
        </w:numPr>
        <w:suppressAutoHyphens/>
        <w:kinsoku/>
        <w:wordWrap/>
        <w:overflowPunct/>
        <w:topLinePunct w:val="0"/>
        <w:autoSpaceDE/>
        <w:autoSpaceDN/>
        <w:bidi w:val="0"/>
        <w:adjustRightInd/>
        <w:snapToGrid/>
        <w:spacing w:before="0" w:after="0" w:line="240" w:lineRule="auto"/>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Tahoma" w:cs="Arial"/>
          <w:b w:val="0"/>
          <w:bCs w:val="0"/>
          <w:color w:val="000000" w:themeColor="text1"/>
          <w:sz w:val="17"/>
          <w:szCs w:val="17"/>
          <w:shd w:val="clear" w:fill="auto"/>
          <w14:textFill>
            <w14:solidFill>
              <w14:schemeClr w14:val="tx1"/>
            </w14:solidFill>
          </w14:textFill>
        </w:rPr>
        <w:t>Transparência ativa e passiva, incluindo alimentação do Portal da Transparência;</w:t>
      </w:r>
    </w:p>
    <w:p w14:paraId="6CEA546F">
      <w:pPr>
        <w:pStyle w:val="15"/>
        <w:keepNext w:val="0"/>
        <w:keepLines w:val="0"/>
        <w:pageBreakBefore w:val="0"/>
        <w:widowControl/>
        <w:numPr>
          <w:ilvl w:val="6"/>
          <w:numId w:val="17"/>
        </w:numPr>
        <w:suppressAutoHyphens/>
        <w:kinsoku/>
        <w:wordWrap/>
        <w:overflowPunct/>
        <w:topLinePunct w:val="0"/>
        <w:autoSpaceDE/>
        <w:autoSpaceDN/>
        <w:bidi w:val="0"/>
        <w:adjustRightInd/>
        <w:snapToGrid/>
        <w:spacing w:before="0" w:after="0" w:line="240" w:lineRule="auto"/>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Tahoma" w:cs="Arial"/>
          <w:b w:val="0"/>
          <w:bCs w:val="0"/>
          <w:color w:val="000000" w:themeColor="text1"/>
          <w:sz w:val="17"/>
          <w:szCs w:val="17"/>
          <w:shd w:val="clear" w:fill="auto"/>
          <w14:textFill>
            <w14:solidFill>
              <w14:schemeClr w14:val="tx1"/>
            </w14:solidFill>
          </w14:textFill>
        </w:rPr>
        <w:t>Comunicação institucional, tramitação de documentos, ouvidoria digital e atendimento multicanal;</w:t>
      </w:r>
    </w:p>
    <w:p w14:paraId="3BCE2DD4">
      <w:pPr>
        <w:pStyle w:val="15"/>
        <w:keepNext w:val="0"/>
        <w:keepLines w:val="0"/>
        <w:pageBreakBefore w:val="0"/>
        <w:widowControl/>
        <w:numPr>
          <w:ilvl w:val="6"/>
          <w:numId w:val="17"/>
        </w:numPr>
        <w:suppressAutoHyphens/>
        <w:kinsoku/>
        <w:wordWrap/>
        <w:overflowPunct/>
        <w:topLinePunct w:val="0"/>
        <w:autoSpaceDE/>
        <w:autoSpaceDN/>
        <w:bidi w:val="0"/>
        <w:adjustRightInd/>
        <w:snapToGrid/>
        <w:spacing w:before="0" w:after="0" w:line="240" w:lineRule="auto"/>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Tahoma" w:cs="Arial"/>
          <w:b w:val="0"/>
          <w:bCs w:val="0"/>
          <w:color w:val="000000" w:themeColor="text1"/>
          <w:sz w:val="17"/>
          <w:szCs w:val="17"/>
          <w:shd w:val="clear" w:fill="auto"/>
          <w14:textFill>
            <w14:solidFill>
              <w14:schemeClr w14:val="tx1"/>
            </w14:solidFill>
          </w14:textFill>
        </w:rPr>
        <w:t>Integração com sistemas de órgãos de controle e normativos (SICONFI, SIOPE, SIOPS, SIAFIC, TCE/MG, e-Social, entre outros).</w:t>
      </w:r>
    </w:p>
    <w:p w14:paraId="2D313554">
      <w:pPr>
        <w:pStyle w:val="15"/>
        <w:keepNext w:val="0"/>
        <w:keepLines w:val="0"/>
        <w:pageBreakBefore w:val="0"/>
        <w:widowControl/>
        <w:numPr>
          <w:ilvl w:val="0"/>
          <w:numId w:val="0"/>
        </w:numPr>
        <w:tabs>
          <w:tab w:val="left" w:pos="0"/>
        </w:tabs>
        <w:suppressAutoHyphen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3.3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Constam abaixo simplificações/resumo do descrito no Anexo I – Especificações Técnicas, onde estão melhores detalhadas as Especificações Técnicas a serem atendidas.</w:t>
      </w:r>
    </w:p>
    <w:p w14:paraId="725D95EB">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3.4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Implantação e Migração de Dados</w:t>
      </w:r>
    </w:p>
    <w:p w14:paraId="35417880">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3.4.1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A implantação deverá ocorrer em etapas coordenadas: diagnóstico, parametrização, configuração, testes e homologação. O diagnóstico inicial deverá mapear fluxos de trabalho, rotinas legais e operacionais de cada unidade, permitindo que a parametrização seja adequada às necessidades de cada setor e entidade.</w:t>
      </w:r>
    </w:p>
    <w:p w14:paraId="6BB108E7">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3.4.2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xml:space="preserve">A migração de dados deverá abranger informações históricas e atuais, incluindo bases financeiras, contábeis, tributárias, patrimoniais, de compras e folha de pagamento, assegurando o aproveitamento integral das bases de dados existentes </w:t>
      </w:r>
      <w:r>
        <w:rPr>
          <w:rStyle w:val="7"/>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em ambas as entidades</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Deverão ser aplicados procedimentos de validação de integridade, consistência e confiabilidade, com registros de testes detalhados antes da entrada em produção.</w:t>
      </w:r>
    </w:p>
    <w:p w14:paraId="1236F288">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3.4.3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O objetivo deverá ser garantir que, no primeiro dia de operação oficial, todos os módulos estejam completamente operacionais, com dados consistentes e disponíveis para geração de relatórios, consultas e operação diária. A migração também deverá considerar a padronização de tabelas, cadastros e relacionamentos, facilitando o uso contínuo do sistema sem necessidade de ajustes manuais extensivos.</w:t>
      </w:r>
    </w:p>
    <w:p w14:paraId="7DF798D1">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3.5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Treinamento e Capacitação Avançada</w:t>
      </w:r>
    </w:p>
    <w:p w14:paraId="6B4921D6">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3.5.1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xml:space="preserve">O Plano de Treinamento deverá ser estruturado em múltiplas etapas e perfis de usuário: operacional, funcional e gerencial. Usuários finais deverão receber instruções detalhadas sobre rotinas diárias, enquanto gestores deverão ser treinados em análise de relatórios, </w:t>
      </w: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dashboards</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xml:space="preserve"> e métricas estratégicas.</w:t>
      </w:r>
    </w:p>
    <w:p w14:paraId="78B148AC">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3.5.2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O treinamento deverá ser oferecido antes e após a entrada em produção, com sessões presenciais, remotas ao vivo e materiais digitais de apoio. Um plano de acompanhamento pós-implantação deverá garantir suporte contínuo durante a curva de aprendizado.</w:t>
      </w:r>
    </w:p>
    <w:p w14:paraId="2233DFE2">
      <w:pPr>
        <w:keepNext w:val="0"/>
        <w:keepLines w:val="0"/>
        <w:pageBreakBefore w:val="0"/>
        <w:widowControl/>
        <w:numPr>
          <w:ilvl w:val="6"/>
          <w:numId w:val="18"/>
        </w:numPr>
        <w:kinsoku/>
        <w:wordWrap/>
        <w:overflowPunct/>
        <w:topLinePunct w:val="0"/>
        <w:autoSpaceDE/>
        <w:autoSpaceDN/>
        <w:bidi w:val="0"/>
        <w:adjustRightInd/>
        <w:snapToGrid/>
        <w:spacing w:before="0" w:after="0" w:line="240" w:lineRule="auto"/>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Antes da entrada em produção: com foco na ambientação dos usuários às funcionalidades e fluxos operacionais, a fim de familiarizá-los com as funcionalidades do sistema e reduzir resistências operacionais;</w:t>
      </w:r>
    </w:p>
    <w:p w14:paraId="5B451AD1">
      <w:pPr>
        <w:keepNext w:val="0"/>
        <w:keepLines w:val="0"/>
        <w:pageBreakBefore w:val="0"/>
        <w:widowControl/>
        <w:numPr>
          <w:ilvl w:val="6"/>
          <w:numId w:val="18"/>
        </w:numPr>
        <w:kinsoku/>
        <w:wordWrap/>
        <w:overflowPunct/>
        <w:topLinePunct w:val="0"/>
        <w:autoSpaceDE/>
        <w:autoSpaceDN/>
        <w:bidi w:val="0"/>
        <w:adjustRightInd/>
        <w:snapToGrid/>
        <w:spacing w:before="0" w:after="0" w:line="240" w:lineRule="auto"/>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xml:space="preserve">Após a entrada em produção: com foco no suporte à utilização prática e no esclarecimento de dúvidas surgidas no uso real da solução. </w:t>
      </w:r>
    </w:p>
    <w:p w14:paraId="33B2D4FC">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3.5.3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A capacitação deverá abranger simulações de processos críticos, exercícios de contingência e testes de validação de dados, garantindo que os usuários estejam aptos a operar o sistema em situações normais e excepcionais.</w:t>
      </w:r>
    </w:p>
    <w:p w14:paraId="0F4C1A13">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3.5.4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Relatórios de frequência e aproveitamento deverão ser mantidos, permitindo avaliação objetiva da efetividade do treinamento.</w:t>
      </w:r>
    </w:p>
    <w:p w14:paraId="505A0653">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3.5.5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Para áreas críticas, como finanças, tributos e folha de pagamento, deverão existir módulos de treinamento dedicados, abordando particularidades legais, integrações e fluxos internos, garantindo operação segura e eficiente desde o início.</w:t>
      </w:r>
    </w:p>
    <w:p w14:paraId="27327C25">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3.6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Arquitetura da Solução e Interoperabilidade</w:t>
      </w:r>
    </w:p>
    <w:p w14:paraId="6F7EE038">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3.6.1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xml:space="preserve">A plataforma deverá ser integralmente web, nativa em nuvem, compatível com os principais navegadores (Firefox, Chrome, </w:t>
      </w: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Edge</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xml:space="preserve">) e sistemas operacionais (Windows, Linux, </w:t>
      </w: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Mac-OS</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xml:space="preserve">), com interface responsiva, acessível por múltiplos dispositivos (computadores, </w:t>
      </w: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tablets</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xml:space="preserve"> e </w:t>
      </w: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smartphones</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xml:space="preserve"> Android/iOS). Deve possuir arquitetura orientada a serviços (SOA) permitindo interoperabilidade com sistemas externos, como TCE, SICONFI, SIOPE, SIOPS e e-Social, sem necessidade de customizações futuras complexas.</w:t>
      </w:r>
    </w:p>
    <w:p w14:paraId="5DED49BE">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3.6.2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O sistema deverá ser multientidade, permitindo operação independente de Prefeitura e Câmara, mas mantendo padronização de processos, cadastros e dados. Essa estrutura deverá assegurar segregação de informações sensíveis e facilitar auditorias internas e externas.</w:t>
      </w:r>
    </w:p>
    <w:p w14:paraId="3D761479">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3.6.3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xml:space="preserve">A interoperabilidade deverá contemplar </w:t>
      </w: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API´s</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xml:space="preserve">, </w:t>
      </w: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web services</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xml:space="preserve"> e exportação de dados em formatos abertos (CSV, XML, </w:t>
      </w: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J SON</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permitindo integração com outros sistemas internos e externos e garantindo flexibilidade tecnológica.</w:t>
      </w:r>
    </w:p>
    <w:p w14:paraId="470EF6F7">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3.7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Banco de Dados e Segurança da Informação</w:t>
      </w:r>
    </w:p>
    <w:p w14:paraId="10AF3B09">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3.7.1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O sistema deverá utilizar banco de dados relacional seguro, com replicação, redundância e otimização de consultas. Recursos de backup e recuperação de desastres (</w:t>
      </w: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Disaster Recovery</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deverão garantir a integridade das informações mesmo em situações adversas.</w:t>
      </w:r>
    </w:p>
    <w:p w14:paraId="5E2010AC">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3.7.2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xml:space="preserve">A segurança da informação deverá ser implementada em múltiplas camadas: autenticação segura, perfis de acesso, criptografia em trânsito e em repouso, auditoria detalhada de operações, registros de </w:t>
      </w: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logs</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xml:space="preserve"> e rastreabilidade completa de alterações.</w:t>
      </w:r>
    </w:p>
    <w:p w14:paraId="44FC1FAE">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3.7.3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O sistema deverá permitir consultas avançadas e relatórios personalizados sem intervenção técnica, garantindo autonomia e agilidade. Ferramentas de auditoria interna deverão assegurar rastreabilidade completa para atender às exigências da LGPD e órgãos de controle.</w:t>
      </w:r>
    </w:p>
    <w:p w14:paraId="505CEA71">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3.8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Infraestrutura, Hardware e Melhorias de Performance</w:t>
      </w:r>
    </w:p>
    <w:p w14:paraId="5BC5261E">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3.8.1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xml:space="preserve">A hospedagem deverá ser em Data Center certificado </w:t>
      </w: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Tier</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xml:space="preserve"> III, localizado geograficamente no Brasil, com redundância de energia, conectividade e climatização, garantindo continuidade operacional mesmo em situações de falha física e deverá ainda possuir índice de disponibilidade (</w:t>
      </w: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up time</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mínimo de 99,5% (noventa e nove vírgula cinco por cento) por mês civil.</w:t>
      </w:r>
    </w:p>
    <w:p w14:paraId="519FF04F">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3.8.2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A solução deverá ser escalável, ajustando automaticamente recursos de processamento, memória e armazenamento conforme demanda, assegurando desempenho estável mesmo em picos de utilização.</w:t>
      </w:r>
    </w:p>
    <w:p w14:paraId="087DF913">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3.8.3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A administração poderá solicitar melhorias de performance e otimizações de hardware, quando necessário, garantindo atualização tecnológica contínua e capacidade de suportar crescimento de usuários e volume de dados ao longo do tempo.</w:t>
      </w:r>
    </w:p>
    <w:p w14:paraId="0E9FB9AE">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3.9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xml:space="preserve">Relatórios, </w:t>
      </w: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Business Intelligence</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xml:space="preserve"> e </w:t>
      </w: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Dashboards</w:t>
      </w:r>
    </w:p>
    <w:p w14:paraId="223AB637">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3.9.1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xml:space="preserve">O sistema deverá permitir geração de relatórios avançados, </w:t>
      </w: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dashboards</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xml:space="preserve"> interativos e indicadores estratégicos, incorporando elementos gráficos, códigos de barras, </w:t>
      </w: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QR Codes</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imagens e campos calculados.</w:t>
      </w:r>
    </w:p>
    <w:p w14:paraId="6DB74E9C">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3.9.2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As consultas deverão poder ser executadas em segundo plano, notificando os usuários ao término, sem comprometer a operação do sistema. Isso deverá permitir análise de dados complexos e geração de relatórios volumosos de forma eficiente.</w:t>
      </w:r>
    </w:p>
    <w:p w14:paraId="0F846943">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3.9.3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Ferramentas de BI deverão permitir cruzamento de informações entre módulos, apoiando decisões gerenciais e estratégicas, bem como auditorias internas e externas.</w:t>
      </w:r>
    </w:p>
    <w:p w14:paraId="49058582">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3.10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Assinatura Digital e Tramitação Eletrônica</w:t>
      </w:r>
    </w:p>
    <w:p w14:paraId="6B4E50D7">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3.10.1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A plataforma deverá integrar assinatura digital nativa, permitindo autenticação de documentos em PDF, XML e TXT via certificados digitais armazenados em HSM (</w:t>
      </w: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Hardware Security Module</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xml:space="preserve">), dispensando </w:t>
      </w: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tokens</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xml:space="preserve"> físicos.</w:t>
      </w:r>
    </w:p>
    <w:p w14:paraId="02102C2A">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3.10.2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O sistema deverá suportar fluxo eletrônico de processos, com notificações automáticas, histórico de tramitação e rastreabilidade total. Isso deverá assegurar agilidade, conformidade legal e segurança jurídica nos atos administrativos.</w:t>
      </w:r>
    </w:p>
    <w:p w14:paraId="2C1EE59A">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3.11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Suporte Técnico, Manutenção e Consultoria</w:t>
      </w:r>
    </w:p>
    <w:p w14:paraId="1DF6CD94">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3.11.1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O contrato deverá incluir suporte técnico contínuo, com atendimento remoto e presencial, priorizando resolução de incidentes críticos e operacionais. O suporte deverá ser estruturado em níveis, permitindo triagem eficiente e encaminhamento especializado conforme complexidade.</w:t>
      </w:r>
    </w:p>
    <w:p w14:paraId="14D7535B">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3.11.2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xml:space="preserve">A manutenção preventiva e corretiva deverá ser realizada continuamente, incluindo atualizações de segurança, correções de </w:t>
      </w: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bugs</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 otimizações de performance e adequações legais, garantindo que o sistema se mantenha funcional e atualizado frente as mudanças normativas.</w:t>
      </w:r>
    </w:p>
    <w:p w14:paraId="6699860B">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3.11.3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Serviços de consultoria especializada deverão estar disponíveis para adequação de processos internos, implementação de novas funcionalidades, ajustes de parametrização e integração com outros sistemas, permitindo que a solução evolua junto às necessidades da administração pública.</w:t>
      </w:r>
    </w:p>
    <w:p w14:paraId="668AB892">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ascii="Arial" w:hAnsi="Arial"/>
          <w:b w:val="0"/>
          <w:bCs w:val="0"/>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3.12</w:t>
      </w:r>
      <w:r>
        <w:rPr>
          <w:rFonts w:ascii="Arial" w:hAnsi="Arial" w:eastAsia="Calibri" w:cs="Calibri"/>
          <w:b w:val="0"/>
          <w:bCs w:val="0"/>
          <w:color w:val="000000" w:themeColor="text1"/>
          <w:sz w:val="17"/>
          <w:szCs w:val="17"/>
          <w:shd w:val="clear" w:fill="auto"/>
          <w:lang w:val="pt-BR" w:eastAsia="pt-BR" w:bidi="ar-SA"/>
          <w14:textFill>
            <w14:solidFill>
              <w14:schemeClr w14:val="tx1"/>
            </w14:solidFill>
          </w14:textFill>
        </w:rPr>
        <w:t xml:space="preserve"> A contratação compreenderá, além da locação de licenças de uso, a prestação de serviços complementares essenciais ao pleno funcionamento do sistema, incluindo: migração assistida de dados, implantação, parametrizações e configurações, treinamento de usuários, suporte técnico, manutenção corretiva, legal e evolutiva, bem como a hospedagem da solução em ambiente de Data Center certificado.</w:t>
      </w:r>
    </w:p>
    <w:p w14:paraId="41CEFC32">
      <w:pPr>
        <w:pStyle w:val="15"/>
        <w:widowControl/>
        <w:numPr>
          <w:ilvl w:val="0"/>
          <w:numId w:val="0"/>
        </w:numPr>
        <w:tabs>
          <w:tab w:val="left" w:pos="0"/>
        </w:tabs>
        <w:suppressAutoHyphens/>
        <w:overflowPunct w:val="0"/>
        <w:bidi w:val="0"/>
        <w:spacing w:before="0" w:after="0" w:line="240" w:lineRule="auto"/>
        <w:ind w:leftChars="0" w:right="0" w:rightChars="0"/>
        <w:jc w:val="both"/>
        <w:rPr>
          <w:rFonts w:ascii="Arial" w:hAnsi="Arial"/>
          <w:b w:val="0"/>
          <w:bCs w:val="0"/>
          <w:color w:val="000000" w:themeColor="text1"/>
          <w:sz w:val="17"/>
          <w:szCs w:val="17"/>
          <w14:textFill>
            <w14:solidFill>
              <w14:schemeClr w14:val="tx1"/>
            </w14:solidFill>
          </w14:textFill>
        </w:rPr>
      </w:pPr>
      <w:r>
        <w:rPr>
          <w:rFonts w:hint="default" w:ascii="Arial" w:hAnsi="Arial" w:eastAsia="Calibri" w:cs="Calibri"/>
          <w:b w:val="0"/>
          <w:bCs w:val="0"/>
          <w:color w:val="000000" w:themeColor="text1"/>
          <w:sz w:val="17"/>
          <w:szCs w:val="17"/>
          <w:shd w:val="clear" w:fill="auto"/>
          <w:lang w:val="en-US" w:eastAsia="pt-BR" w:bidi="ar-SA"/>
          <w14:textFill>
            <w14:solidFill>
              <w14:schemeClr w14:val="tx1"/>
            </w14:solidFill>
          </w14:textFill>
        </w:rPr>
        <w:t xml:space="preserve">3.13 </w:t>
      </w:r>
      <w:r>
        <w:rPr>
          <w:rFonts w:ascii="Arial" w:hAnsi="Arial" w:eastAsia="Calibri" w:cs="Calibri"/>
          <w:b w:val="0"/>
          <w:bCs w:val="0"/>
          <w:color w:val="000000" w:themeColor="text1"/>
          <w:sz w:val="17"/>
          <w:szCs w:val="17"/>
          <w:shd w:val="clear" w:fill="auto"/>
          <w:lang w:val="pt-BR" w:eastAsia="pt-BR" w:bidi="ar-SA"/>
          <w14:textFill>
            <w14:solidFill>
              <w14:schemeClr w14:val="tx1"/>
            </w14:solidFill>
          </w14:textFill>
        </w:rPr>
        <w:t>Os serviços serão prestados sob regime de execução indireta, sem vínculo empregatício entre os empregados da contratada e a Administração Pública, sendo vedada qualquer relação que caracterize pessoalidade ou subordinação direta.</w:t>
      </w:r>
    </w:p>
    <w:p w14:paraId="2BB9C3EC">
      <w:pPr>
        <w:pStyle w:val="15"/>
        <w:widowControl/>
        <w:numPr>
          <w:ilvl w:val="0"/>
          <w:numId w:val="0"/>
        </w:numPr>
        <w:tabs>
          <w:tab w:val="left" w:pos="0"/>
        </w:tabs>
        <w:suppressAutoHyphens/>
        <w:overflowPunct w:val="0"/>
        <w:bidi w:val="0"/>
        <w:spacing w:before="0" w:after="0" w:line="240" w:lineRule="auto"/>
        <w:ind w:leftChars="0" w:right="0" w:rightChars="0"/>
        <w:jc w:val="both"/>
        <w:rPr>
          <w:rFonts w:ascii="Arial" w:hAnsi="Arial"/>
          <w:b w:val="0"/>
          <w:bCs w:val="0"/>
          <w:color w:val="000000" w:themeColor="text1"/>
          <w:sz w:val="17"/>
          <w:szCs w:val="17"/>
          <w14:textFill>
            <w14:solidFill>
              <w14:schemeClr w14:val="tx1"/>
            </w14:solidFill>
          </w14:textFill>
        </w:rPr>
      </w:pPr>
      <w:r>
        <w:rPr>
          <w:rFonts w:hint="default" w:ascii="Arial" w:hAnsi="Arial" w:eastAsia="Calibri" w:cs="Calibri"/>
          <w:b w:val="0"/>
          <w:bCs w:val="0"/>
          <w:color w:val="000000" w:themeColor="text1"/>
          <w:sz w:val="17"/>
          <w:szCs w:val="17"/>
          <w:shd w:val="clear" w:fill="auto"/>
          <w:lang w:val="en-US" w:eastAsia="pt-BR" w:bidi="ar-SA"/>
          <w14:textFill>
            <w14:solidFill>
              <w14:schemeClr w14:val="tx1"/>
            </w14:solidFill>
          </w14:textFill>
        </w:rPr>
        <w:t xml:space="preserve">3.14 </w:t>
      </w:r>
      <w:r>
        <w:rPr>
          <w:rFonts w:ascii="Arial" w:hAnsi="Arial" w:eastAsia="Calibri" w:cs="Calibri"/>
          <w:b w:val="0"/>
          <w:bCs w:val="0"/>
          <w:color w:val="000000" w:themeColor="text1"/>
          <w:sz w:val="17"/>
          <w:szCs w:val="17"/>
          <w:shd w:val="clear" w:fill="auto"/>
          <w:lang w:val="pt-BR" w:eastAsia="pt-BR" w:bidi="ar-SA"/>
          <w14:textFill>
            <w14:solidFill>
              <w14:schemeClr w14:val="tx1"/>
            </w14:solidFill>
          </w14:textFill>
        </w:rPr>
        <w:t>A solução tecnológica deverá operar em plataforma única, integrada e multientidade, permitindo a execução padronizada das atividades administrativas por ambas as entidades, com interoperabilidade entre módulos, eliminação de retrabalho e acesso em tempo real a informações gerenciais e operacionais. Cada Poder deverá dispor de módulos segregados e parametrizáveis, respeitando-se a independência organizacional e orçamentária da Câmara de Vereadores.</w:t>
      </w:r>
    </w:p>
    <w:p w14:paraId="796E9E47">
      <w:pPr>
        <w:pStyle w:val="15"/>
        <w:widowControl/>
        <w:numPr>
          <w:ilvl w:val="0"/>
          <w:numId w:val="0"/>
        </w:numPr>
        <w:tabs>
          <w:tab w:val="left" w:pos="0"/>
        </w:tabs>
        <w:suppressAutoHyphens/>
        <w:overflowPunct w:val="0"/>
        <w:bidi w:val="0"/>
        <w:spacing w:before="0" w:after="0" w:line="240" w:lineRule="auto"/>
        <w:ind w:leftChars="0" w:right="0" w:rightChars="0"/>
        <w:jc w:val="both"/>
        <w:rPr>
          <w:rFonts w:ascii="Arial" w:hAnsi="Arial"/>
          <w:b w:val="0"/>
          <w:bCs w:val="0"/>
          <w:color w:val="000000" w:themeColor="text1"/>
          <w:sz w:val="17"/>
          <w:szCs w:val="17"/>
          <w14:textFill>
            <w14:solidFill>
              <w14:schemeClr w14:val="tx1"/>
            </w14:solidFill>
          </w14:textFill>
        </w:rPr>
      </w:pPr>
      <w:r>
        <w:rPr>
          <w:rFonts w:hint="default" w:ascii="Arial" w:hAnsi="Arial" w:eastAsia="Calibri" w:cs="Calibri"/>
          <w:b w:val="0"/>
          <w:bCs w:val="0"/>
          <w:color w:val="000000" w:themeColor="text1"/>
          <w:sz w:val="17"/>
          <w:szCs w:val="17"/>
          <w:shd w:val="clear" w:fill="auto"/>
          <w:lang w:val="en-US" w:eastAsia="pt-BR" w:bidi="ar-SA"/>
          <w14:textFill>
            <w14:solidFill>
              <w14:schemeClr w14:val="tx1"/>
            </w14:solidFill>
          </w14:textFill>
        </w:rPr>
        <w:t xml:space="preserve">3.15 </w:t>
      </w:r>
      <w:r>
        <w:rPr>
          <w:rFonts w:ascii="Arial" w:hAnsi="Arial" w:eastAsia="Calibri" w:cs="Calibri"/>
          <w:b w:val="0"/>
          <w:bCs w:val="0"/>
          <w:color w:val="000000" w:themeColor="text1"/>
          <w:sz w:val="17"/>
          <w:szCs w:val="17"/>
          <w:shd w:val="clear" w:fill="auto"/>
          <w:lang w:val="pt-BR" w:eastAsia="pt-BR" w:bidi="ar-SA"/>
          <w14:textFill>
            <w14:solidFill>
              <w14:schemeClr w14:val="tx1"/>
            </w14:solidFill>
          </w14:textFill>
        </w:rPr>
        <w:t xml:space="preserve">O sistema deverá ser integralmente baseado em plataforma web, acessível por navegadores padrão e múltiplos dispositivos (computadores, </w:t>
      </w:r>
      <w:r>
        <w:rPr>
          <w:rFonts w:ascii="Arial" w:hAnsi="Arial" w:eastAsia="Calibri" w:cs="Calibri"/>
          <w:b w:val="0"/>
          <w:bCs w:val="0"/>
          <w:color w:val="000000" w:themeColor="text1"/>
          <w:sz w:val="17"/>
          <w:szCs w:val="17"/>
          <w:shd w:val="clear" w:fill="auto"/>
          <w:lang w:val="en-US" w:eastAsia="pt-BR" w:bidi="ar-SA"/>
          <w14:textFill>
            <w14:solidFill>
              <w14:schemeClr w14:val="tx1"/>
            </w14:solidFill>
          </w14:textFill>
        </w:rPr>
        <w:t>tablets</w:t>
      </w:r>
      <w:r>
        <w:rPr>
          <w:rFonts w:ascii="Arial" w:hAnsi="Arial" w:eastAsia="Calibri" w:cs="Calibri"/>
          <w:b w:val="0"/>
          <w:bCs w:val="0"/>
          <w:color w:val="000000" w:themeColor="text1"/>
          <w:sz w:val="17"/>
          <w:szCs w:val="17"/>
          <w:shd w:val="clear" w:fill="auto"/>
          <w:lang w:val="pt-BR" w:eastAsia="pt-BR" w:bidi="ar-SA"/>
          <w14:textFill>
            <w14:solidFill>
              <w14:schemeClr w14:val="tx1"/>
            </w14:solidFill>
          </w14:textFill>
        </w:rPr>
        <w:t xml:space="preserve"> e </w:t>
      </w:r>
      <w:r>
        <w:rPr>
          <w:rFonts w:ascii="Arial" w:hAnsi="Arial" w:eastAsia="Calibri" w:cs="Calibri"/>
          <w:b w:val="0"/>
          <w:bCs w:val="0"/>
          <w:color w:val="000000" w:themeColor="text1"/>
          <w:sz w:val="17"/>
          <w:szCs w:val="17"/>
          <w:shd w:val="clear" w:fill="auto"/>
          <w:lang w:val="en-US" w:eastAsia="pt-BR" w:bidi="ar-SA"/>
          <w14:textFill>
            <w14:solidFill>
              <w14:schemeClr w14:val="tx1"/>
            </w14:solidFill>
          </w14:textFill>
        </w:rPr>
        <w:t>smartphones</w:t>
      </w:r>
      <w:r>
        <w:rPr>
          <w:rFonts w:ascii="Arial" w:hAnsi="Arial" w:eastAsia="Calibri" w:cs="Calibri"/>
          <w:b w:val="0"/>
          <w:bCs w:val="0"/>
          <w:color w:val="000000" w:themeColor="text1"/>
          <w:sz w:val="17"/>
          <w:szCs w:val="17"/>
          <w:shd w:val="clear" w:fill="auto"/>
          <w:lang w:val="pt-BR" w:eastAsia="pt-BR" w:bidi="ar-SA"/>
          <w14:textFill>
            <w14:solidFill>
              <w14:schemeClr w14:val="tx1"/>
            </w14:solidFill>
          </w14:textFill>
        </w:rPr>
        <w:t xml:space="preserve"> Android/iOS), devendo oferecer alta disponibilidade, escalabilidade, elasticidade e interface responsiva. A solução deverá suportar as áreas-fins e meio da administração pública, abrangendo, mas não se limitando a: finanças, recursos humanos, compras, licitações, contratos, patrimônio, protocolo, transparência ativa e passiva, controle de obras, gestão educacional e atendimento ao cidadão.</w:t>
      </w:r>
    </w:p>
    <w:p w14:paraId="1A8E6E59">
      <w:pPr>
        <w:pStyle w:val="15"/>
        <w:widowControl/>
        <w:numPr>
          <w:ilvl w:val="0"/>
          <w:numId w:val="0"/>
        </w:numPr>
        <w:tabs>
          <w:tab w:val="left" w:pos="0"/>
        </w:tabs>
        <w:suppressAutoHyphens/>
        <w:overflowPunct w:val="0"/>
        <w:bidi w:val="0"/>
        <w:spacing w:before="0" w:after="0" w:line="240" w:lineRule="auto"/>
        <w:ind w:leftChars="0" w:right="0" w:rightChars="0"/>
        <w:jc w:val="both"/>
        <w:rPr>
          <w:rFonts w:ascii="Arial" w:hAnsi="Arial"/>
          <w:b w:val="0"/>
          <w:bCs w:val="0"/>
          <w:color w:val="000000" w:themeColor="text1"/>
          <w:sz w:val="17"/>
          <w:szCs w:val="17"/>
          <w14:textFill>
            <w14:solidFill>
              <w14:schemeClr w14:val="tx1"/>
            </w14:solidFill>
          </w14:textFill>
        </w:rPr>
      </w:pPr>
      <w:r>
        <w:rPr>
          <w:rFonts w:hint="default" w:ascii="Arial" w:hAnsi="Arial" w:eastAsia="Calibri" w:cs="Calibri"/>
          <w:b w:val="0"/>
          <w:bCs w:val="0"/>
          <w:color w:val="000000" w:themeColor="text1"/>
          <w:sz w:val="17"/>
          <w:szCs w:val="17"/>
          <w:shd w:val="clear" w:fill="auto"/>
          <w:lang w:val="en-US" w:eastAsia="pt-BR" w:bidi="ar-SA"/>
          <w14:textFill>
            <w14:solidFill>
              <w14:schemeClr w14:val="tx1"/>
            </w14:solidFill>
          </w14:textFill>
        </w:rPr>
        <w:t xml:space="preserve">3.16 </w:t>
      </w:r>
      <w:r>
        <w:rPr>
          <w:rFonts w:ascii="Arial" w:hAnsi="Arial" w:eastAsia="Calibri" w:cs="Calibri"/>
          <w:b w:val="0"/>
          <w:bCs w:val="0"/>
          <w:color w:val="000000" w:themeColor="text1"/>
          <w:sz w:val="17"/>
          <w:szCs w:val="17"/>
          <w:shd w:val="clear" w:fill="auto"/>
          <w:lang w:val="pt-BR" w:eastAsia="pt-BR" w:bidi="ar-SA"/>
          <w14:textFill>
            <w14:solidFill>
              <w14:schemeClr w14:val="tx1"/>
            </w14:solidFill>
          </w14:textFill>
        </w:rPr>
        <w:t>O licenciamento será do tipo flutuante, com acesso ilimitado de usuários, evitando contratações adicionais de acessos e permitindo a operação simultânea e independente da Prefeitura e da Câmara.</w:t>
      </w:r>
    </w:p>
    <w:p w14:paraId="5167B558">
      <w:pPr>
        <w:pStyle w:val="15"/>
        <w:widowControl/>
        <w:numPr>
          <w:ilvl w:val="0"/>
          <w:numId w:val="0"/>
        </w:numPr>
        <w:tabs>
          <w:tab w:val="left" w:pos="0"/>
        </w:tabs>
        <w:suppressAutoHyphens/>
        <w:overflowPunct w:val="0"/>
        <w:bidi w:val="0"/>
        <w:spacing w:before="0" w:after="0" w:line="240" w:lineRule="auto"/>
        <w:ind w:leftChars="0" w:right="0" w:rightChars="0"/>
        <w:jc w:val="both"/>
        <w:rPr>
          <w:rFonts w:ascii="Arial" w:hAnsi="Arial"/>
          <w:b w:val="0"/>
          <w:bCs w:val="0"/>
          <w:color w:val="000000" w:themeColor="text1"/>
          <w:sz w:val="17"/>
          <w:szCs w:val="17"/>
          <w14:textFill>
            <w14:solidFill>
              <w14:schemeClr w14:val="tx1"/>
            </w14:solidFill>
          </w14:textFill>
        </w:rPr>
      </w:pPr>
      <w:r>
        <w:rPr>
          <w:rFonts w:hint="default" w:ascii="Arial" w:hAnsi="Arial" w:eastAsia="Calibri" w:cs="Calibri"/>
          <w:b w:val="0"/>
          <w:bCs w:val="0"/>
          <w:color w:val="000000" w:themeColor="text1"/>
          <w:sz w:val="17"/>
          <w:szCs w:val="17"/>
          <w:shd w:val="clear" w:fill="auto"/>
          <w:lang w:val="en-US" w:eastAsia="pt-BR" w:bidi="ar-SA"/>
          <w14:textFill>
            <w14:solidFill>
              <w14:schemeClr w14:val="tx1"/>
            </w14:solidFill>
          </w14:textFill>
        </w:rPr>
        <w:t xml:space="preserve">3.17 </w:t>
      </w:r>
      <w:r>
        <w:rPr>
          <w:rFonts w:ascii="Arial" w:hAnsi="Arial" w:eastAsia="Calibri" w:cs="Calibri"/>
          <w:b w:val="0"/>
          <w:bCs w:val="0"/>
          <w:color w:val="000000" w:themeColor="text1"/>
          <w:sz w:val="17"/>
          <w:szCs w:val="17"/>
          <w:shd w:val="clear" w:fill="auto"/>
          <w:lang w:val="pt-BR" w:eastAsia="pt-BR" w:bidi="ar-SA"/>
          <w14:textFill>
            <w14:solidFill>
              <w14:schemeClr w14:val="tx1"/>
            </w14:solidFill>
          </w14:textFill>
        </w:rPr>
        <w:t>A capacidade de armazenamento deverá ser ilimitada, permitindo que a capacidade seja expandida conforme a necessidade, evitando contratações adicionais à medida que a demanda cresce.</w:t>
      </w:r>
    </w:p>
    <w:p w14:paraId="75D5F460">
      <w:pPr>
        <w:pStyle w:val="15"/>
        <w:widowControl/>
        <w:numPr>
          <w:ilvl w:val="0"/>
          <w:numId w:val="0"/>
        </w:numPr>
        <w:tabs>
          <w:tab w:val="left" w:pos="0"/>
        </w:tabs>
        <w:suppressAutoHyphens/>
        <w:overflowPunct w:val="0"/>
        <w:bidi w:val="0"/>
        <w:spacing w:before="0" w:after="0" w:line="240" w:lineRule="auto"/>
        <w:ind w:leftChars="0" w:right="0" w:rightChars="0"/>
        <w:jc w:val="both"/>
        <w:rPr>
          <w:rFonts w:ascii="Arial" w:hAnsi="Arial"/>
          <w:b w:val="0"/>
          <w:bCs w:val="0"/>
          <w:color w:val="000000" w:themeColor="text1"/>
          <w:sz w:val="17"/>
          <w:szCs w:val="17"/>
          <w14:textFill>
            <w14:solidFill>
              <w14:schemeClr w14:val="tx1"/>
            </w14:solidFill>
          </w14:textFill>
        </w:rPr>
      </w:pPr>
      <w:r>
        <w:rPr>
          <w:rFonts w:hint="default" w:ascii="Arial" w:hAnsi="Arial" w:eastAsia="Calibri" w:cs="Calibri"/>
          <w:b w:val="0"/>
          <w:bCs w:val="0"/>
          <w:color w:val="000000" w:themeColor="text1"/>
          <w:sz w:val="17"/>
          <w:szCs w:val="17"/>
          <w:shd w:val="clear" w:fill="auto"/>
          <w:lang w:val="en-US" w:eastAsia="pt-BR" w:bidi="ar-SA"/>
          <w14:textFill>
            <w14:solidFill>
              <w14:schemeClr w14:val="tx1"/>
            </w14:solidFill>
          </w14:textFill>
        </w:rPr>
        <w:t xml:space="preserve">3.18 </w:t>
      </w:r>
      <w:r>
        <w:rPr>
          <w:rFonts w:ascii="Arial" w:hAnsi="Arial" w:eastAsia="Calibri" w:cs="Calibri"/>
          <w:b w:val="0"/>
          <w:bCs w:val="0"/>
          <w:color w:val="000000" w:themeColor="text1"/>
          <w:sz w:val="17"/>
          <w:szCs w:val="17"/>
          <w:shd w:val="clear" w:fill="auto"/>
          <w:lang w:val="pt-BR" w:eastAsia="pt-BR" w:bidi="ar-SA"/>
          <w14:textFill>
            <w14:solidFill>
              <w14:schemeClr w14:val="tx1"/>
            </w14:solidFill>
          </w14:textFill>
        </w:rPr>
        <w:t xml:space="preserve">A hospedagem deverá ser realizada em Data Center de alta performance, com certificação mínima </w:t>
      </w:r>
      <w:r>
        <w:rPr>
          <w:rFonts w:ascii="Arial" w:hAnsi="Arial" w:eastAsia="Calibri" w:cs="Calibri"/>
          <w:b w:val="0"/>
          <w:bCs w:val="0"/>
          <w:color w:val="000000" w:themeColor="text1"/>
          <w:sz w:val="17"/>
          <w:szCs w:val="17"/>
          <w:shd w:val="clear" w:fill="auto"/>
          <w:lang w:val="en-US" w:eastAsia="pt-BR" w:bidi="ar-SA"/>
          <w14:textFill>
            <w14:solidFill>
              <w14:schemeClr w14:val="tx1"/>
            </w14:solidFill>
          </w14:textFill>
        </w:rPr>
        <w:t>Tier</w:t>
      </w:r>
      <w:r>
        <w:rPr>
          <w:rFonts w:ascii="Arial" w:hAnsi="Arial" w:eastAsia="Calibri" w:cs="Calibri"/>
          <w:b w:val="0"/>
          <w:bCs w:val="0"/>
          <w:color w:val="000000" w:themeColor="text1"/>
          <w:sz w:val="17"/>
          <w:szCs w:val="17"/>
          <w:shd w:val="clear" w:fill="auto"/>
          <w:lang w:val="pt-BR" w:eastAsia="pt-BR" w:bidi="ar-SA"/>
          <w14:textFill>
            <w14:solidFill>
              <w14:schemeClr w14:val="tx1"/>
            </w14:solidFill>
          </w14:textFill>
        </w:rPr>
        <w:t xml:space="preserve"> III, operação ininterrupta (24x7x365) e protocolos avançados de segurança cibernética, abrangendo proteção contra ataques DDoS, sequestro de dados (</w:t>
      </w:r>
      <w:r>
        <w:rPr>
          <w:rFonts w:ascii="Arial" w:hAnsi="Arial" w:eastAsia="Calibri" w:cs="Calibri"/>
          <w:b w:val="0"/>
          <w:bCs w:val="0"/>
          <w:color w:val="000000" w:themeColor="text1"/>
          <w:sz w:val="17"/>
          <w:szCs w:val="17"/>
          <w:shd w:val="clear" w:fill="auto"/>
          <w:lang w:val="en-US" w:eastAsia="pt-BR" w:bidi="ar-SA"/>
          <w14:textFill>
            <w14:solidFill>
              <w14:schemeClr w14:val="tx1"/>
            </w14:solidFill>
          </w14:textFill>
        </w:rPr>
        <w:t>ransomware</w:t>
      </w:r>
      <w:r>
        <w:rPr>
          <w:rFonts w:ascii="Arial" w:hAnsi="Arial" w:eastAsia="Calibri" w:cs="Calibri"/>
          <w:b w:val="0"/>
          <w:bCs w:val="0"/>
          <w:color w:val="000000" w:themeColor="text1"/>
          <w:sz w:val="17"/>
          <w:szCs w:val="17"/>
          <w:shd w:val="clear" w:fill="auto"/>
          <w:lang w:val="pt-BR" w:eastAsia="pt-BR" w:bidi="ar-SA"/>
          <w14:textFill>
            <w14:solidFill>
              <w14:schemeClr w14:val="tx1"/>
            </w14:solidFill>
          </w14:textFill>
        </w:rPr>
        <w:t>), vazamentos e acessos indevidos.</w:t>
      </w:r>
    </w:p>
    <w:p w14:paraId="607B09AA">
      <w:pPr>
        <w:pStyle w:val="15"/>
        <w:widowControl/>
        <w:numPr>
          <w:ilvl w:val="0"/>
          <w:numId w:val="0"/>
        </w:numPr>
        <w:tabs>
          <w:tab w:val="left" w:pos="0"/>
        </w:tabs>
        <w:suppressAutoHyphens/>
        <w:overflowPunct w:val="0"/>
        <w:bidi w:val="0"/>
        <w:spacing w:before="0" w:after="0" w:line="240" w:lineRule="auto"/>
        <w:ind w:leftChars="0" w:right="0" w:rightChars="0"/>
        <w:jc w:val="both"/>
        <w:rPr>
          <w:rFonts w:ascii="Arial" w:hAnsi="Arial"/>
          <w:b w:val="0"/>
          <w:bCs w:val="0"/>
          <w:color w:val="000000" w:themeColor="text1"/>
          <w:sz w:val="17"/>
          <w:szCs w:val="17"/>
          <w14:textFill>
            <w14:solidFill>
              <w14:schemeClr w14:val="tx1"/>
            </w14:solidFill>
          </w14:textFill>
        </w:rPr>
      </w:pPr>
      <w:r>
        <w:rPr>
          <w:rFonts w:hint="default" w:ascii="Arial" w:hAnsi="Arial" w:eastAsia="Calibri" w:cs="Calibri"/>
          <w:b w:val="0"/>
          <w:bCs w:val="0"/>
          <w:color w:val="000000" w:themeColor="text1"/>
          <w:sz w:val="17"/>
          <w:szCs w:val="17"/>
          <w:shd w:val="clear" w:fill="auto"/>
          <w:lang w:val="en-US" w:eastAsia="pt-BR" w:bidi="ar-SA"/>
          <w14:textFill>
            <w14:solidFill>
              <w14:schemeClr w14:val="tx1"/>
            </w14:solidFill>
          </w14:textFill>
        </w:rPr>
        <w:t xml:space="preserve">3.19 </w:t>
      </w:r>
      <w:r>
        <w:rPr>
          <w:rFonts w:ascii="Arial" w:hAnsi="Arial" w:eastAsia="Calibri" w:cs="Calibri"/>
          <w:b w:val="0"/>
          <w:bCs w:val="0"/>
          <w:color w:val="000000" w:themeColor="text1"/>
          <w:sz w:val="17"/>
          <w:szCs w:val="17"/>
          <w:shd w:val="clear" w:fill="auto"/>
          <w:lang w:val="pt-BR" w:eastAsia="pt-BR" w:bidi="ar-SA"/>
          <w14:textFill>
            <w14:solidFill>
              <w14:schemeClr w14:val="tx1"/>
            </w14:solidFill>
          </w14:textFill>
        </w:rPr>
        <w:t>A contratada deverá comprovar experiência e capacidade técnica em projetos similares de implementação de sistemas de gestão pública em ambiente web, demonstrando histórico de soluções bem-sucedidas e equipe qualificada.</w:t>
      </w:r>
    </w:p>
    <w:p w14:paraId="7C119DE7">
      <w:pPr>
        <w:pStyle w:val="15"/>
        <w:widowControl/>
        <w:numPr>
          <w:ilvl w:val="0"/>
          <w:numId w:val="0"/>
        </w:numPr>
        <w:tabs>
          <w:tab w:val="left" w:pos="0"/>
        </w:tabs>
        <w:suppressAutoHyphens/>
        <w:overflowPunct w:val="0"/>
        <w:bidi w:val="0"/>
        <w:spacing w:before="0" w:after="0" w:line="240" w:lineRule="auto"/>
        <w:ind w:leftChars="0" w:right="0" w:rightChars="0"/>
        <w:jc w:val="both"/>
        <w:rPr>
          <w:rFonts w:ascii="Arial" w:hAnsi="Arial"/>
          <w:b w:val="0"/>
          <w:bCs w:val="0"/>
          <w:color w:val="000000" w:themeColor="text1"/>
          <w:sz w:val="17"/>
          <w:szCs w:val="17"/>
          <w14:textFill>
            <w14:solidFill>
              <w14:schemeClr w14:val="tx1"/>
            </w14:solidFill>
          </w14:textFill>
        </w:rPr>
      </w:pPr>
      <w:r>
        <w:rPr>
          <w:rFonts w:hint="default" w:ascii="Arial" w:hAnsi="Arial" w:eastAsia="Calibri" w:cs="Calibri"/>
          <w:b w:val="0"/>
          <w:bCs w:val="0"/>
          <w:color w:val="000000" w:themeColor="text1"/>
          <w:sz w:val="17"/>
          <w:szCs w:val="17"/>
          <w:shd w:val="clear" w:fill="auto"/>
          <w:lang w:val="en-US" w:eastAsia="pt-BR" w:bidi="ar-SA"/>
          <w14:textFill>
            <w14:solidFill>
              <w14:schemeClr w14:val="tx1"/>
            </w14:solidFill>
          </w14:textFill>
        </w:rPr>
        <w:t xml:space="preserve">3.20 </w:t>
      </w:r>
      <w:r>
        <w:rPr>
          <w:rFonts w:ascii="Arial" w:hAnsi="Arial" w:eastAsia="Calibri" w:cs="Calibri"/>
          <w:b w:val="0"/>
          <w:bCs w:val="0"/>
          <w:color w:val="000000" w:themeColor="text1"/>
          <w:sz w:val="17"/>
          <w:szCs w:val="17"/>
          <w:shd w:val="clear" w:fill="auto"/>
          <w:lang w:val="pt-BR" w:eastAsia="pt-BR" w:bidi="ar-SA"/>
          <w14:textFill>
            <w14:solidFill>
              <w14:schemeClr w14:val="tx1"/>
            </w14:solidFill>
          </w14:textFill>
        </w:rPr>
        <w:t>Os serviços complementares deverão contemplar, obrigatoriamente:</w:t>
      </w:r>
    </w:p>
    <w:p w14:paraId="7DC21998">
      <w:pPr>
        <w:pStyle w:val="15"/>
        <w:widowControl/>
        <w:numPr>
          <w:ilvl w:val="6"/>
          <w:numId w:val="19"/>
        </w:numPr>
        <w:suppressAutoHyphens/>
        <w:overflowPunct w:val="0"/>
        <w:bidi w:val="0"/>
        <w:spacing w:before="0" w:after="0" w:line="240" w:lineRule="auto"/>
        <w:ind w:left="0" w:right="0" w:firstLine="0"/>
        <w:jc w:val="both"/>
        <w:rPr>
          <w:rFonts w:ascii="Arial" w:hAnsi="Arial"/>
          <w:b w:val="0"/>
          <w:bCs w:val="0"/>
          <w:color w:val="000000" w:themeColor="text1"/>
          <w:sz w:val="17"/>
          <w:szCs w:val="17"/>
          <w14:textFill>
            <w14:solidFill>
              <w14:schemeClr w14:val="tx1"/>
            </w14:solidFill>
          </w14:textFill>
        </w:rPr>
      </w:pPr>
      <w:r>
        <w:rPr>
          <w:rFonts w:ascii="Arial" w:hAnsi="Arial" w:eastAsia="Calibri" w:cs="Calibri"/>
          <w:b w:val="0"/>
          <w:bCs w:val="0"/>
          <w:color w:val="000000" w:themeColor="text1"/>
          <w:sz w:val="17"/>
          <w:szCs w:val="17"/>
          <w:shd w:val="clear" w:fill="auto"/>
          <w:lang w:val="pt-BR" w:eastAsia="pt-BR" w:bidi="ar-SA"/>
          <w14:textFill>
            <w14:solidFill>
              <w14:schemeClr w14:val="tx1"/>
            </w14:solidFill>
          </w14:textFill>
        </w:rPr>
        <w:t>Migração assistida e validada dos dados dos sistemas atualmente em uso;</w:t>
      </w:r>
    </w:p>
    <w:p w14:paraId="1E3402EA">
      <w:pPr>
        <w:pStyle w:val="15"/>
        <w:widowControl/>
        <w:numPr>
          <w:ilvl w:val="6"/>
          <w:numId w:val="19"/>
        </w:numPr>
        <w:suppressAutoHyphens/>
        <w:overflowPunct w:val="0"/>
        <w:bidi w:val="0"/>
        <w:spacing w:before="0" w:after="0" w:line="240" w:lineRule="auto"/>
        <w:ind w:left="0" w:right="0" w:firstLine="0"/>
        <w:jc w:val="both"/>
        <w:rPr>
          <w:rFonts w:ascii="Arial" w:hAnsi="Arial"/>
          <w:b w:val="0"/>
          <w:bCs w:val="0"/>
          <w:color w:val="000000" w:themeColor="text1"/>
          <w:sz w:val="17"/>
          <w:szCs w:val="17"/>
          <w14:textFill>
            <w14:solidFill>
              <w14:schemeClr w14:val="tx1"/>
            </w14:solidFill>
          </w14:textFill>
        </w:rPr>
      </w:pPr>
      <w:r>
        <w:rPr>
          <w:rFonts w:ascii="Arial" w:hAnsi="Arial" w:eastAsia="Calibri" w:cs="Calibri"/>
          <w:b w:val="0"/>
          <w:bCs w:val="0"/>
          <w:color w:val="000000" w:themeColor="text1"/>
          <w:sz w:val="17"/>
          <w:szCs w:val="17"/>
          <w:shd w:val="clear" w:fill="auto"/>
          <w:lang w:val="pt-BR" w:eastAsia="pt-BR" w:bidi="ar-SA"/>
          <w14:textFill>
            <w14:solidFill>
              <w14:schemeClr w14:val="tx1"/>
            </w14:solidFill>
          </w14:textFill>
        </w:rPr>
        <w:t>Implantação e configuração conforme as especificidades de cada entidade;</w:t>
      </w:r>
    </w:p>
    <w:p w14:paraId="03A7BDD4">
      <w:pPr>
        <w:pStyle w:val="15"/>
        <w:widowControl/>
        <w:numPr>
          <w:ilvl w:val="6"/>
          <w:numId w:val="19"/>
        </w:numPr>
        <w:suppressAutoHyphens/>
        <w:overflowPunct w:val="0"/>
        <w:bidi w:val="0"/>
        <w:spacing w:before="0" w:after="0" w:line="240" w:lineRule="auto"/>
        <w:ind w:left="0" w:right="0" w:firstLine="0"/>
        <w:jc w:val="both"/>
        <w:rPr>
          <w:rFonts w:ascii="Arial" w:hAnsi="Arial"/>
          <w:b w:val="0"/>
          <w:bCs w:val="0"/>
          <w:color w:val="000000" w:themeColor="text1"/>
          <w:sz w:val="17"/>
          <w:szCs w:val="17"/>
          <w14:textFill>
            <w14:solidFill>
              <w14:schemeClr w14:val="tx1"/>
            </w14:solidFill>
          </w14:textFill>
        </w:rPr>
      </w:pPr>
      <w:r>
        <w:rPr>
          <w:rFonts w:ascii="Arial" w:hAnsi="Arial" w:eastAsia="Calibri" w:cs="Calibri"/>
          <w:b w:val="0"/>
          <w:bCs w:val="0"/>
          <w:color w:val="000000" w:themeColor="text1"/>
          <w:sz w:val="17"/>
          <w:szCs w:val="17"/>
          <w:shd w:val="clear" w:fill="auto"/>
          <w:lang w:val="pt-BR" w:eastAsia="pt-BR" w:bidi="ar-SA"/>
          <w14:textFill>
            <w14:solidFill>
              <w14:schemeClr w14:val="tx1"/>
            </w14:solidFill>
          </w14:textFill>
        </w:rPr>
        <w:t>Parametrizações de fluxos de trabalho, perfis de acesso e cadastros básicos;</w:t>
      </w:r>
    </w:p>
    <w:p w14:paraId="0F99C45B">
      <w:pPr>
        <w:pStyle w:val="15"/>
        <w:widowControl/>
        <w:numPr>
          <w:ilvl w:val="6"/>
          <w:numId w:val="19"/>
        </w:numPr>
        <w:suppressAutoHyphens/>
        <w:overflowPunct w:val="0"/>
        <w:bidi w:val="0"/>
        <w:spacing w:before="0" w:after="0" w:line="240" w:lineRule="auto"/>
        <w:ind w:left="0" w:right="0" w:firstLine="0"/>
        <w:jc w:val="both"/>
        <w:rPr>
          <w:rFonts w:ascii="Arial" w:hAnsi="Arial"/>
          <w:b w:val="0"/>
          <w:bCs w:val="0"/>
          <w:color w:val="000000" w:themeColor="text1"/>
          <w:sz w:val="17"/>
          <w:szCs w:val="17"/>
          <w14:textFill>
            <w14:solidFill>
              <w14:schemeClr w14:val="tx1"/>
            </w14:solidFill>
          </w14:textFill>
        </w:rPr>
      </w:pPr>
      <w:r>
        <w:rPr>
          <w:rFonts w:ascii="Arial" w:hAnsi="Arial" w:eastAsia="Calibri" w:cs="Calibri"/>
          <w:b w:val="0"/>
          <w:bCs w:val="0"/>
          <w:color w:val="000000" w:themeColor="text1"/>
          <w:sz w:val="17"/>
          <w:szCs w:val="17"/>
          <w:shd w:val="clear" w:fill="auto"/>
          <w:lang w:val="pt-BR" w:eastAsia="pt-BR" w:bidi="ar-SA"/>
          <w14:textFill>
            <w14:solidFill>
              <w14:schemeClr w14:val="tx1"/>
            </w14:solidFill>
          </w14:textFill>
        </w:rPr>
        <w:t>Treinamentos presenciais e/ou remotos, realizados pré e pós-implantação, para usuários da Prefeitura e da Câmara;</w:t>
      </w:r>
    </w:p>
    <w:p w14:paraId="049D3600">
      <w:pPr>
        <w:pStyle w:val="15"/>
        <w:widowControl/>
        <w:numPr>
          <w:ilvl w:val="6"/>
          <w:numId w:val="19"/>
        </w:numPr>
        <w:suppressAutoHyphens/>
        <w:overflowPunct w:val="0"/>
        <w:bidi w:val="0"/>
        <w:spacing w:before="0" w:after="0" w:line="240" w:lineRule="auto"/>
        <w:ind w:left="0" w:right="0" w:firstLine="0"/>
        <w:jc w:val="both"/>
        <w:rPr>
          <w:rFonts w:ascii="Arial" w:hAnsi="Arial"/>
          <w:b w:val="0"/>
          <w:bCs w:val="0"/>
          <w:color w:val="000000" w:themeColor="text1"/>
          <w:sz w:val="17"/>
          <w:szCs w:val="17"/>
          <w14:textFill>
            <w14:solidFill>
              <w14:schemeClr w14:val="tx1"/>
            </w14:solidFill>
          </w14:textFill>
        </w:rPr>
      </w:pPr>
      <w:r>
        <w:rPr>
          <w:rFonts w:ascii="Arial" w:hAnsi="Arial" w:eastAsia="Calibri" w:cs="Calibri"/>
          <w:b w:val="0"/>
          <w:bCs w:val="0"/>
          <w:color w:val="000000" w:themeColor="text1"/>
          <w:sz w:val="17"/>
          <w:szCs w:val="17"/>
          <w:shd w:val="clear" w:fill="auto"/>
          <w:lang w:val="pt-BR" w:eastAsia="pt-BR" w:bidi="ar-SA"/>
          <w14:textFill>
            <w14:solidFill>
              <w14:schemeClr w14:val="tx1"/>
            </w14:solidFill>
          </w14:textFill>
        </w:rPr>
        <w:t>Suporte técnico contínuo, por múltiplos canais, com tempos de resposta definidos em contrato;</w:t>
      </w:r>
    </w:p>
    <w:p w14:paraId="4D5A618A">
      <w:pPr>
        <w:pStyle w:val="15"/>
        <w:widowControl/>
        <w:numPr>
          <w:ilvl w:val="6"/>
          <w:numId w:val="19"/>
        </w:numPr>
        <w:suppressAutoHyphens/>
        <w:overflowPunct w:val="0"/>
        <w:bidi w:val="0"/>
        <w:spacing w:before="0" w:after="0" w:line="240" w:lineRule="auto"/>
        <w:ind w:left="0" w:right="0" w:firstLine="0"/>
        <w:jc w:val="both"/>
        <w:rPr>
          <w:rFonts w:ascii="Arial" w:hAnsi="Arial"/>
          <w:b w:val="0"/>
          <w:bCs w:val="0"/>
          <w:color w:val="000000" w:themeColor="text1"/>
          <w:sz w:val="17"/>
          <w:szCs w:val="17"/>
          <w14:textFill>
            <w14:solidFill>
              <w14:schemeClr w14:val="tx1"/>
            </w14:solidFill>
          </w14:textFill>
        </w:rPr>
      </w:pPr>
      <w:r>
        <w:rPr>
          <w:rFonts w:ascii="Arial" w:hAnsi="Arial" w:eastAsia="Calibri" w:cs="Calibri"/>
          <w:b w:val="0"/>
          <w:bCs w:val="0"/>
          <w:color w:val="000000" w:themeColor="text1"/>
          <w:sz w:val="17"/>
          <w:szCs w:val="17"/>
          <w:shd w:val="clear" w:fill="auto"/>
          <w:lang w:val="pt-BR" w:eastAsia="pt-BR" w:bidi="ar-SA"/>
          <w14:textFill>
            <w14:solidFill>
              <w14:schemeClr w14:val="tx1"/>
            </w14:solidFill>
          </w14:textFill>
        </w:rPr>
        <w:t>Manutenção corretiva para sanar falhas operacionais;</w:t>
      </w:r>
    </w:p>
    <w:p w14:paraId="6C17D453">
      <w:pPr>
        <w:pStyle w:val="15"/>
        <w:widowControl/>
        <w:numPr>
          <w:ilvl w:val="6"/>
          <w:numId w:val="19"/>
        </w:numPr>
        <w:suppressAutoHyphens/>
        <w:overflowPunct w:val="0"/>
        <w:bidi w:val="0"/>
        <w:spacing w:before="0" w:after="0" w:line="240" w:lineRule="auto"/>
        <w:ind w:left="0" w:right="0" w:firstLine="0"/>
        <w:jc w:val="both"/>
        <w:rPr>
          <w:rFonts w:ascii="Arial" w:hAnsi="Arial"/>
          <w:b w:val="0"/>
          <w:bCs w:val="0"/>
          <w:color w:val="000000" w:themeColor="text1"/>
          <w:sz w:val="17"/>
          <w:szCs w:val="17"/>
          <w14:textFill>
            <w14:solidFill>
              <w14:schemeClr w14:val="tx1"/>
            </w14:solidFill>
          </w14:textFill>
        </w:rPr>
      </w:pPr>
      <w:r>
        <w:rPr>
          <w:rFonts w:ascii="Arial" w:hAnsi="Arial" w:eastAsia="Calibri" w:cs="Calibri"/>
          <w:b w:val="0"/>
          <w:bCs w:val="0"/>
          <w:color w:val="000000" w:themeColor="text1"/>
          <w:sz w:val="17"/>
          <w:szCs w:val="17"/>
          <w:shd w:val="clear" w:fill="auto"/>
          <w:lang w:val="pt-BR" w:eastAsia="pt-BR" w:bidi="ar-SA"/>
          <w14:textFill>
            <w14:solidFill>
              <w14:schemeClr w14:val="tx1"/>
            </w14:solidFill>
          </w14:textFill>
        </w:rPr>
        <w:t>Manutenção legal, garantindo conformidade permanente com a legislação vigente;</w:t>
      </w:r>
    </w:p>
    <w:p w14:paraId="596F08C6">
      <w:pPr>
        <w:pStyle w:val="15"/>
        <w:widowControl/>
        <w:numPr>
          <w:ilvl w:val="6"/>
          <w:numId w:val="19"/>
        </w:numPr>
        <w:suppressAutoHyphens/>
        <w:overflowPunct w:val="0"/>
        <w:bidi w:val="0"/>
        <w:spacing w:before="0" w:after="0" w:line="240" w:lineRule="auto"/>
        <w:ind w:left="0" w:right="0" w:firstLine="0"/>
        <w:jc w:val="both"/>
        <w:rPr>
          <w:rFonts w:ascii="Arial" w:hAnsi="Arial"/>
          <w:b w:val="0"/>
          <w:bCs w:val="0"/>
          <w:color w:val="000000" w:themeColor="text1"/>
          <w:sz w:val="17"/>
          <w:szCs w:val="17"/>
          <w14:textFill>
            <w14:solidFill>
              <w14:schemeClr w14:val="tx1"/>
            </w14:solidFill>
          </w14:textFill>
        </w:rPr>
      </w:pPr>
      <w:r>
        <w:rPr>
          <w:rFonts w:ascii="Arial" w:hAnsi="Arial" w:eastAsia="Calibri" w:cs="Calibri"/>
          <w:b w:val="0"/>
          <w:bCs w:val="0"/>
          <w:color w:val="000000" w:themeColor="text1"/>
          <w:sz w:val="17"/>
          <w:szCs w:val="17"/>
          <w:shd w:val="clear" w:fill="auto"/>
          <w:lang w:val="pt-BR" w:eastAsia="pt-BR" w:bidi="ar-SA"/>
          <w14:textFill>
            <w14:solidFill>
              <w14:schemeClr w14:val="tx1"/>
            </w14:solidFill>
          </w14:textFill>
        </w:rPr>
        <w:t>Manutenção evolutiva, assegurando melhorias e novas funcionalidades;</w:t>
      </w:r>
    </w:p>
    <w:p w14:paraId="1B40CB8C">
      <w:pPr>
        <w:pStyle w:val="15"/>
        <w:widowControl/>
        <w:numPr>
          <w:ilvl w:val="6"/>
          <w:numId w:val="19"/>
        </w:numPr>
        <w:suppressAutoHyphens/>
        <w:overflowPunct w:val="0"/>
        <w:bidi w:val="0"/>
        <w:spacing w:before="0" w:after="0" w:line="240" w:lineRule="auto"/>
        <w:ind w:left="0" w:right="0" w:firstLine="0"/>
        <w:jc w:val="both"/>
        <w:rPr>
          <w:rFonts w:ascii="Arial" w:hAnsi="Arial"/>
          <w:b w:val="0"/>
          <w:bCs w:val="0"/>
          <w:color w:val="000000" w:themeColor="text1"/>
          <w:sz w:val="17"/>
          <w:szCs w:val="17"/>
          <w14:textFill>
            <w14:solidFill>
              <w14:schemeClr w14:val="tx1"/>
            </w14:solidFill>
          </w14:textFill>
        </w:rPr>
      </w:pPr>
      <w:r>
        <w:rPr>
          <w:rFonts w:ascii="Arial" w:hAnsi="Arial" w:eastAsia="Calibri" w:cs="Calibri"/>
          <w:b w:val="0"/>
          <w:bCs w:val="0"/>
          <w:color w:val="000000" w:themeColor="text1"/>
          <w:sz w:val="17"/>
          <w:szCs w:val="17"/>
          <w:shd w:val="clear" w:fill="auto"/>
          <w:lang w:val="pt-BR" w:eastAsia="pt-BR" w:bidi="ar-SA"/>
          <w14:textFill>
            <w14:solidFill>
              <w14:schemeClr w14:val="tx1"/>
            </w14:solidFill>
          </w14:textFill>
        </w:rPr>
        <w:t>Backup automático diário, com mecanismos eficazes de restauração em caso de falhas ou eventos externos.</w:t>
      </w:r>
    </w:p>
    <w:p w14:paraId="14080C3C">
      <w:pPr>
        <w:pStyle w:val="15"/>
        <w:widowControl/>
        <w:numPr>
          <w:ilvl w:val="0"/>
          <w:numId w:val="0"/>
        </w:numPr>
        <w:tabs>
          <w:tab w:val="left" w:pos="0"/>
        </w:tabs>
        <w:suppressAutoHyphens/>
        <w:overflowPunct w:val="0"/>
        <w:bidi w:val="0"/>
        <w:spacing w:before="0" w:after="0" w:line="240" w:lineRule="auto"/>
        <w:ind w:leftChars="0" w:right="0" w:rightChars="0"/>
        <w:jc w:val="both"/>
        <w:rPr>
          <w:rFonts w:ascii="Arial" w:hAnsi="Arial"/>
          <w:b w:val="0"/>
          <w:bCs w:val="0"/>
          <w:color w:val="000000" w:themeColor="text1"/>
          <w:sz w:val="17"/>
          <w:szCs w:val="17"/>
          <w14:textFill>
            <w14:solidFill>
              <w14:schemeClr w14:val="tx1"/>
            </w14:solidFill>
          </w14:textFill>
        </w:rPr>
      </w:pPr>
      <w:r>
        <w:rPr>
          <w:rFonts w:hint="default" w:ascii="Arial" w:hAnsi="Arial" w:eastAsia="Calibri" w:cs="Calibri"/>
          <w:b w:val="0"/>
          <w:bCs w:val="0"/>
          <w:color w:val="000000" w:themeColor="text1"/>
          <w:sz w:val="17"/>
          <w:szCs w:val="17"/>
          <w:shd w:val="clear" w:fill="auto"/>
          <w:lang w:val="en-US" w:eastAsia="pt-BR" w:bidi="ar-SA"/>
          <w14:textFill>
            <w14:solidFill>
              <w14:schemeClr w14:val="tx1"/>
            </w14:solidFill>
          </w14:textFill>
        </w:rPr>
        <w:t xml:space="preserve">3.21 </w:t>
      </w:r>
      <w:r>
        <w:rPr>
          <w:rFonts w:ascii="Arial" w:hAnsi="Arial" w:eastAsia="Calibri" w:cs="Calibri"/>
          <w:b w:val="0"/>
          <w:bCs w:val="0"/>
          <w:color w:val="000000" w:themeColor="text1"/>
          <w:sz w:val="17"/>
          <w:szCs w:val="17"/>
          <w:shd w:val="clear" w:fill="auto"/>
          <w:lang w:val="pt-BR" w:eastAsia="pt-BR" w:bidi="ar-SA"/>
          <w14:textFill>
            <w14:solidFill>
              <w14:schemeClr w14:val="tx1"/>
            </w14:solidFill>
          </w14:textFill>
        </w:rPr>
        <w:t xml:space="preserve">O sistema deverá possuir capacidade nativa de integração, preferencialmente via API ou </w:t>
      </w:r>
      <w:r>
        <w:rPr>
          <w:rFonts w:ascii="Arial" w:hAnsi="Arial" w:eastAsia="Calibri" w:cs="Calibri"/>
          <w:b w:val="0"/>
          <w:bCs w:val="0"/>
          <w:color w:val="000000" w:themeColor="text1"/>
          <w:sz w:val="17"/>
          <w:szCs w:val="17"/>
          <w:shd w:val="clear" w:fill="auto"/>
          <w:lang w:val="en-US" w:eastAsia="pt-BR" w:bidi="ar-SA"/>
          <w14:textFill>
            <w14:solidFill>
              <w14:schemeClr w14:val="tx1"/>
            </w14:solidFill>
          </w14:textFill>
        </w:rPr>
        <w:t>web services</w:t>
      </w:r>
      <w:r>
        <w:rPr>
          <w:rFonts w:ascii="Arial" w:hAnsi="Arial" w:eastAsia="Calibri" w:cs="Calibri"/>
          <w:b w:val="0"/>
          <w:bCs w:val="0"/>
          <w:color w:val="000000" w:themeColor="text1"/>
          <w:sz w:val="17"/>
          <w:szCs w:val="17"/>
          <w:shd w:val="clear" w:fill="auto"/>
          <w:lang w:val="pt-BR" w:eastAsia="pt-BR" w:bidi="ar-SA"/>
          <w14:textFill>
            <w14:solidFill>
              <w14:schemeClr w14:val="tx1"/>
            </w14:solidFill>
          </w14:textFill>
        </w:rPr>
        <w:t>, com sistemas legados e plataformas externas obrigatórias, como: SICONFI, SIOPE, SIOPS, TCE/MG, e-Social e SIAFIC, garantindo a interoperabilidade e a troca segura de informações.</w:t>
      </w:r>
    </w:p>
    <w:p w14:paraId="049764A8">
      <w:pPr>
        <w:pStyle w:val="15"/>
        <w:widowControl/>
        <w:numPr>
          <w:ilvl w:val="0"/>
          <w:numId w:val="0"/>
        </w:numPr>
        <w:tabs>
          <w:tab w:val="left" w:pos="0"/>
        </w:tabs>
        <w:suppressAutoHyphens/>
        <w:overflowPunct w:val="0"/>
        <w:bidi w:val="0"/>
        <w:spacing w:before="0" w:after="0" w:line="240" w:lineRule="auto"/>
        <w:ind w:leftChars="0" w:right="0" w:rightChars="0"/>
        <w:jc w:val="both"/>
        <w:rPr>
          <w:rFonts w:ascii="Arial" w:hAnsi="Arial"/>
          <w:b w:val="0"/>
          <w:bCs w:val="0"/>
          <w:color w:val="000000" w:themeColor="text1"/>
          <w:sz w:val="17"/>
          <w:szCs w:val="17"/>
          <w14:textFill>
            <w14:solidFill>
              <w14:schemeClr w14:val="tx1"/>
            </w14:solidFill>
          </w14:textFill>
        </w:rPr>
      </w:pPr>
      <w:r>
        <w:rPr>
          <w:rFonts w:hint="default" w:ascii="Arial" w:hAnsi="Arial" w:eastAsia="Calibri" w:cs="Calibri"/>
          <w:b w:val="0"/>
          <w:bCs w:val="0"/>
          <w:color w:val="000000" w:themeColor="text1"/>
          <w:sz w:val="17"/>
          <w:szCs w:val="17"/>
          <w:shd w:val="clear" w:fill="auto"/>
          <w:lang w:val="en-US" w:eastAsia="pt-BR" w:bidi="ar-SA"/>
          <w14:textFill>
            <w14:solidFill>
              <w14:schemeClr w14:val="tx1"/>
            </w14:solidFill>
          </w14:textFill>
        </w:rPr>
        <w:t xml:space="preserve">3.22 </w:t>
      </w:r>
      <w:r>
        <w:rPr>
          <w:rFonts w:ascii="Arial" w:hAnsi="Arial" w:eastAsia="Calibri" w:cs="Calibri"/>
          <w:b w:val="0"/>
          <w:bCs w:val="0"/>
          <w:color w:val="000000" w:themeColor="text1"/>
          <w:sz w:val="17"/>
          <w:szCs w:val="17"/>
          <w:shd w:val="clear" w:fill="auto"/>
          <w:lang w:val="pt-BR" w:eastAsia="pt-BR" w:bidi="ar-SA"/>
          <w14:textFill>
            <w14:solidFill>
              <w14:schemeClr w14:val="tx1"/>
            </w14:solidFill>
          </w14:textFill>
        </w:rPr>
        <w:t>Deverão ser adotadas medidas robustas de segurança da informação, incluindo autenticação multifatorial, controle de acesso por perfis, criptografia de dados em trânsito e em repouso, auditoria de acessos e conformidade com a Lei Geral de Proteção de Dados (Lei nº 13.709/2018). A solução deverá assegurar a integridade, confidencialidade e disponibilidade dos dados, de forma segregada entre os Poderes.</w:t>
      </w:r>
    </w:p>
    <w:p w14:paraId="3C5C3ED0">
      <w:pPr>
        <w:pStyle w:val="15"/>
        <w:widowControl/>
        <w:numPr>
          <w:ilvl w:val="0"/>
          <w:numId w:val="0"/>
        </w:numPr>
        <w:tabs>
          <w:tab w:val="left" w:pos="0"/>
        </w:tabs>
        <w:suppressAutoHyphens/>
        <w:overflowPunct w:val="0"/>
        <w:bidi w:val="0"/>
        <w:spacing w:before="0" w:after="0" w:line="240" w:lineRule="auto"/>
        <w:ind w:leftChars="0" w:right="0" w:rightChars="0"/>
        <w:jc w:val="both"/>
        <w:rPr>
          <w:rFonts w:ascii="Arial" w:hAnsi="Arial"/>
          <w:b w:val="0"/>
          <w:bCs w:val="0"/>
          <w:color w:val="000000" w:themeColor="text1"/>
          <w:sz w:val="17"/>
          <w:szCs w:val="17"/>
          <w14:textFill>
            <w14:solidFill>
              <w14:schemeClr w14:val="tx1"/>
            </w14:solidFill>
          </w14:textFill>
        </w:rPr>
      </w:pPr>
      <w:r>
        <w:rPr>
          <w:rFonts w:hint="default" w:ascii="Arial" w:hAnsi="Arial" w:eastAsia="Calibri" w:cs="Calibri"/>
          <w:b w:val="0"/>
          <w:bCs w:val="0"/>
          <w:color w:val="000000" w:themeColor="text1"/>
          <w:sz w:val="17"/>
          <w:szCs w:val="17"/>
          <w:shd w:val="clear" w:fill="auto"/>
          <w:lang w:val="en-US" w:eastAsia="pt-BR" w:bidi="ar-SA"/>
          <w14:textFill>
            <w14:solidFill>
              <w14:schemeClr w14:val="tx1"/>
            </w14:solidFill>
          </w14:textFill>
        </w:rPr>
        <w:t xml:space="preserve">3.23 </w:t>
      </w:r>
      <w:r>
        <w:rPr>
          <w:rFonts w:ascii="Arial" w:hAnsi="Arial" w:eastAsia="Calibri" w:cs="Calibri"/>
          <w:b w:val="0"/>
          <w:bCs w:val="0"/>
          <w:color w:val="000000" w:themeColor="text1"/>
          <w:sz w:val="17"/>
          <w:szCs w:val="17"/>
          <w:shd w:val="clear" w:fill="auto"/>
          <w:lang w:val="pt-BR" w:eastAsia="pt-BR" w:bidi="ar-SA"/>
          <w14:textFill>
            <w14:solidFill>
              <w14:schemeClr w14:val="tx1"/>
            </w14:solidFill>
          </w14:textFill>
        </w:rPr>
        <w:t xml:space="preserve">A ferramenta deverá oferecer recursos avançados de relatórios gerenciais personalizáveis e </w:t>
      </w:r>
      <w:r>
        <w:rPr>
          <w:rFonts w:ascii="Arial" w:hAnsi="Arial" w:eastAsia="Calibri" w:cs="Calibri"/>
          <w:b w:val="0"/>
          <w:bCs w:val="0"/>
          <w:color w:val="000000" w:themeColor="text1"/>
          <w:sz w:val="17"/>
          <w:szCs w:val="17"/>
          <w:shd w:val="clear" w:fill="auto"/>
          <w:lang w:val="en-US" w:eastAsia="pt-BR" w:bidi="ar-SA"/>
          <w14:textFill>
            <w14:solidFill>
              <w14:schemeClr w14:val="tx1"/>
            </w14:solidFill>
          </w14:textFill>
        </w:rPr>
        <w:t>dashboards</w:t>
      </w:r>
      <w:r>
        <w:rPr>
          <w:rFonts w:ascii="Arial" w:hAnsi="Arial" w:eastAsia="Calibri" w:cs="Calibri"/>
          <w:b w:val="0"/>
          <w:bCs w:val="0"/>
          <w:color w:val="000000" w:themeColor="text1"/>
          <w:sz w:val="17"/>
          <w:szCs w:val="17"/>
          <w:shd w:val="clear" w:fill="auto"/>
          <w:lang w:val="pt-BR" w:eastAsia="pt-BR" w:bidi="ar-SA"/>
          <w14:textFill>
            <w14:solidFill>
              <w14:schemeClr w14:val="tx1"/>
            </w14:solidFill>
          </w14:textFill>
        </w:rPr>
        <w:t xml:space="preserve"> interativos para análise e apoio à tomada de decisões.</w:t>
      </w:r>
    </w:p>
    <w:p w14:paraId="2DEED606">
      <w:pPr>
        <w:pStyle w:val="15"/>
        <w:widowControl/>
        <w:numPr>
          <w:ilvl w:val="0"/>
          <w:numId w:val="0"/>
        </w:numPr>
        <w:tabs>
          <w:tab w:val="left" w:pos="0"/>
        </w:tabs>
        <w:suppressAutoHyphens/>
        <w:overflowPunct w:val="0"/>
        <w:bidi w:val="0"/>
        <w:spacing w:before="0" w:after="0" w:line="240" w:lineRule="auto"/>
        <w:ind w:leftChars="0" w:right="0" w:rightChars="0"/>
        <w:jc w:val="both"/>
        <w:rPr>
          <w:rFonts w:ascii="Arial" w:hAnsi="Arial"/>
          <w:b w:val="0"/>
          <w:bCs w:val="0"/>
          <w:color w:val="000000" w:themeColor="text1"/>
          <w:sz w:val="17"/>
          <w:szCs w:val="17"/>
          <w14:textFill>
            <w14:solidFill>
              <w14:schemeClr w14:val="tx1"/>
            </w14:solidFill>
          </w14:textFill>
        </w:rPr>
      </w:pPr>
      <w:r>
        <w:rPr>
          <w:rFonts w:hint="default" w:ascii="Arial" w:hAnsi="Arial" w:eastAsia="Calibri" w:cs="Calibri"/>
          <w:b w:val="0"/>
          <w:bCs w:val="0"/>
          <w:color w:val="000000" w:themeColor="text1"/>
          <w:sz w:val="17"/>
          <w:szCs w:val="17"/>
          <w:shd w:val="clear" w:fill="auto"/>
          <w:lang w:val="en-US" w:eastAsia="pt-BR" w:bidi="ar-SA"/>
          <w14:textFill>
            <w14:solidFill>
              <w14:schemeClr w14:val="tx1"/>
            </w14:solidFill>
          </w14:textFill>
        </w:rPr>
        <w:t xml:space="preserve">3.24 </w:t>
      </w:r>
      <w:r>
        <w:rPr>
          <w:rFonts w:ascii="Arial" w:hAnsi="Arial" w:eastAsia="Calibri" w:cs="Calibri"/>
          <w:b w:val="0"/>
          <w:bCs w:val="0"/>
          <w:color w:val="000000" w:themeColor="text1"/>
          <w:sz w:val="17"/>
          <w:szCs w:val="17"/>
          <w:shd w:val="clear" w:fill="auto"/>
          <w:lang w:val="pt-BR" w:eastAsia="pt-BR" w:bidi="ar-SA"/>
          <w14:textFill>
            <w14:solidFill>
              <w14:schemeClr w14:val="tx1"/>
            </w14:solidFill>
          </w14:textFill>
        </w:rPr>
        <w:t>A contratada deverá apresentar cronograma executivo detalhado da implantação, contemplando marcos, metas físicas, datas de início e conclusão de cada etapa, incluindo migração de dados, treinamentos e demais serviços.</w:t>
      </w:r>
    </w:p>
    <w:p w14:paraId="6ABE1680">
      <w:pPr>
        <w:pStyle w:val="15"/>
        <w:widowControl/>
        <w:numPr>
          <w:ilvl w:val="0"/>
          <w:numId w:val="0"/>
        </w:numPr>
        <w:tabs>
          <w:tab w:val="left" w:pos="0"/>
        </w:tabs>
        <w:suppressAutoHyphens/>
        <w:overflowPunct w:val="0"/>
        <w:bidi w:val="0"/>
        <w:spacing w:before="0" w:after="0" w:line="240" w:lineRule="auto"/>
        <w:ind w:leftChars="0" w:right="0" w:rightChars="0"/>
        <w:jc w:val="both"/>
        <w:rPr>
          <w:rFonts w:ascii="Arial" w:hAnsi="Arial" w:eastAsia="Calibri" w:cs="Calibri"/>
          <w:b w:val="0"/>
          <w:bCs w:val="0"/>
          <w:color w:val="000000" w:themeColor="text1"/>
          <w:sz w:val="17"/>
          <w:szCs w:val="17"/>
          <w:shd w:val="clear" w:fill="auto"/>
          <w:lang w:val="pt-BR" w:eastAsia="pt-BR" w:bidi="ar-SA"/>
          <w14:textFill>
            <w14:solidFill>
              <w14:schemeClr w14:val="tx1"/>
            </w14:solidFill>
          </w14:textFill>
        </w:rPr>
      </w:pPr>
      <w:r>
        <w:rPr>
          <w:rFonts w:hint="default" w:ascii="Arial" w:hAnsi="Arial" w:eastAsia="Calibri" w:cs="Calibri"/>
          <w:b w:val="0"/>
          <w:bCs w:val="0"/>
          <w:color w:val="000000" w:themeColor="text1"/>
          <w:sz w:val="17"/>
          <w:szCs w:val="17"/>
          <w:shd w:val="clear" w:fill="auto"/>
          <w:lang w:val="en-US" w:eastAsia="pt-BR" w:bidi="ar-SA"/>
          <w14:textFill>
            <w14:solidFill>
              <w14:schemeClr w14:val="tx1"/>
            </w14:solidFill>
          </w14:textFill>
        </w:rPr>
        <w:t xml:space="preserve">3.25 </w:t>
      </w:r>
      <w:r>
        <w:rPr>
          <w:rFonts w:ascii="Arial" w:hAnsi="Arial" w:eastAsia="Calibri" w:cs="Calibri"/>
          <w:b w:val="0"/>
          <w:bCs w:val="0"/>
          <w:color w:val="000000" w:themeColor="text1"/>
          <w:sz w:val="17"/>
          <w:szCs w:val="17"/>
          <w:shd w:val="clear" w:fill="auto"/>
          <w:lang w:val="pt-BR" w:eastAsia="pt-BR" w:bidi="ar-SA"/>
          <w14:textFill>
            <w14:solidFill>
              <w14:schemeClr w14:val="tx1"/>
            </w14:solidFill>
          </w14:textFill>
        </w:rPr>
        <w:t>A solução deverá manter-se permanentemente atualizada em conformidade com a legislação aplicável, especialmente a Lei nº 14.133/2021, a LGPD (Lei nº 13.709/2018), a Lei Complementar nº 131/2009 (Lei da Transparência), as Normas Brasileiras de Contabilidade Aplicadas ao Setor Público (NBCASP), o Plano de Contas Aplicado ao Setor Público (PCASP), bem como demais normas e diretrizes editadas pela Secretaria do Tesouro Nacional (STN) e outros órgãos de controle.</w:t>
      </w:r>
    </w:p>
    <w:p w14:paraId="1575795C">
      <w:pPr>
        <w:pStyle w:val="15"/>
        <w:widowControl/>
        <w:numPr>
          <w:ilvl w:val="0"/>
          <w:numId w:val="0"/>
        </w:numPr>
        <w:tabs>
          <w:tab w:val="left" w:pos="0"/>
        </w:tabs>
        <w:suppressAutoHyphens/>
        <w:overflowPunct w:val="0"/>
        <w:bidi w:val="0"/>
        <w:spacing w:before="0" w:after="0" w:line="240" w:lineRule="auto"/>
        <w:ind w:leftChars="0" w:right="0" w:rightChars="0"/>
        <w:jc w:val="both"/>
        <w:rPr>
          <w:rFonts w:hint="default" w:ascii="Arial" w:hAnsi="Arial" w:cs="Arial"/>
          <w:color w:val="000000" w:themeColor="text1"/>
          <w:sz w:val="17"/>
          <w:szCs w:val="17"/>
          <w14:textFill>
            <w14:solidFill>
              <w14:schemeClr w14:val="tx1"/>
            </w14:solidFill>
          </w14:textFill>
        </w:rPr>
      </w:pPr>
      <w:r>
        <w:rPr>
          <w:rFonts w:hint="default" w:ascii="Arial" w:hAnsi="Arial" w:eastAsia="Calibri" w:cs="Calibri"/>
          <w:b w:val="0"/>
          <w:bCs w:val="0"/>
          <w:color w:val="000000" w:themeColor="text1"/>
          <w:sz w:val="17"/>
          <w:szCs w:val="17"/>
          <w:shd w:val="clear" w:fill="auto"/>
          <w:lang w:val="en-US" w:eastAsia="pt-BR" w:bidi="ar-SA"/>
          <w14:textFill>
            <w14:solidFill>
              <w14:schemeClr w14:val="tx1"/>
            </w14:solidFill>
          </w14:textFill>
        </w:rPr>
        <w:t xml:space="preserve">3.26 </w:t>
      </w:r>
      <w:r>
        <w:rPr>
          <w:rFonts w:hint="default" w:ascii="Arial" w:hAnsi="Arial" w:cs="Arial"/>
          <w:color w:val="000000" w:themeColor="text1"/>
          <w:sz w:val="17"/>
          <w:szCs w:val="17"/>
          <w14:textFill>
            <w14:solidFill>
              <w14:schemeClr w14:val="tx1"/>
            </w14:solidFill>
          </w14:textFill>
        </w:rPr>
        <w:t>DA SUSTENTABILIDADE</w:t>
      </w:r>
    </w:p>
    <w:p w14:paraId="7F44BD45">
      <w:pPr>
        <w:pageBreakBefore w:val="0"/>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eastAsia="Times New Roman" w:cs="Arial"/>
          <w:color w:val="000000" w:themeColor="text1"/>
          <w:sz w:val="17"/>
          <w:szCs w:val="17"/>
          <w:shd w:val="clear" w:fill="auto"/>
          <w14:textFill>
            <w14:solidFill>
              <w14:schemeClr w14:val="tx1"/>
            </w14:solidFill>
          </w14:textFill>
        </w:rPr>
      </w:pPr>
      <w:r>
        <w:rPr>
          <w:rFonts w:hint="default" w:ascii="Arial" w:hAnsi="Arial" w:cs="Arial"/>
          <w:color w:val="000000" w:themeColor="text1"/>
          <w:sz w:val="17"/>
          <w:szCs w:val="17"/>
          <w:shd w:val="clear" w:fill="auto"/>
          <w:lang w:val="pt-BR"/>
          <w14:textFill>
            <w14:solidFill>
              <w14:schemeClr w14:val="tx1"/>
            </w14:solidFill>
          </w14:textFill>
        </w:rPr>
        <w:t xml:space="preserve">3.26.1 </w:t>
      </w:r>
      <w:r>
        <w:rPr>
          <w:rFonts w:hint="default" w:ascii="Arial" w:hAnsi="Arial" w:eastAsia="Times New Roman" w:cs="Arial"/>
          <w:color w:val="000000" w:themeColor="text1"/>
          <w:sz w:val="17"/>
          <w:szCs w:val="17"/>
          <w:shd w:val="clear" w:fill="auto"/>
          <w14:textFill>
            <w14:solidFill>
              <w14:schemeClr w14:val="tx1"/>
            </w14:solidFill>
          </w14:textFill>
        </w:rPr>
        <w:t>A implantação do sistema integrado de gestão pública (ERP) pode gerar impactos ambientais, principalmente pelo consumo de energia elétrica, manutenção de infraestrutura de TI, descarte de equipamentos e uso excessivo de papel. Contudo, a adoção da solução em nuvem, a virtualização de servidores e a digitalização de processos reduzem significativamente esses impactos, promovendo economia de recursos, eficiência energética e sustentabilidade. Conclui-se que a contratação contribui para uma gestão pública mais moderna, sustentável e alinhada aos princípios da economicidade e da proteção ambiental.</w:t>
      </w:r>
    </w:p>
    <w:p w14:paraId="53381E9D">
      <w:pPr>
        <w:pageBreakBefore w:val="0"/>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shd w:val="clear" w:fill="auto"/>
          <w:lang w:val="pt-BR"/>
          <w14:textFill>
            <w14:solidFill>
              <w14:schemeClr w14:val="tx1"/>
            </w14:solidFill>
          </w14:textFill>
        </w:rPr>
        <w:t xml:space="preserve">3.27 </w:t>
      </w:r>
      <w:r>
        <w:rPr>
          <w:rFonts w:hint="default" w:ascii="Arial" w:hAnsi="Arial" w:eastAsia="Times New Roman" w:cs="Arial"/>
          <w:b/>
          <w:color w:val="000000" w:themeColor="text1"/>
          <w:sz w:val="17"/>
          <w:szCs w:val="17"/>
          <w:shd w:val="clear" w:fill="auto"/>
          <w14:textFill>
            <w14:solidFill>
              <w14:schemeClr w14:val="tx1"/>
            </w14:solidFill>
          </w14:textFill>
        </w:rPr>
        <w:t xml:space="preserve">EXECUÇÃO </w:t>
      </w:r>
      <w:r>
        <w:rPr>
          <w:rFonts w:hint="default" w:ascii="Arial" w:hAnsi="Arial" w:eastAsia="Times New Roman" w:cs="Arial"/>
          <w:b/>
          <w:color w:val="000000" w:themeColor="text1"/>
          <w:sz w:val="17"/>
          <w:szCs w:val="17"/>
          <w:shd w:val="clear" w:fill="auto"/>
          <w:lang w:val="pt-BR"/>
          <w14:textFill>
            <w14:solidFill>
              <w14:schemeClr w14:val="tx1"/>
            </w14:solidFill>
          </w14:textFill>
        </w:rPr>
        <w:t>DO OBJETO</w:t>
      </w:r>
    </w:p>
    <w:p w14:paraId="5B592136">
      <w:pPr>
        <w:pageBreakBefore w:val="0"/>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shd w:val="clear" w:fill="auto"/>
          <w:lang w:val="pt-BR"/>
          <w14:textFill>
            <w14:solidFill>
              <w14:schemeClr w14:val="tx1"/>
            </w14:solidFill>
          </w14:textFill>
        </w:rPr>
        <w:t>3.27.1 Abrangência</w:t>
      </w:r>
    </w:p>
    <w:p w14:paraId="48C627B4">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shd w:val="clear" w:fill="auto"/>
          <w:lang w:val="pt-BR"/>
          <w14:textFill>
            <w14:solidFill>
              <w14:schemeClr w14:val="tx1"/>
            </w14:solidFill>
          </w14:textFill>
        </w:rPr>
        <w:t>3.27.1.1 A execução do objeto compreenderá todas as etapas necessárias para a disponibilização, operação e manutenção da solução integrada de gestão pública (ERP), em plataforma web, responsiva, multientidade e multiusuário, destinada à Prefeitura Municipal de Cataguases e à Câmara Municipal de Vereadores, incluindo: licenciamento, implantação, migração de dados, capacitação de usuários, suporte técnico, hospedagem e manutenções corretiva, legal e evolutiva.</w:t>
      </w:r>
    </w:p>
    <w:p w14:paraId="40AD54D2">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shd w:val="clear" w:fill="auto"/>
          <w:lang w:val="pt-BR"/>
          <w14:textFill>
            <w14:solidFill>
              <w14:schemeClr w14:val="tx1"/>
            </w14:solidFill>
          </w14:textFill>
        </w:rPr>
        <w:t>3.27.2 Etapas de Execução</w:t>
      </w:r>
    </w:p>
    <w:p w14:paraId="40C5AD60">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shd w:val="clear" w:fill="auto"/>
          <w:lang w:val="pt-BR"/>
          <w14:textFill>
            <w14:solidFill>
              <w14:schemeClr w14:val="tx1"/>
            </w14:solidFill>
          </w14:textFill>
        </w:rPr>
        <w:t>3.27.2.1 Implantação da Solução</w:t>
      </w:r>
    </w:p>
    <w:p w14:paraId="78A967EB">
      <w:pPr>
        <w:numPr>
          <w:ilvl w:val="6"/>
          <w:numId w:val="20"/>
        </w:numPr>
        <w:suppressAutoHyphens/>
        <w:overflowPunct/>
        <w:bidi w:val="0"/>
        <w:snapToGrid/>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shd w:val="clear" w:fill="auto"/>
          <w:lang w:val="pt-BR"/>
          <w14:textFill>
            <w14:solidFill>
              <w14:schemeClr w14:val="tx1"/>
            </w14:solidFill>
          </w14:textFill>
        </w:rPr>
        <w:t>Diagnóstico inicial para mapeamento dos fluxos de trabalho, parametrização e configuração do sistema;</w:t>
      </w:r>
    </w:p>
    <w:p w14:paraId="0936135E">
      <w:pPr>
        <w:numPr>
          <w:ilvl w:val="6"/>
          <w:numId w:val="20"/>
        </w:numPr>
        <w:suppressAutoHyphens/>
        <w:overflowPunct/>
        <w:bidi w:val="0"/>
        <w:snapToGrid/>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shd w:val="clear" w:fill="auto"/>
          <w:lang w:val="pt-BR"/>
          <w14:textFill>
            <w14:solidFill>
              <w14:schemeClr w14:val="tx1"/>
            </w14:solidFill>
          </w14:textFill>
        </w:rPr>
        <w:t>Conversão e migração assistida da integralidade dos dados dos sistemas atualmente utilizados, abrangendo informações tributárias, contábeis (inclusive do último exercício), orçamentárias, financeiras, patrimoniais, de compras, licitações, contratos, convênios e folha de pagamento, etc.;</w:t>
      </w:r>
    </w:p>
    <w:p w14:paraId="351DE47A">
      <w:pPr>
        <w:numPr>
          <w:ilvl w:val="6"/>
          <w:numId w:val="20"/>
        </w:numPr>
        <w:suppressAutoHyphens/>
        <w:overflowPunct/>
        <w:bidi w:val="0"/>
        <w:snapToGrid/>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shd w:val="clear" w:fill="auto"/>
          <w:lang w:val="pt-BR"/>
          <w14:textFill>
            <w14:solidFill>
              <w14:schemeClr w14:val="tx1"/>
            </w14:solidFill>
          </w14:textFill>
        </w:rPr>
        <w:t>Realização de testes de integridade, consistência e validação, com homologação formal dos dados migrados;</w:t>
      </w:r>
    </w:p>
    <w:p w14:paraId="4BF7D71C">
      <w:pPr>
        <w:numPr>
          <w:ilvl w:val="6"/>
          <w:numId w:val="20"/>
        </w:numPr>
        <w:suppressAutoHyphens/>
        <w:overflowPunct/>
        <w:bidi w:val="0"/>
        <w:snapToGrid/>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shd w:val="clear" w:fill="auto"/>
          <w:lang w:val="pt-BR"/>
          <w14:textFill>
            <w14:solidFill>
              <w14:schemeClr w14:val="tx1"/>
            </w14:solidFill>
          </w14:textFill>
        </w:rPr>
        <w:t>Disponibilização integral dos módulos contratados, assegurando sua plena operação a partir do início oficial do uso do sistema.</w:t>
      </w:r>
    </w:p>
    <w:p w14:paraId="00F377DF">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shd w:val="clear" w:fill="auto"/>
          <w:lang w:val="pt-BR"/>
          <w14:textFill>
            <w14:solidFill>
              <w14:schemeClr w14:val="tx1"/>
            </w14:solidFill>
          </w14:textFill>
        </w:rPr>
        <w:t>3.27.3Capacitação dos Usuários</w:t>
      </w:r>
    </w:p>
    <w:p w14:paraId="2C94D32D">
      <w:pPr>
        <w:numPr>
          <w:ilvl w:val="6"/>
          <w:numId w:val="21"/>
        </w:numPr>
        <w:suppressAutoHyphens/>
        <w:overflowPunct/>
        <w:bidi w:val="0"/>
        <w:snapToGrid/>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shd w:val="clear" w:fill="auto"/>
          <w:lang w:val="pt-BR"/>
          <w14:textFill>
            <w14:solidFill>
              <w14:schemeClr w14:val="tx1"/>
            </w14:solidFill>
          </w14:textFill>
        </w:rPr>
        <w:t>Treinamento pré-implantação para os principais usuários de cada módulo;</w:t>
      </w:r>
    </w:p>
    <w:p w14:paraId="5D7DB192">
      <w:pPr>
        <w:numPr>
          <w:ilvl w:val="6"/>
          <w:numId w:val="21"/>
        </w:numPr>
        <w:suppressAutoHyphens/>
        <w:overflowPunct/>
        <w:bidi w:val="0"/>
        <w:snapToGrid/>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shd w:val="clear" w:fill="auto"/>
          <w:lang w:val="pt-BR"/>
          <w14:textFill>
            <w14:solidFill>
              <w14:schemeClr w14:val="tx1"/>
            </w14:solidFill>
          </w14:textFill>
        </w:rPr>
        <w:t>Treinamento pós-implantação, direcionado a dúvidas práticas e aprofundamento em ambiente real;</w:t>
      </w:r>
    </w:p>
    <w:p w14:paraId="2599665D">
      <w:pPr>
        <w:numPr>
          <w:ilvl w:val="6"/>
          <w:numId w:val="21"/>
        </w:numPr>
        <w:suppressAutoHyphens/>
        <w:overflowPunct/>
        <w:bidi w:val="0"/>
        <w:snapToGrid/>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shd w:val="clear" w:fill="auto"/>
          <w:lang w:val="pt-BR"/>
          <w14:textFill>
            <w14:solidFill>
              <w14:schemeClr w14:val="tx1"/>
            </w14:solidFill>
          </w14:textFill>
        </w:rPr>
        <w:t>Realização de treinamentos presenciais e/ou híbridos, com fornecimento de material didático físico e/ou digital;</w:t>
      </w:r>
    </w:p>
    <w:p w14:paraId="1B47CE92">
      <w:pPr>
        <w:numPr>
          <w:ilvl w:val="6"/>
          <w:numId w:val="21"/>
        </w:numPr>
        <w:suppressAutoHyphens/>
        <w:overflowPunct/>
        <w:bidi w:val="0"/>
        <w:snapToGrid/>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shd w:val="clear" w:fill="auto"/>
          <w:lang w:val="pt-BR"/>
          <w14:textFill>
            <w14:solidFill>
              <w14:schemeClr w14:val="tx1"/>
            </w14:solidFill>
          </w14:textFill>
        </w:rPr>
        <w:t>Instrutores qualificados e com experiência comprovada na solução ofertada;</w:t>
      </w:r>
    </w:p>
    <w:p w14:paraId="38F67A91">
      <w:pPr>
        <w:numPr>
          <w:ilvl w:val="6"/>
          <w:numId w:val="21"/>
        </w:numPr>
        <w:suppressAutoHyphens/>
        <w:overflowPunct/>
        <w:bidi w:val="0"/>
        <w:snapToGrid/>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shd w:val="clear" w:fill="auto"/>
          <w:lang w:val="pt-BR"/>
          <w14:textFill>
            <w14:solidFill>
              <w14:schemeClr w14:val="tx1"/>
            </w14:solidFill>
          </w14:textFill>
        </w:rPr>
        <w:t>Inclusão obrigatória de usuários da Prefeitura e da Câmara, conforme as atribuições de cada entidade;</w:t>
      </w:r>
    </w:p>
    <w:p w14:paraId="2009E5C5">
      <w:pPr>
        <w:numPr>
          <w:ilvl w:val="6"/>
          <w:numId w:val="21"/>
        </w:numPr>
        <w:suppressAutoHyphens/>
        <w:overflowPunct/>
        <w:bidi w:val="0"/>
        <w:snapToGrid/>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shd w:val="clear" w:fill="auto"/>
          <w:lang w:val="pt-BR"/>
          <w14:textFill>
            <w14:solidFill>
              <w14:schemeClr w14:val="tx1"/>
            </w14:solidFill>
          </w14:textFill>
        </w:rPr>
        <w:t>Disponibilização de canal de suporte exclusivo para esclarecimento de dúvidas por, no mínimo, 60 (sessenta) dias após o segundo ciclo de treinamento.</w:t>
      </w:r>
    </w:p>
    <w:p w14:paraId="4F243946">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shd w:val="clear" w:fill="auto"/>
          <w:lang w:val="pt-BR"/>
          <w14:textFill>
            <w14:solidFill>
              <w14:schemeClr w14:val="tx1"/>
            </w14:solidFill>
          </w14:textFill>
        </w:rPr>
        <w:t>3.27.4 Suporte Técnico</w:t>
      </w:r>
    </w:p>
    <w:p w14:paraId="23445DFE">
      <w:pPr>
        <w:numPr>
          <w:ilvl w:val="6"/>
          <w:numId w:val="22"/>
        </w:numPr>
        <w:suppressAutoHyphens/>
        <w:overflowPunct/>
        <w:bidi w:val="0"/>
        <w:snapToGrid/>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shd w:val="clear" w:fill="auto"/>
          <w:lang w:val="pt-BR"/>
          <w14:textFill>
            <w14:solidFill>
              <w14:schemeClr w14:val="tx1"/>
            </w14:solidFill>
          </w14:textFill>
        </w:rPr>
        <w:t>Prestação contínua de suporte técnico remoto e presencial, por múltiplos canais (telefone, acesso remoto, e-mail, chat e ferramenta de chamados);</w:t>
      </w:r>
    </w:p>
    <w:p w14:paraId="22DAB815">
      <w:pPr>
        <w:numPr>
          <w:ilvl w:val="6"/>
          <w:numId w:val="22"/>
        </w:numPr>
        <w:suppressAutoHyphens/>
        <w:overflowPunct/>
        <w:bidi w:val="0"/>
        <w:snapToGrid/>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shd w:val="clear" w:fill="auto"/>
          <w:lang w:val="pt-BR"/>
          <w14:textFill>
            <w14:solidFill>
              <w14:schemeClr w14:val="tx1"/>
            </w14:solidFill>
          </w14:textFill>
        </w:rPr>
        <w:t>Atendimento conforme níveis de criticidade, observados os tempos de resposta contratados;</w:t>
      </w:r>
    </w:p>
    <w:p w14:paraId="751E8C4D">
      <w:pPr>
        <w:numPr>
          <w:ilvl w:val="6"/>
          <w:numId w:val="22"/>
        </w:numPr>
        <w:suppressAutoHyphens/>
        <w:overflowPunct/>
        <w:bidi w:val="0"/>
        <w:snapToGrid/>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shd w:val="clear" w:fill="auto"/>
          <w:lang w:val="pt-BR"/>
          <w14:textFill>
            <w14:solidFill>
              <w14:schemeClr w14:val="tx1"/>
            </w14:solidFill>
          </w14:textFill>
        </w:rPr>
        <w:t>Disponibilização de equipe técnica qualificada para orientações, solução de dúvidas, correção de falhas e acompanhamento da utilização do sistema.</w:t>
      </w:r>
    </w:p>
    <w:p w14:paraId="656C8876">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shd w:val="clear" w:fill="auto"/>
          <w:lang w:val="pt-BR"/>
          <w14:textFill>
            <w14:solidFill>
              <w14:schemeClr w14:val="tx1"/>
            </w14:solidFill>
          </w14:textFill>
        </w:rPr>
        <w:t>3.27.5 Hospedagem e Manutenção</w:t>
      </w:r>
    </w:p>
    <w:p w14:paraId="3329C354">
      <w:pPr>
        <w:numPr>
          <w:ilvl w:val="6"/>
          <w:numId w:val="23"/>
        </w:numPr>
        <w:suppressAutoHyphens/>
        <w:overflowPunct/>
        <w:bidi w:val="0"/>
        <w:snapToGrid/>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shd w:val="clear" w:fill="auto"/>
          <w:lang w:val="pt-BR"/>
          <w14:textFill>
            <w14:solidFill>
              <w14:schemeClr w14:val="tx1"/>
            </w14:solidFill>
          </w14:textFill>
        </w:rPr>
        <w:t xml:space="preserve">Hospedagem da solução em Data Center certificado, no mínimo </w:t>
      </w:r>
      <w:r>
        <w:rPr>
          <w:rFonts w:hint="default" w:ascii="Arial" w:hAnsi="Arial" w:cs="Arial"/>
          <w:color w:val="000000" w:themeColor="text1"/>
          <w:sz w:val="17"/>
          <w:szCs w:val="17"/>
          <w:shd w:val="clear" w:fill="auto"/>
          <w:lang w:val="en-US"/>
          <w14:textFill>
            <w14:solidFill>
              <w14:schemeClr w14:val="tx1"/>
            </w14:solidFill>
          </w14:textFill>
        </w:rPr>
        <w:t>Tier</w:t>
      </w:r>
      <w:r>
        <w:rPr>
          <w:rFonts w:hint="default" w:ascii="Arial" w:hAnsi="Arial" w:cs="Arial"/>
          <w:color w:val="000000" w:themeColor="text1"/>
          <w:sz w:val="17"/>
          <w:szCs w:val="17"/>
          <w:shd w:val="clear" w:fill="auto"/>
          <w:lang w:val="pt-BR"/>
          <w14:textFill>
            <w14:solidFill>
              <w14:schemeClr w14:val="tx1"/>
            </w14:solidFill>
          </w14:textFill>
        </w:rPr>
        <w:t xml:space="preserve"> III, localizado geograficamente no Brasil e disponibilidade mínima de 99,5% (noventa e nove vírgula cinco por cento)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por mês civil</w:t>
      </w:r>
      <w:r>
        <w:rPr>
          <w:rFonts w:hint="default" w:ascii="Arial" w:hAnsi="Arial" w:cs="Arial"/>
          <w:color w:val="000000" w:themeColor="text1"/>
          <w:sz w:val="17"/>
          <w:szCs w:val="17"/>
          <w:shd w:val="clear" w:fill="auto"/>
          <w:lang w:val="pt-BR"/>
          <w14:textFill>
            <w14:solidFill>
              <w14:schemeClr w14:val="tx1"/>
            </w14:solidFill>
          </w14:textFill>
        </w:rPr>
        <w:t>;</w:t>
      </w:r>
    </w:p>
    <w:p w14:paraId="725010FF">
      <w:pPr>
        <w:numPr>
          <w:ilvl w:val="6"/>
          <w:numId w:val="23"/>
        </w:numPr>
        <w:suppressAutoHyphens/>
        <w:overflowPunct/>
        <w:bidi w:val="0"/>
        <w:snapToGrid/>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shd w:val="clear" w:fill="auto"/>
          <w:lang w:val="pt-BR"/>
          <w14:textFill>
            <w14:solidFill>
              <w14:schemeClr w14:val="tx1"/>
            </w14:solidFill>
          </w14:textFill>
        </w:rPr>
        <w:t>Disponibilização de atualizações automáticas e periódicas, assegurando conformidade legal, adequações normativas e evolução tecnológica contínua;</w:t>
      </w:r>
    </w:p>
    <w:p w14:paraId="7CE8682A">
      <w:pPr>
        <w:numPr>
          <w:ilvl w:val="6"/>
          <w:numId w:val="23"/>
        </w:numPr>
        <w:suppressAutoHyphens/>
        <w:overflowPunct/>
        <w:bidi w:val="0"/>
        <w:snapToGrid/>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shd w:val="clear" w:fill="auto"/>
          <w:lang w:val="pt-BR"/>
          <w14:textFill>
            <w14:solidFill>
              <w14:schemeClr w14:val="tx1"/>
            </w14:solidFill>
          </w14:textFill>
        </w:rPr>
        <w:t>Execução de backups automáticos diários, com mecanismos testados e eficazes de restauração.</w:t>
      </w:r>
    </w:p>
    <w:p w14:paraId="523981E3">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shd w:val="clear" w:fill="auto"/>
          <w:lang w:val="pt-BR"/>
          <w14:textFill>
            <w14:solidFill>
              <w14:schemeClr w14:val="tx1"/>
            </w14:solidFill>
          </w14:textFill>
        </w:rPr>
        <w:t>3.27.6 Prazos e Condições</w:t>
      </w:r>
    </w:p>
    <w:p w14:paraId="11EB23A6">
      <w:pPr>
        <w:numPr>
          <w:ilvl w:val="6"/>
          <w:numId w:val="24"/>
        </w:numPr>
        <w:suppressAutoHyphens/>
        <w:overflowPunct/>
        <w:bidi w:val="0"/>
        <w:snapToGrid/>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shd w:val="clear" w:fill="auto"/>
          <w:lang w:val="pt-BR"/>
          <w14:textFill>
            <w14:solidFill>
              <w14:schemeClr w14:val="tx1"/>
            </w14:solidFill>
          </w14:textFill>
        </w:rPr>
        <w:t>O prazo para implantação completa e início da operação será de até 90 (noventa) dias corridos, contados da assinatura do contrato, podendo ser prorrogado a exclusivo critério da Contratante;</w:t>
      </w:r>
    </w:p>
    <w:p w14:paraId="2F7627D9">
      <w:pPr>
        <w:numPr>
          <w:ilvl w:val="6"/>
          <w:numId w:val="24"/>
        </w:numPr>
        <w:suppressAutoHyphens/>
        <w:overflowPunct/>
        <w:bidi w:val="0"/>
        <w:snapToGrid/>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shd w:val="clear" w:fill="auto"/>
          <w:lang w:val="pt-BR"/>
          <w14:textFill>
            <w14:solidFill>
              <w14:schemeClr w14:val="tx1"/>
            </w14:solidFill>
          </w14:textFill>
        </w:rPr>
        <w:t>A prestação dos serviços de suporte, manutenção, hospedagem e atualização se dará durante toda a vigência contratual.</w:t>
      </w:r>
    </w:p>
    <w:p w14:paraId="4AAA373E">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shd w:val="clear" w:fill="auto"/>
          <w:lang w:val="pt-BR"/>
          <w14:textFill>
            <w14:solidFill>
              <w14:schemeClr w14:val="tx1"/>
            </w14:solidFill>
          </w14:textFill>
        </w:rPr>
        <w:t>3.27.7 Condições de Aceitação</w:t>
      </w:r>
    </w:p>
    <w:p w14:paraId="2AA10B37">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color w:val="000000" w:themeColor="text1"/>
          <w:sz w:val="17"/>
          <w:szCs w:val="17"/>
          <w:shd w:val="clear" w:fill="auto"/>
          <w:lang w:val="pt-BR"/>
          <w14:textFill>
            <w14:solidFill>
              <w14:schemeClr w14:val="tx1"/>
            </w14:solidFill>
          </w14:textFill>
        </w:rPr>
      </w:pPr>
      <w:r>
        <w:rPr>
          <w:rFonts w:hint="default" w:ascii="Arial" w:hAnsi="Arial" w:cs="Arial"/>
          <w:color w:val="000000" w:themeColor="text1"/>
          <w:sz w:val="17"/>
          <w:szCs w:val="17"/>
          <w:shd w:val="clear" w:fill="auto"/>
          <w:lang w:val="pt-BR"/>
          <w14:textFill>
            <w14:solidFill>
              <w14:schemeClr w14:val="tx1"/>
            </w14:solidFill>
          </w14:textFill>
        </w:rPr>
        <w:t>3.27.7.1 A aceitação das entregas ficará condicionada à validação e homologação formal das etapas pela Administração, com base nos critérios técnicos e funcionais previstos neste Termo de Referência, seus Anexos e no Contrato.</w:t>
      </w:r>
    </w:p>
    <w:p w14:paraId="5FAAA549">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shd w:val="clear" w:fill="auto"/>
          <w:lang w:val="pt-BR"/>
          <w14:textFill>
            <w14:solidFill>
              <w14:schemeClr w14:val="tx1"/>
            </w14:solidFill>
          </w14:textFill>
        </w:rPr>
        <w:t xml:space="preserve">3.28 </w:t>
      </w:r>
      <w:r>
        <w:rPr>
          <w:rFonts w:hint="default" w:ascii="Arial" w:hAnsi="Arial" w:eastAsia="Times New Roman" w:cs="Arial"/>
          <w:b/>
          <w:bCs/>
          <w:color w:val="000000" w:themeColor="text1"/>
          <w:sz w:val="17"/>
          <w:szCs w:val="17"/>
          <w:shd w:val="clear" w:fill="auto"/>
          <w14:textFill>
            <w14:solidFill>
              <w14:schemeClr w14:val="tx1"/>
            </w14:solidFill>
          </w14:textFill>
        </w:rPr>
        <w:t>DA COMUNICAÇÃO</w:t>
      </w:r>
    </w:p>
    <w:p w14:paraId="2FD2387D">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3.28.1 </w:t>
      </w:r>
      <w:r>
        <w:rPr>
          <w:rFonts w:hint="default" w:ascii="Arial" w:hAnsi="Arial" w:eastAsia="Times New Roman" w:cs="Arial"/>
          <w:b w:val="0"/>
          <w:bCs w:val="0"/>
          <w:color w:val="000000" w:themeColor="text1"/>
          <w:sz w:val="17"/>
          <w:szCs w:val="17"/>
          <w:shd w:val="clear" w:fill="auto"/>
          <w14:textFill>
            <w14:solidFill>
              <w14:schemeClr w14:val="tx1"/>
            </w14:solidFill>
          </w14:textFill>
        </w:rPr>
        <w:t>A comunicação entre a Administração e a contratada deverá ser formal, garantindo registro e rastreabilidade. Poderá ocorrer por meio de plataforma eletrônica oficial ou protocolo administrativo, devendo todas as manifestações conter prazos, responsáveis e comprovação de ciência. A periodicidade dos relatórios técnicos de acompanhamento será definida pela Administração no momento oportuno.</w:t>
      </w:r>
    </w:p>
    <w:p w14:paraId="79DF91E4">
      <w:pPr>
        <w:spacing w:line="240" w:lineRule="auto"/>
        <w:rPr>
          <w:rFonts w:hint="default"/>
          <w:b w:val="0"/>
          <w:bCs w:val="0"/>
          <w:sz w:val="17"/>
          <w:szCs w:val="17"/>
        </w:rPr>
      </w:pPr>
    </w:p>
    <w:p w14:paraId="3B926A9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lang w:val="pt-BR"/>
        </w:rPr>
      </w:pPr>
      <w:r>
        <w:rPr>
          <w:rFonts w:hint="default" w:ascii="Arial" w:hAnsi="Arial" w:cs="Arial"/>
          <w:color w:val="auto"/>
          <w:sz w:val="17"/>
          <w:szCs w:val="17"/>
        </w:rPr>
        <w:t>CLÁUSULA QUARTA</w:t>
      </w:r>
      <w:r>
        <w:rPr>
          <w:rFonts w:hint="default" w:ascii="Arial" w:hAnsi="Arial" w:cs="Arial"/>
          <w:color w:val="auto"/>
          <w:sz w:val="17"/>
          <w:szCs w:val="17"/>
          <w:lang w:val="pt-BR"/>
        </w:rPr>
        <w:t xml:space="preserve">: </w:t>
      </w:r>
      <w:r>
        <w:rPr>
          <w:rFonts w:hint="default" w:ascii="Arial" w:hAnsi="Arial" w:cs="Arial"/>
          <w:color w:val="auto"/>
          <w:sz w:val="17"/>
          <w:szCs w:val="17"/>
        </w:rPr>
        <w:t>SUBCONTRATAÇÃO</w:t>
      </w:r>
      <w:r>
        <w:rPr>
          <w:rFonts w:hint="default" w:ascii="Arial" w:hAnsi="Arial" w:cs="Arial"/>
          <w:color w:val="auto"/>
          <w:sz w:val="17"/>
          <w:szCs w:val="17"/>
          <w:lang w:val="pt-BR"/>
        </w:rPr>
        <w:t xml:space="preserve"> </w:t>
      </w:r>
    </w:p>
    <w:p w14:paraId="0F7DE793">
      <w:pPr>
        <w:pageBreakBefore w:val="0"/>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ascii="Arial" w:hAnsi="Arial" w:eastAsia="Times New Roman" w:cs="Arial"/>
          <w:b w:val="0"/>
          <w:bCs/>
          <w:sz w:val="17"/>
          <w:szCs w:val="17"/>
        </w:rPr>
        <w:t>4.</w:t>
      </w:r>
      <w:r>
        <w:rPr>
          <w:rFonts w:hint="default" w:ascii="Arial" w:hAnsi="Arial" w:eastAsia="Times New Roman" w:cs="Arial"/>
          <w:b w:val="0"/>
          <w:bCs/>
          <w:sz w:val="17"/>
          <w:szCs w:val="17"/>
          <w:lang w:val="pt-BR"/>
        </w:rPr>
        <w:t>1</w:t>
      </w:r>
      <w:r>
        <w:rPr>
          <w:rFonts w:hint="default" w:ascii="Arial" w:hAnsi="Arial" w:cs="Arial"/>
          <w:b w:val="0"/>
          <w:bCs/>
          <w:sz w:val="17"/>
          <w:szCs w:val="17"/>
          <w:lang w:val="pt-BR"/>
        </w:rPr>
        <w:t xml:space="preserve"> </w:t>
      </w:r>
      <w:r>
        <w:rPr>
          <w:rFonts w:ascii="Arial" w:hAnsi="Arial" w:eastAsia="Times New Roman" w:cs="Arial"/>
          <w:color w:val="000000" w:themeColor="text1"/>
          <w:sz w:val="17"/>
          <w:szCs w:val="17"/>
          <w:shd w:val="clear" w:fill="auto"/>
          <w14:textFill>
            <w14:solidFill>
              <w14:schemeClr w14:val="tx1"/>
            </w14:solidFill>
          </w14:textFill>
        </w:rPr>
        <w:t>É vedada a subcontratação da solução de software objeto desta licitação, devendo a contratada disponibilizar exclusivamente o sistema que atendeu aos requisitos técnicos e funcionais previstos neste Termo de Referência e seus anexos.</w:t>
      </w:r>
    </w:p>
    <w:p w14:paraId="6684B183">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eastAsia="Times New Roman" w:cs="Arial"/>
          <w:color w:val="000000" w:themeColor="text1"/>
          <w:sz w:val="17"/>
          <w:szCs w:val="17"/>
          <w:shd w:val="clear" w:fill="auto"/>
          <w:lang w:val="pt-BR"/>
          <w14:textFill>
            <w14:solidFill>
              <w14:schemeClr w14:val="tx1"/>
            </w14:solidFill>
          </w14:textFill>
        </w:rPr>
        <w:t xml:space="preserve">4.2 </w:t>
      </w:r>
      <w:r>
        <w:rPr>
          <w:rFonts w:ascii="Arial" w:hAnsi="Arial" w:eastAsia="Times New Roman" w:cs="Arial"/>
          <w:color w:val="000000" w:themeColor="text1"/>
          <w:sz w:val="17"/>
          <w:szCs w:val="17"/>
          <w:shd w:val="clear" w:fill="auto"/>
          <w14:textFill>
            <w14:solidFill>
              <w14:schemeClr w14:val="tx1"/>
            </w14:solidFill>
          </w14:textFill>
        </w:rPr>
        <w:t>Por se tratar de sistema de propriedade intelectual da contratada, nos termos da Lei Federal nº 9.609/1999, esta deverá assegurar a infraestrutura necessária para a hospedagem da solução em Data Center certificado, garantindo capacidade de processamento e recursos compatíveis com as necessidades do sistema ofertado e o volume de operações da Administração. A estrutura mínima deverá contemplar, entre outros: links redundantes, servidores, sistemas de energia (no breaks e geradores), softwares de virtualização, segurança lógica e física, bem como climatização adequada.</w:t>
      </w:r>
    </w:p>
    <w:p w14:paraId="58E75F92">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eastAsia="Times New Roman" w:cs="Arial"/>
          <w:color w:val="000000" w:themeColor="text1"/>
          <w:sz w:val="17"/>
          <w:szCs w:val="17"/>
          <w:shd w:val="clear" w:fill="auto"/>
          <w:lang w:val="pt-BR"/>
          <w14:textFill>
            <w14:solidFill>
              <w14:schemeClr w14:val="tx1"/>
            </w14:solidFill>
          </w14:textFill>
        </w:rPr>
        <w:t xml:space="preserve">4.3 </w:t>
      </w:r>
      <w:r>
        <w:rPr>
          <w:rFonts w:ascii="Arial" w:hAnsi="Arial" w:eastAsia="Times New Roman" w:cs="Arial"/>
          <w:color w:val="000000" w:themeColor="text1"/>
          <w:sz w:val="17"/>
          <w:szCs w:val="17"/>
          <w:shd w:val="clear" w:fill="auto"/>
          <w14:textFill>
            <w14:solidFill>
              <w14:schemeClr w14:val="tx1"/>
            </w14:solidFill>
          </w14:textFill>
        </w:rPr>
        <w:t>Para fins de ampliação da competitividade, e conforme entendimento consolidado do Tribunal de Contas do Estado de Minas Gerais (TCE/MG), a infraestrutura de Data Center poderá ser própria ou terceirizada. Fica expressamente autorizada a subcontratação exclusivamente deste item, vedada a subcontratação dos demais serviços e funcionalidades previstas no objeto.</w:t>
      </w:r>
    </w:p>
    <w:p w14:paraId="59FE694F">
      <w:pPr>
        <w:jc w:val="both"/>
        <w:rPr>
          <w:rFonts w:hint="default" w:ascii="Arial" w:hAnsi="Arial" w:cs="Arial"/>
          <w:b/>
          <w:bCs/>
          <w:color w:val="000000"/>
          <w:sz w:val="17"/>
          <w:szCs w:val="17"/>
        </w:rPr>
      </w:pPr>
    </w:p>
    <w:p w14:paraId="33A89940">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7"/>
          <w:szCs w:val="17"/>
          <w:lang w:val="pt-BR"/>
        </w:rPr>
      </w:pPr>
      <w:r>
        <w:rPr>
          <w:rFonts w:hint="default" w:ascii="Arial" w:hAnsi="Arial" w:cs="Arial"/>
          <w:color w:val="auto"/>
          <w:sz w:val="17"/>
          <w:szCs w:val="17"/>
        </w:rPr>
        <w:t xml:space="preserve">CLÁUSULA QUINTA - </w:t>
      </w:r>
      <w:r>
        <w:rPr>
          <w:rFonts w:hint="default" w:ascii="Arial" w:hAnsi="Arial" w:cs="Arial"/>
          <w:color w:val="auto"/>
          <w:sz w:val="17"/>
          <w:szCs w:val="17"/>
          <w:lang w:val="pt-BR"/>
        </w:rPr>
        <w:t>VALOR</w:t>
      </w:r>
    </w:p>
    <w:p w14:paraId="5DDB04D1">
      <w:pPr>
        <w:pStyle w:val="322"/>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7"/>
          <w:szCs w:val="17"/>
        </w:rPr>
      </w:pPr>
      <w:r>
        <w:rPr>
          <w:rFonts w:hint="default" w:ascii="Arial" w:hAnsi="Arial" w:cs="Arial"/>
          <w:b/>
          <w:bCs/>
          <w:i w:val="0"/>
          <w:iCs w:val="0"/>
          <w:color w:val="auto"/>
          <w:sz w:val="17"/>
          <w:szCs w:val="17"/>
          <w:lang w:val="pt-BR"/>
        </w:rPr>
        <w:t xml:space="preserve">5.1 </w:t>
      </w:r>
      <w:r>
        <w:rPr>
          <w:rFonts w:hint="default" w:ascii="Arial" w:hAnsi="Arial" w:cs="Arial"/>
          <w:i w:val="0"/>
          <w:iCs w:val="0"/>
          <w:color w:val="auto"/>
          <w:sz w:val="17"/>
          <w:szCs w:val="17"/>
          <w:lang w:eastAsia="en-US"/>
        </w:rPr>
        <w:t xml:space="preserve">O valor da </w:t>
      </w:r>
      <w:r>
        <w:rPr>
          <w:rFonts w:hint="default" w:ascii="Arial" w:hAnsi="Arial" w:cs="Arial"/>
          <w:i w:val="0"/>
          <w:iCs w:val="0"/>
          <w:color w:val="auto"/>
          <w:sz w:val="17"/>
          <w:szCs w:val="17"/>
        </w:rPr>
        <w:t>contratação</w:t>
      </w:r>
      <w:r>
        <w:rPr>
          <w:rFonts w:hint="default" w:ascii="Arial" w:hAnsi="Arial" w:cs="Arial"/>
          <w:i w:val="0"/>
          <w:iCs w:val="0"/>
          <w:color w:val="auto"/>
          <w:sz w:val="17"/>
          <w:szCs w:val="17"/>
          <w:lang w:eastAsia="en-US"/>
        </w:rPr>
        <w:t xml:space="preserve"> é de R$ .......... (.....).</w:t>
      </w:r>
    </w:p>
    <w:p w14:paraId="7515C39C">
      <w:pPr>
        <w:spacing w:line="240" w:lineRule="auto"/>
        <w:jc w:val="both"/>
        <w:rPr>
          <w:rFonts w:hint="default" w:ascii="Arial" w:hAnsi="Arial" w:cs="Arial"/>
          <w:color w:val="auto"/>
          <w:sz w:val="17"/>
          <w:szCs w:val="17"/>
        </w:rPr>
      </w:pPr>
      <w:r>
        <w:rPr>
          <w:rFonts w:hint="default" w:ascii="Arial" w:hAnsi="Arial" w:cs="Arial"/>
          <w:color w:val="auto"/>
          <w:sz w:val="17"/>
          <w:szCs w:val="17"/>
          <w:lang w:val="pt-BR"/>
        </w:rPr>
        <w:t xml:space="preserve">5.2 </w:t>
      </w:r>
      <w:r>
        <w:rPr>
          <w:rFonts w:hint="default" w:ascii="Arial" w:hAnsi="Arial" w:cs="Arial"/>
          <w:color w:val="auto"/>
          <w:sz w:val="17"/>
          <w:szCs w:val="17"/>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54C8312D">
      <w:pPr>
        <w:jc w:val="both"/>
        <w:rPr>
          <w:rFonts w:hint="default" w:ascii="Arial" w:hAnsi="Arial" w:cs="Arial"/>
          <w:sz w:val="17"/>
          <w:szCs w:val="17"/>
          <w:lang w:val="pt-BR"/>
        </w:rPr>
      </w:pPr>
    </w:p>
    <w:p w14:paraId="7F76CB0D">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SEXTA - PAGAMENTO (</w:t>
      </w:r>
      <w:r>
        <w:rPr>
          <w:rFonts w:hint="default" w:ascii="Arial" w:hAnsi="Arial" w:cs="Arial"/>
          <w:b/>
          <w:bCs/>
          <w:sz w:val="17"/>
          <w:szCs w:val="17"/>
        </w:rPr>
        <w:fldChar w:fldCharType="begin"/>
      </w:r>
      <w:r>
        <w:rPr>
          <w:rFonts w:hint="default" w:ascii="Arial" w:hAnsi="Arial" w:cs="Arial"/>
          <w:b/>
          <w:bCs/>
          <w:sz w:val="17"/>
          <w:szCs w:val="17"/>
        </w:rPr>
        <w:instrText xml:space="preserve"> HYPERLINK "http://www.planalto.gov.br/ccivil_03/_ato2019-2022/2021/lei/L14133.htm" \l "art92" </w:instrText>
      </w:r>
      <w:r>
        <w:rPr>
          <w:rFonts w:hint="default" w:ascii="Arial" w:hAnsi="Arial" w:cs="Arial"/>
          <w:b/>
          <w:bCs/>
          <w:sz w:val="17"/>
          <w:szCs w:val="17"/>
        </w:rPr>
        <w:fldChar w:fldCharType="separate"/>
      </w:r>
      <w:r>
        <w:rPr>
          <w:rStyle w:val="12"/>
          <w:rFonts w:hint="default" w:ascii="Arial" w:hAnsi="Arial" w:cs="Arial"/>
          <w:b/>
          <w:bCs/>
          <w:sz w:val="17"/>
          <w:szCs w:val="17"/>
        </w:rPr>
        <w:t>art. 92, V e VI</w:t>
      </w:r>
      <w:r>
        <w:rPr>
          <w:rStyle w:val="12"/>
          <w:rFonts w:hint="default" w:ascii="Arial" w:hAnsi="Arial" w:cs="Arial"/>
          <w:b/>
          <w:bCs/>
          <w:sz w:val="17"/>
          <w:szCs w:val="17"/>
        </w:rPr>
        <w:fldChar w:fldCharType="end"/>
      </w:r>
      <w:r>
        <w:rPr>
          <w:rFonts w:hint="default" w:ascii="Arial" w:hAnsi="Arial" w:cs="Arial"/>
          <w:b/>
          <w:bCs/>
          <w:sz w:val="17"/>
          <w:szCs w:val="17"/>
        </w:rPr>
        <w:t>)</w:t>
      </w:r>
    </w:p>
    <w:p w14:paraId="316BDEDE">
      <w:pPr>
        <w:pStyle w:val="279"/>
        <w:pageBreakBefore w:val="0"/>
        <w:numPr>
          <w:ilvl w:val="0"/>
          <w:numId w:val="0"/>
        </w:numPr>
        <w:kinsoku/>
        <w:wordWrap/>
        <w:overflowPunct/>
        <w:topLinePunct w:val="0"/>
        <w:bidi w:val="0"/>
        <w:adjustRightInd/>
        <w:snapToGrid/>
        <w:spacing w:before="0" w:after="0" w:line="240" w:lineRule="auto"/>
        <w:ind w:leftChars="0"/>
        <w:jc w:val="both"/>
        <w:textAlignment w:val="auto"/>
        <w:rPr>
          <w:rFonts w:hint="default" w:ascii="Arial" w:hAnsi="Arial" w:cs="Arial"/>
          <w:b w:val="0"/>
          <w:bCs w:val="0"/>
          <w:color w:val="auto"/>
          <w:sz w:val="17"/>
          <w:szCs w:val="17"/>
          <w:lang w:val="pt-BR"/>
        </w:rPr>
      </w:pPr>
      <w:r>
        <w:rPr>
          <w:rFonts w:hint="default" w:ascii="Arial" w:hAnsi="Arial" w:cs="Arial"/>
          <w:b w:val="0"/>
          <w:bCs w:val="0"/>
          <w:color w:val="auto"/>
          <w:sz w:val="17"/>
          <w:szCs w:val="17"/>
          <w:lang w:val="pt-BR"/>
        </w:rPr>
        <w:t xml:space="preserve">6.1 </w:t>
      </w:r>
      <w:r>
        <w:rPr>
          <w:rFonts w:hint="default" w:ascii="Arial" w:hAnsi="Arial" w:cs="Arial"/>
          <w:b w:val="0"/>
          <w:bCs w:val="0"/>
          <w:color w:val="auto"/>
          <w:sz w:val="17"/>
          <w:szCs w:val="17"/>
        </w:rPr>
        <w:t xml:space="preserve">O prazo para pagamento </w:t>
      </w:r>
      <w:r>
        <w:rPr>
          <w:rFonts w:hint="default" w:ascii="Arial" w:hAnsi="Arial" w:cs="Arial"/>
          <w:b w:val="0"/>
          <w:bCs w:val="0"/>
          <w:color w:val="auto"/>
          <w:sz w:val="17"/>
          <w:szCs w:val="17"/>
          <w:lang w:eastAsia="en-US"/>
        </w:rPr>
        <w:t>ao contratado</w:t>
      </w:r>
      <w:r>
        <w:rPr>
          <w:rFonts w:hint="default" w:ascii="Arial" w:hAnsi="Arial" w:cs="Arial"/>
          <w:b w:val="0"/>
          <w:bCs w:val="0"/>
          <w:color w:val="auto"/>
          <w:sz w:val="17"/>
          <w:szCs w:val="17"/>
        </w:rPr>
        <w:t xml:space="preserve"> e demais condições a ele referentes encontram-se definidos no Termo de Referência, anexo a este Contrato</w:t>
      </w:r>
      <w:r>
        <w:rPr>
          <w:rFonts w:hint="default" w:ascii="Arial" w:hAnsi="Arial" w:cs="Arial"/>
          <w:b w:val="0"/>
          <w:bCs w:val="0"/>
          <w:color w:val="auto"/>
          <w:sz w:val="17"/>
          <w:szCs w:val="17"/>
          <w:lang w:val="pt-BR"/>
        </w:rPr>
        <w:t>, a saber:</w:t>
      </w:r>
    </w:p>
    <w:p w14:paraId="7DB6C48B">
      <w:pPr>
        <w:adjustRightInd w:val="0"/>
        <w:jc w:val="both"/>
        <w:rPr>
          <w:rFonts w:hint="default" w:ascii="Arial" w:hAnsi="Arial" w:cs="Arial"/>
          <w:color w:val="auto"/>
          <w:sz w:val="17"/>
          <w:szCs w:val="17"/>
          <w:u w:val="single"/>
          <w:lang w:val="pt-BR"/>
        </w:rPr>
      </w:pPr>
      <w:r>
        <w:rPr>
          <w:rFonts w:hint="default" w:ascii="Arial" w:hAnsi="Arial" w:cs="Arial"/>
          <w:color w:val="auto"/>
          <w:sz w:val="17"/>
          <w:szCs w:val="17"/>
          <w:lang w:val="pt-BR"/>
        </w:rPr>
        <w:t xml:space="preserve">6.1.1 </w:t>
      </w:r>
      <w:r>
        <w:rPr>
          <w:rFonts w:hint="default" w:ascii="Arial" w:hAnsi="Arial" w:cs="Arial"/>
          <w:color w:val="auto"/>
          <w:sz w:val="17"/>
          <w:szCs w:val="17"/>
        </w:rPr>
        <w:t xml:space="preserve">O pagamento decorrente da concretização desta licitação será efetuado pelo Setor Financeiro da Prefeitura Municipal de Cataguases, por processo legal, </w:t>
      </w:r>
      <w:r>
        <w:rPr>
          <w:rFonts w:hint="default" w:ascii="Arial" w:hAnsi="Arial" w:cs="Arial"/>
          <w:color w:val="auto"/>
          <w:sz w:val="17"/>
          <w:szCs w:val="17"/>
          <w:lang w:val="pt-BR"/>
        </w:rPr>
        <w:t xml:space="preserve">no prazo de </w:t>
      </w:r>
      <w:r>
        <w:rPr>
          <w:rFonts w:hint="default" w:ascii="Arial" w:hAnsi="Arial" w:cs="Arial"/>
          <w:b/>
          <w:color w:val="auto"/>
          <w:sz w:val="17"/>
          <w:szCs w:val="17"/>
        </w:rPr>
        <w:t>30 (trinta)</w:t>
      </w:r>
      <w:r>
        <w:rPr>
          <w:rFonts w:hint="default" w:ascii="Arial" w:hAnsi="Arial" w:cs="Arial"/>
          <w:b/>
          <w:bCs/>
          <w:color w:val="auto"/>
          <w:sz w:val="17"/>
          <w:szCs w:val="17"/>
        </w:rPr>
        <w:t xml:space="preserve"> dias </w:t>
      </w:r>
      <w:r>
        <w:rPr>
          <w:rFonts w:hint="default" w:ascii="Arial" w:hAnsi="Arial" w:cs="Arial"/>
          <w:color w:val="auto"/>
          <w:sz w:val="17"/>
          <w:szCs w:val="17"/>
        </w:rPr>
        <w:t xml:space="preserve">após a apresentação da </w:t>
      </w:r>
      <w:r>
        <w:rPr>
          <w:rFonts w:hint="default" w:ascii="Arial" w:hAnsi="Arial" w:cs="Arial"/>
          <w:color w:val="auto"/>
          <w:sz w:val="17"/>
          <w:szCs w:val="17"/>
          <w:u w:val="single"/>
        </w:rPr>
        <w:t>Nota Fiscal</w:t>
      </w:r>
      <w:r>
        <w:rPr>
          <w:rFonts w:hint="default" w:ascii="Arial" w:hAnsi="Arial" w:cs="Arial"/>
          <w:color w:val="auto"/>
          <w:sz w:val="17"/>
          <w:szCs w:val="17"/>
          <w:u w:val="single"/>
          <w:lang w:val="pt-BR"/>
        </w:rPr>
        <w:t xml:space="preserve"> e prestação de serviços que será autorizada pela Secretaria responsável e apresentação das certidões conforme item 6.1.5.</w:t>
      </w:r>
    </w:p>
    <w:p w14:paraId="24D44EE7">
      <w:pPr>
        <w:spacing w:line="240" w:lineRule="auto"/>
        <w:jc w:val="both"/>
        <w:rPr>
          <w:rFonts w:hint="default" w:ascii="Arial" w:hAnsi="Arial" w:cs="Arial"/>
          <w:color w:val="auto"/>
          <w:sz w:val="17"/>
          <w:szCs w:val="17"/>
          <w:lang w:val="pt-BR"/>
        </w:rPr>
      </w:pPr>
      <w:r>
        <w:rPr>
          <w:rFonts w:hint="default" w:ascii="Arial" w:hAnsi="Arial" w:cs="Arial"/>
          <w:b w:val="0"/>
          <w:bCs/>
          <w:color w:val="auto"/>
          <w:sz w:val="17"/>
          <w:szCs w:val="17"/>
          <w:lang w:val="pt-BR"/>
        </w:rPr>
        <w:t>6.1.2</w:t>
      </w:r>
      <w:r>
        <w:rPr>
          <w:rFonts w:hint="default" w:ascii="Arial" w:hAnsi="Arial" w:cs="Arial"/>
          <w:b/>
          <w:color w:val="auto"/>
          <w:sz w:val="17"/>
          <w:szCs w:val="17"/>
          <w:lang w:val="pt-BR"/>
        </w:rPr>
        <w:t xml:space="preserve"> </w:t>
      </w:r>
      <w:r>
        <w:rPr>
          <w:rFonts w:hint="default" w:ascii="Arial" w:hAnsi="Arial" w:cs="Arial"/>
          <w:color w:val="auto"/>
          <w:sz w:val="17"/>
          <w:szCs w:val="17"/>
        </w:rPr>
        <w:t>Será feita uma verificação dos resultados de análise objeto da contratação recebida, se em conformidade com as</w:t>
      </w:r>
      <w:r>
        <w:rPr>
          <w:rFonts w:hint="default" w:ascii="Arial" w:hAnsi="Arial" w:cs="Arial"/>
          <w:color w:val="auto"/>
          <w:sz w:val="17"/>
          <w:szCs w:val="17"/>
          <w:lang w:val="pt-BR"/>
        </w:rPr>
        <w:t xml:space="preserve"> especificações solicitadas.</w:t>
      </w:r>
    </w:p>
    <w:p w14:paraId="18F599AD">
      <w:pPr>
        <w:spacing w:line="240" w:lineRule="auto"/>
        <w:jc w:val="both"/>
        <w:rPr>
          <w:rFonts w:hint="default" w:ascii="Arial" w:hAnsi="Arial" w:cs="Arial"/>
          <w:color w:val="auto"/>
          <w:sz w:val="17"/>
          <w:szCs w:val="17"/>
          <w:lang w:val="pt-BR"/>
        </w:rPr>
      </w:pPr>
      <w:r>
        <w:rPr>
          <w:rFonts w:hint="default" w:ascii="Arial" w:hAnsi="Arial" w:cs="Arial"/>
          <w:color w:val="auto"/>
          <w:sz w:val="17"/>
          <w:szCs w:val="17"/>
          <w:lang w:val="pt-BR"/>
        </w:rPr>
        <w:t xml:space="preserve">6.1.3 </w:t>
      </w:r>
      <w:r>
        <w:rPr>
          <w:rFonts w:hint="default" w:ascii="Arial" w:hAnsi="Arial" w:cs="Arial"/>
          <w:color w:val="auto"/>
          <w:sz w:val="17"/>
          <w:szCs w:val="17"/>
        </w:rPr>
        <w:t>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w:t>
      </w:r>
      <w:r>
        <w:rPr>
          <w:rFonts w:hint="default" w:ascii="Arial" w:hAnsi="Arial" w:cs="Arial"/>
          <w:color w:val="auto"/>
          <w:spacing w:val="1"/>
          <w:sz w:val="17"/>
          <w:szCs w:val="17"/>
        </w:rPr>
        <w:t xml:space="preserve"> </w:t>
      </w:r>
      <w:r>
        <w:rPr>
          <w:rFonts w:hint="default" w:ascii="Arial" w:hAnsi="Arial" w:cs="Arial"/>
          <w:color w:val="auto"/>
          <w:sz w:val="17"/>
          <w:szCs w:val="17"/>
        </w:rPr>
        <w:t>adequação</w:t>
      </w:r>
      <w:r>
        <w:rPr>
          <w:rFonts w:hint="default" w:ascii="Arial" w:hAnsi="Arial" w:cs="Arial"/>
          <w:color w:val="auto"/>
          <w:spacing w:val="-2"/>
          <w:sz w:val="17"/>
          <w:szCs w:val="17"/>
        </w:rPr>
        <w:t xml:space="preserve"> </w:t>
      </w:r>
      <w:r>
        <w:rPr>
          <w:rFonts w:hint="default" w:ascii="Arial" w:hAnsi="Arial" w:cs="Arial"/>
          <w:color w:val="auto"/>
          <w:sz w:val="17"/>
          <w:szCs w:val="17"/>
        </w:rPr>
        <w:t>pertinente</w:t>
      </w:r>
      <w:r>
        <w:rPr>
          <w:rFonts w:hint="default" w:ascii="Arial" w:hAnsi="Arial" w:cs="Arial"/>
          <w:color w:val="auto"/>
          <w:sz w:val="17"/>
          <w:szCs w:val="17"/>
          <w:lang w:val="pt-BR"/>
        </w:rPr>
        <w:t>.</w:t>
      </w:r>
    </w:p>
    <w:p w14:paraId="3A4ECA1D">
      <w:pPr>
        <w:spacing w:line="240" w:lineRule="auto"/>
        <w:jc w:val="both"/>
        <w:rPr>
          <w:rFonts w:hint="default" w:ascii="Arial" w:hAnsi="Arial" w:cs="Arial"/>
          <w:b w:val="0"/>
          <w:bCs w:val="0"/>
          <w:color w:val="auto"/>
          <w:sz w:val="17"/>
          <w:szCs w:val="17"/>
        </w:rPr>
      </w:pPr>
      <w:r>
        <w:rPr>
          <w:rFonts w:hint="default" w:ascii="Arial" w:hAnsi="Arial" w:cs="Arial"/>
          <w:color w:val="auto"/>
          <w:sz w:val="17"/>
          <w:szCs w:val="17"/>
          <w:lang w:val="pt-BR"/>
        </w:rPr>
        <w:t xml:space="preserve">6.1.4 </w:t>
      </w:r>
      <w:r>
        <w:rPr>
          <w:rFonts w:hint="default" w:ascii="Arial" w:hAnsi="Arial" w:cs="Arial"/>
          <w:color w:val="auto"/>
          <w:sz w:val="17"/>
          <w:szCs w:val="17"/>
        </w:rPr>
        <w:t>O recebi</w:t>
      </w:r>
      <w:r>
        <w:rPr>
          <w:rFonts w:hint="default" w:ascii="Arial" w:hAnsi="Arial" w:cs="Arial"/>
          <w:b w:val="0"/>
          <w:bCs w:val="0"/>
          <w:color w:val="auto"/>
          <w:sz w:val="17"/>
          <w:szCs w:val="17"/>
        </w:rPr>
        <w:t xml:space="preserve">mento definitivo não isenta a contratada da substituição necessária decorrente de impropriedade de materiais somente averiguada quando da efetiva utilização dos mesmos. Nesta hipótese, como de rigor, a contratada </w:t>
      </w:r>
      <w:r>
        <w:rPr>
          <w:rFonts w:hint="default" w:ascii="Arial" w:hAnsi="Arial" w:cs="Arial"/>
          <w:b w:val="0"/>
          <w:bCs w:val="0"/>
          <w:color w:val="auto"/>
          <w:sz w:val="17"/>
          <w:szCs w:val="17"/>
          <w:lang w:val="pt-BR"/>
        </w:rPr>
        <w:t xml:space="preserve">realizar as adequações </w:t>
      </w:r>
      <w:r>
        <w:rPr>
          <w:rFonts w:hint="default" w:ascii="Arial" w:hAnsi="Arial" w:cs="Arial"/>
          <w:b w:val="0"/>
          <w:bCs w:val="0"/>
          <w:color w:val="auto"/>
          <w:sz w:val="17"/>
          <w:szCs w:val="17"/>
        </w:rPr>
        <w:t>que se fizerem necessária, sem ônus à Administração contratante.</w:t>
      </w:r>
    </w:p>
    <w:p w14:paraId="0DCC0332">
      <w:pPr>
        <w:numPr>
          <w:ilvl w:val="0"/>
          <w:numId w:val="0"/>
        </w:numPr>
        <w:tabs>
          <w:tab w:val="left" w:pos="0"/>
        </w:tabs>
        <w:suppressAutoHyphens/>
        <w:overflowPunct/>
        <w:bidi w:val="0"/>
        <w:snapToGrid/>
        <w:spacing w:before="0" w:after="0" w:line="240" w:lineRule="auto"/>
        <w:ind w:leftChars="0" w:right="0" w:rightChars="0"/>
        <w:jc w:val="both"/>
        <w:rPr>
          <w:rFonts w:ascii="Arial" w:hAnsi="Arial" w:cs="Arial"/>
          <w:b w:val="0"/>
          <w:bCs w:val="0"/>
          <w:color w:val="000000" w:themeColor="text1"/>
          <w:sz w:val="17"/>
          <w:szCs w:val="17"/>
          <w:shd w:val="clear" w:fill="auto"/>
          <w14:textFill>
            <w14:solidFill>
              <w14:schemeClr w14:val="tx1"/>
            </w14:solidFill>
          </w14:textFill>
        </w:rPr>
      </w:pPr>
      <w:r>
        <w:rPr>
          <w:rFonts w:hint="default" w:ascii="Arial" w:hAnsi="Arial" w:cs="Arial"/>
          <w:b w:val="0"/>
          <w:bCs w:val="0"/>
          <w:color w:val="000000" w:themeColor="text1"/>
          <w:sz w:val="17"/>
          <w:szCs w:val="17"/>
          <w:shd w:val="clear" w:fill="auto"/>
          <w:lang w:val="pt-BR"/>
          <w14:textFill>
            <w14:solidFill>
              <w14:schemeClr w14:val="tx1"/>
            </w14:solidFill>
          </w14:textFill>
        </w:rPr>
        <w:t xml:space="preserve">6.1.5 </w:t>
      </w:r>
      <w:r>
        <w:rPr>
          <w:rFonts w:ascii="Arial" w:hAnsi="Arial" w:cs="Arial"/>
          <w:b w:val="0"/>
          <w:bCs w:val="0"/>
          <w:color w:val="000000" w:themeColor="text1"/>
          <w:sz w:val="17"/>
          <w:szCs w:val="17"/>
          <w:shd w:val="clear" w:fill="auto"/>
          <w14:textFill>
            <w14:solidFill>
              <w14:schemeClr w14:val="tx1"/>
            </w14:solidFill>
          </w14:textFill>
        </w:rPr>
        <w:t>A medição dos serviços será realizada pelo Gestor e Fiscais do contrato, considerando o cumprimento das etapas previstas no plano de implantação e execução contratual.</w:t>
      </w:r>
    </w:p>
    <w:p w14:paraId="3CAE3D7D">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cs="Arial"/>
          <w:b w:val="0"/>
          <w:bCs w:val="0"/>
          <w:color w:val="000000" w:themeColor="text1"/>
          <w:sz w:val="17"/>
          <w:szCs w:val="17"/>
          <w:shd w:val="clear" w:fill="auto"/>
          <w:lang w:val="pt-BR"/>
          <w14:textFill>
            <w14:solidFill>
              <w14:schemeClr w14:val="tx1"/>
            </w14:solidFill>
          </w14:textFill>
        </w:rPr>
        <w:t xml:space="preserve">6.1.6 </w:t>
      </w:r>
      <w:r>
        <w:rPr>
          <w:rFonts w:ascii="Arial" w:hAnsi="Arial" w:cs="Arial"/>
          <w:b w:val="0"/>
          <w:bCs w:val="0"/>
          <w:color w:val="000000" w:themeColor="text1"/>
          <w:sz w:val="17"/>
          <w:szCs w:val="17"/>
          <w:shd w:val="clear" w:fill="auto"/>
          <w14:textFill>
            <w14:solidFill>
              <w14:schemeClr w14:val="tx1"/>
            </w14:solidFill>
          </w14:textFill>
        </w:rPr>
        <w:t>A aceitação das entregas ficará condicionada à validação e homologação formal pela Administração, com base nos critérios técnicos estabelecidos neste Termo de Referência.</w:t>
      </w:r>
    </w:p>
    <w:p w14:paraId="0ACD419E">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cs="Arial"/>
          <w:b w:val="0"/>
          <w:bCs w:val="0"/>
          <w:color w:val="000000" w:themeColor="text1"/>
          <w:sz w:val="17"/>
          <w:szCs w:val="17"/>
          <w:shd w:val="clear" w:fill="auto"/>
          <w:lang w:val="pt-BR"/>
          <w14:textFill>
            <w14:solidFill>
              <w14:schemeClr w14:val="tx1"/>
            </w14:solidFill>
          </w14:textFill>
        </w:rPr>
        <w:t xml:space="preserve">6.1.7 </w:t>
      </w:r>
      <w:r>
        <w:rPr>
          <w:rFonts w:ascii="Arial" w:hAnsi="Arial" w:cs="Arial"/>
          <w:b w:val="0"/>
          <w:bCs w:val="0"/>
          <w:color w:val="000000" w:themeColor="text1"/>
          <w:sz w:val="17"/>
          <w:szCs w:val="17"/>
          <w:shd w:val="clear" w:fill="auto"/>
          <w14:textFill>
            <w14:solidFill>
              <w14:schemeClr w14:val="tx1"/>
            </w14:solidFill>
          </w14:textFill>
        </w:rPr>
        <w:t>Serão observadas as seguintes condições específicas:</w:t>
      </w:r>
    </w:p>
    <w:p w14:paraId="6A9A9945">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cs="Arial"/>
          <w:b w:val="0"/>
          <w:bCs w:val="0"/>
          <w:color w:val="000000" w:themeColor="text1"/>
          <w:sz w:val="17"/>
          <w:szCs w:val="17"/>
          <w:shd w:val="clear" w:fill="auto"/>
          <w:lang w:val="pt-BR"/>
          <w14:textFill>
            <w14:solidFill>
              <w14:schemeClr w14:val="tx1"/>
            </w14:solidFill>
          </w14:textFill>
        </w:rPr>
        <w:t xml:space="preserve">a) </w:t>
      </w:r>
      <w:r>
        <w:rPr>
          <w:rFonts w:ascii="Arial" w:hAnsi="Arial" w:cs="Arial"/>
          <w:b w:val="0"/>
          <w:bCs w:val="0"/>
          <w:color w:val="000000" w:themeColor="text1"/>
          <w:sz w:val="17"/>
          <w:szCs w:val="17"/>
          <w:shd w:val="clear" w:fill="auto"/>
          <w14:textFill>
            <w14:solidFill>
              <w14:schemeClr w14:val="tx1"/>
            </w14:solidFill>
          </w14:textFill>
        </w:rPr>
        <w:t>Implantação da solução: pagamento condicionado à entrega e homologação de todos os módulos previstos para a Prefeitura e a Câmara, com funcionamento pleno, integração e validação da migração de dados;</w:t>
      </w:r>
    </w:p>
    <w:p w14:paraId="5459E3F0">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cs="Arial"/>
          <w:b w:val="0"/>
          <w:bCs w:val="0"/>
          <w:color w:val="000000" w:themeColor="text1"/>
          <w:sz w:val="17"/>
          <w:szCs w:val="17"/>
          <w:shd w:val="clear" w:fill="auto"/>
          <w:lang w:val="pt-BR"/>
          <w14:textFill>
            <w14:solidFill>
              <w14:schemeClr w14:val="tx1"/>
            </w14:solidFill>
          </w14:textFill>
        </w:rPr>
        <w:t xml:space="preserve">b) </w:t>
      </w:r>
      <w:r>
        <w:rPr>
          <w:rFonts w:ascii="Arial" w:hAnsi="Arial" w:cs="Arial"/>
          <w:b w:val="0"/>
          <w:bCs w:val="0"/>
          <w:color w:val="000000" w:themeColor="text1"/>
          <w:sz w:val="17"/>
          <w:szCs w:val="17"/>
          <w:shd w:val="clear" w:fill="auto"/>
          <w14:textFill>
            <w14:solidFill>
              <w14:schemeClr w14:val="tx1"/>
            </w14:solidFill>
          </w14:textFill>
        </w:rPr>
        <w:t>Treinamento dos usuários: pagamento após a realização dos treinamentos presenciais e/ou híbridos, com material didático de apoio e comprovação de participação;</w:t>
      </w:r>
    </w:p>
    <w:p w14:paraId="7A03D62A">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b w:val="0"/>
          <w:bCs w:val="0"/>
          <w:color w:val="000000" w:themeColor="text1"/>
          <w:sz w:val="17"/>
          <w:szCs w:val="17"/>
          <w:shd w:val="clear" w:fill="auto"/>
          <w:lang w:val="pt-BR"/>
          <w14:textFill>
            <w14:solidFill>
              <w14:schemeClr w14:val="tx1"/>
            </w14:solidFill>
          </w14:textFill>
        </w:rPr>
      </w:pPr>
      <w:r>
        <w:rPr>
          <w:rFonts w:hint="default" w:ascii="Arial" w:hAnsi="Arial" w:cs="Arial"/>
          <w:b w:val="0"/>
          <w:bCs w:val="0"/>
          <w:color w:val="000000" w:themeColor="text1"/>
          <w:sz w:val="17"/>
          <w:szCs w:val="17"/>
          <w:shd w:val="clear" w:fill="auto"/>
          <w:lang w:val="pt-BR"/>
          <w14:textFill>
            <w14:solidFill>
              <w14:schemeClr w14:val="tx1"/>
            </w14:solidFill>
          </w14:textFill>
        </w:rPr>
        <w:t xml:space="preserve">c) </w:t>
      </w:r>
      <w:r>
        <w:rPr>
          <w:rFonts w:ascii="Arial" w:hAnsi="Arial" w:cs="Arial"/>
          <w:b w:val="0"/>
          <w:bCs w:val="0"/>
          <w:color w:val="000000" w:themeColor="text1"/>
          <w:sz w:val="17"/>
          <w:szCs w:val="17"/>
          <w:shd w:val="clear" w:fill="auto"/>
          <w14:textFill>
            <w14:solidFill>
              <w14:schemeClr w14:val="tx1"/>
            </w14:solidFill>
          </w14:textFill>
        </w:rPr>
        <w:t>Suporte, manutenção e hospedagem: pagamento mensal proporcional à prestação dos serviços, condicionado ao cumprimento dos níveis de serviço (SLA) estabelecidos</w:t>
      </w:r>
      <w:r>
        <w:rPr>
          <w:rFonts w:hint="default" w:ascii="Arial" w:hAnsi="Arial" w:cs="Arial"/>
          <w:b w:val="0"/>
          <w:bCs w:val="0"/>
          <w:color w:val="000000" w:themeColor="text1"/>
          <w:sz w:val="17"/>
          <w:szCs w:val="17"/>
          <w:shd w:val="clear" w:fill="auto"/>
          <w:lang w:val="pt-BR"/>
          <w14:textFill>
            <w14:solidFill>
              <w14:schemeClr w14:val="tx1"/>
            </w14:solidFill>
          </w14:textFill>
        </w:rPr>
        <w:t>.</w:t>
      </w:r>
    </w:p>
    <w:p w14:paraId="5D5021FC">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b w:val="0"/>
          <w:bCs w:val="0"/>
          <w:color w:val="000000" w:themeColor="text1"/>
          <w:sz w:val="17"/>
          <w:szCs w:val="17"/>
          <w:shd w:val="clear" w:fill="auto"/>
          <w:lang w:val="pt-BR"/>
          <w14:textFill>
            <w14:solidFill>
              <w14:schemeClr w14:val="tx1"/>
            </w14:solidFill>
          </w14:textFill>
        </w:rPr>
      </w:pPr>
      <w:r>
        <w:rPr>
          <w:rFonts w:hint="default" w:ascii="Arial" w:hAnsi="Arial" w:cs="Arial"/>
          <w:b w:val="0"/>
          <w:bCs w:val="0"/>
          <w:color w:val="000000" w:themeColor="text1"/>
          <w:sz w:val="17"/>
          <w:szCs w:val="17"/>
          <w:shd w:val="clear" w:fill="auto"/>
          <w:lang w:val="pt-BR"/>
          <w14:textFill>
            <w14:solidFill>
              <w14:schemeClr w14:val="tx1"/>
            </w14:solidFill>
          </w14:textFill>
        </w:rPr>
        <w:t xml:space="preserve">6.1.8 </w:t>
      </w:r>
      <w:r>
        <w:rPr>
          <w:rFonts w:ascii="Arial" w:hAnsi="Arial" w:cs="Arial"/>
          <w:b w:val="0"/>
          <w:bCs w:val="0"/>
          <w:color w:val="000000" w:themeColor="text1"/>
          <w:sz w:val="17"/>
          <w:szCs w:val="17"/>
          <w:shd w:val="clear" w:fill="auto"/>
          <w14:textFill>
            <w14:solidFill>
              <w14:schemeClr w14:val="tx1"/>
            </w14:solidFill>
          </w14:textFill>
        </w:rPr>
        <w:t>Os pagamentos mensais incluirão, quando aplicável, parcelas fixas de licenciamento e manutenção, bem como valores de horas técnicas adicionais devidamente certificadas.</w:t>
      </w:r>
    </w:p>
    <w:p w14:paraId="3999BED8">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cs="Arial"/>
          <w:b/>
          <w:bCs/>
          <w:color w:val="000000" w:themeColor="text1"/>
          <w:sz w:val="17"/>
          <w:szCs w:val="17"/>
          <w:shd w:val="clear" w:fill="auto"/>
          <w:lang w:val="pt-BR"/>
          <w14:textFill>
            <w14:solidFill>
              <w14:schemeClr w14:val="tx1"/>
            </w14:solidFill>
          </w14:textFill>
        </w:rPr>
        <w:t xml:space="preserve">6.2 </w:t>
      </w:r>
      <w:r>
        <w:rPr>
          <w:rFonts w:ascii="Arial" w:hAnsi="Arial" w:cs="Arial"/>
          <w:b/>
          <w:bCs/>
          <w:color w:val="000000" w:themeColor="text1"/>
          <w:sz w:val="17"/>
          <w:szCs w:val="17"/>
          <w:shd w:val="clear" w:fill="auto"/>
          <w14:textFill>
            <w14:solidFill>
              <w14:schemeClr w14:val="tx1"/>
            </w14:solidFill>
          </w14:textFill>
        </w:rPr>
        <w:t>Liquidação da Despesa</w:t>
      </w:r>
    </w:p>
    <w:p w14:paraId="41BB0D83">
      <w:pPr>
        <w:numPr>
          <w:ilvl w:val="0"/>
          <w:numId w:val="0"/>
        </w:numPr>
        <w:tabs>
          <w:tab w:val="left" w:pos="0"/>
        </w:tabs>
        <w:suppressAutoHyphens/>
        <w:overflowPunct/>
        <w:bidi w:val="0"/>
        <w:snapToGrid/>
        <w:spacing w:before="0" w:after="0" w:line="240" w:lineRule="auto"/>
        <w:ind w:leftChars="0" w:right="0" w:rightChars="0"/>
        <w:jc w:val="both"/>
        <w:rPr>
          <w:rFonts w:ascii="Arial" w:hAnsi="Arial" w:cs="Arial"/>
          <w:b w:val="0"/>
          <w:bCs w:val="0"/>
          <w:color w:val="000000" w:themeColor="text1"/>
          <w:sz w:val="17"/>
          <w:szCs w:val="17"/>
          <w:shd w:val="clear" w:fill="auto"/>
          <w14:textFill>
            <w14:solidFill>
              <w14:schemeClr w14:val="tx1"/>
            </w14:solidFill>
          </w14:textFill>
        </w:rPr>
      </w:pPr>
      <w:r>
        <w:rPr>
          <w:rFonts w:hint="default" w:ascii="Arial" w:hAnsi="Arial" w:cs="Arial"/>
          <w:b w:val="0"/>
          <w:bCs w:val="0"/>
          <w:color w:val="000000" w:themeColor="text1"/>
          <w:sz w:val="17"/>
          <w:szCs w:val="17"/>
          <w:shd w:val="clear" w:fill="auto"/>
          <w:lang w:val="pt-BR"/>
          <w14:textFill>
            <w14:solidFill>
              <w14:schemeClr w14:val="tx1"/>
            </w14:solidFill>
          </w14:textFill>
        </w:rPr>
        <w:t xml:space="preserve">6.2.1 </w:t>
      </w:r>
      <w:r>
        <w:rPr>
          <w:rFonts w:ascii="Arial" w:hAnsi="Arial" w:cs="Arial"/>
          <w:b w:val="0"/>
          <w:bCs w:val="0"/>
          <w:color w:val="000000" w:themeColor="text1"/>
          <w:sz w:val="17"/>
          <w:szCs w:val="17"/>
          <w:shd w:val="clear" w:fill="auto"/>
          <w14:textFill>
            <w14:solidFill>
              <w14:schemeClr w14:val="tx1"/>
            </w14:solidFill>
          </w14:textFill>
        </w:rPr>
        <w:t>A despesa será considerada liquidada quando o responsável de cada setor atestar formalmente a regularidade da entrega ou do serviço prestado, incluindo:</w:t>
      </w:r>
    </w:p>
    <w:p w14:paraId="52C3E8E9">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cs="Arial"/>
          <w:b w:val="0"/>
          <w:bCs w:val="0"/>
          <w:color w:val="000000" w:themeColor="text1"/>
          <w:sz w:val="17"/>
          <w:szCs w:val="17"/>
          <w:shd w:val="clear" w:fill="auto"/>
          <w:lang w:val="pt-BR"/>
          <w14:textFill>
            <w14:solidFill>
              <w14:schemeClr w14:val="tx1"/>
            </w14:solidFill>
          </w14:textFill>
        </w:rPr>
        <w:t xml:space="preserve">a) </w:t>
      </w:r>
      <w:r>
        <w:rPr>
          <w:rFonts w:ascii="Arial" w:hAnsi="Arial" w:cs="Arial"/>
          <w:b w:val="0"/>
          <w:bCs w:val="0"/>
          <w:color w:val="000000" w:themeColor="text1"/>
          <w:sz w:val="17"/>
          <w:szCs w:val="17"/>
          <w:shd w:val="clear" w:fill="auto"/>
          <w14:textFill>
            <w14:solidFill>
              <w14:schemeClr w14:val="tx1"/>
            </w14:solidFill>
          </w14:textFill>
        </w:rPr>
        <w:t>Migração de dados validada e homologada;</w:t>
      </w:r>
    </w:p>
    <w:p w14:paraId="728C5F62">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cs="Arial"/>
          <w:b w:val="0"/>
          <w:bCs w:val="0"/>
          <w:color w:val="000000" w:themeColor="text1"/>
          <w:sz w:val="17"/>
          <w:szCs w:val="17"/>
          <w:shd w:val="clear" w:fill="auto"/>
          <w:lang w:val="pt-BR"/>
          <w14:textFill>
            <w14:solidFill>
              <w14:schemeClr w14:val="tx1"/>
            </w14:solidFill>
          </w14:textFill>
        </w:rPr>
        <w:t xml:space="preserve">b) </w:t>
      </w:r>
      <w:r>
        <w:rPr>
          <w:rFonts w:ascii="Arial" w:hAnsi="Arial" w:cs="Arial"/>
          <w:b w:val="0"/>
          <w:bCs w:val="0"/>
          <w:color w:val="000000" w:themeColor="text1"/>
          <w:sz w:val="17"/>
          <w:szCs w:val="17"/>
          <w:shd w:val="clear" w:fill="auto"/>
          <w14:textFill>
            <w14:solidFill>
              <w14:schemeClr w14:val="tx1"/>
            </w14:solidFill>
          </w14:textFill>
        </w:rPr>
        <w:t>Conclusão da capacitação dos servidores;</w:t>
      </w:r>
    </w:p>
    <w:p w14:paraId="0139EC99">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b w:val="0"/>
          <w:bCs w:val="0"/>
          <w:color w:val="auto"/>
          <w:sz w:val="17"/>
          <w:szCs w:val="17"/>
        </w:rPr>
      </w:pPr>
      <w:r>
        <w:rPr>
          <w:rFonts w:hint="default" w:ascii="Arial" w:hAnsi="Arial" w:cs="Arial"/>
          <w:b w:val="0"/>
          <w:bCs w:val="0"/>
          <w:color w:val="000000" w:themeColor="text1"/>
          <w:sz w:val="17"/>
          <w:szCs w:val="17"/>
          <w:shd w:val="clear" w:fill="auto"/>
          <w:lang w:val="pt-BR"/>
          <w14:textFill>
            <w14:solidFill>
              <w14:schemeClr w14:val="tx1"/>
            </w14:solidFill>
          </w14:textFill>
        </w:rPr>
        <w:t xml:space="preserve">c) </w:t>
      </w:r>
      <w:r>
        <w:rPr>
          <w:rFonts w:ascii="Arial" w:hAnsi="Arial" w:cs="Arial"/>
          <w:b w:val="0"/>
          <w:bCs w:val="0"/>
          <w:color w:val="000000" w:themeColor="text1"/>
          <w:sz w:val="17"/>
          <w:szCs w:val="17"/>
          <w:shd w:val="clear" w:fill="auto"/>
          <w14:textFill>
            <w14:solidFill>
              <w14:schemeClr w14:val="tx1"/>
            </w14:solidFill>
          </w14:textFill>
        </w:rPr>
        <w:t>Funcionamento adequado da solução, sem registro de falhas não corrigidas.</w:t>
      </w:r>
    </w:p>
    <w:p w14:paraId="69653A68">
      <w:pPr>
        <w:spacing w:line="240" w:lineRule="auto"/>
        <w:jc w:val="both"/>
        <w:rPr>
          <w:rFonts w:hint="default" w:ascii="Arial" w:hAnsi="Arial" w:cs="Arial"/>
          <w:b w:val="0"/>
          <w:bCs w:val="0"/>
          <w:sz w:val="17"/>
          <w:szCs w:val="17"/>
          <w:u w:val="single"/>
          <w:lang w:val="pt-BR"/>
        </w:rPr>
      </w:pPr>
      <w:r>
        <w:rPr>
          <w:rFonts w:hint="default" w:ascii="Arial" w:hAnsi="Arial" w:cs="Arial"/>
          <w:b w:val="0"/>
          <w:bCs w:val="0"/>
          <w:sz w:val="17"/>
          <w:szCs w:val="17"/>
          <w:u w:val="single"/>
          <w:lang w:val="pt-BR"/>
        </w:rPr>
        <w:t xml:space="preserve">6.3 </w:t>
      </w:r>
      <w:r>
        <w:rPr>
          <w:rFonts w:hint="default" w:ascii="Arial" w:hAnsi="Arial" w:cs="Arial"/>
          <w:b w:val="0"/>
          <w:bCs w:val="0"/>
          <w:sz w:val="17"/>
          <w:szCs w:val="17"/>
          <w:u w:val="single"/>
        </w:rPr>
        <w:t>Deverão ser enviadas juntamente com as Notas Fiscais as Certidões de Regularidade Fiscal</w:t>
      </w:r>
      <w:r>
        <w:rPr>
          <w:rFonts w:hint="default" w:ascii="Arial" w:hAnsi="Arial" w:cs="Arial"/>
          <w:b w:val="0"/>
          <w:bCs w:val="0"/>
          <w:sz w:val="17"/>
          <w:szCs w:val="17"/>
          <w:u w:val="single"/>
          <w:lang w:val="pt-BR"/>
        </w:rPr>
        <w:t xml:space="preserve"> e trabalhista.</w:t>
      </w:r>
    </w:p>
    <w:p w14:paraId="349D7ADF">
      <w:pPr>
        <w:keepNext w:val="0"/>
        <w:keepLines w:val="0"/>
        <w:pageBreakBefore w:val="0"/>
        <w:widowControl w:val="0"/>
        <w:kinsoku/>
        <w:wordWrap/>
        <w:overflowPunct/>
        <w:topLinePunct w:val="0"/>
        <w:autoSpaceDE w:val="0"/>
        <w:autoSpaceDN w:val="0"/>
        <w:bidi w:val="0"/>
        <w:snapToGrid/>
        <w:spacing w:line="240" w:lineRule="auto"/>
        <w:jc w:val="both"/>
        <w:textAlignment w:val="auto"/>
        <w:rPr>
          <w:rFonts w:hint="default" w:ascii="Arial" w:hAnsi="Arial" w:cs="Arial"/>
          <w:sz w:val="17"/>
          <w:szCs w:val="17"/>
          <w:lang w:val="pt-BR"/>
        </w:rPr>
      </w:pPr>
      <w:r>
        <w:rPr>
          <w:rFonts w:hint="default" w:ascii="Arial" w:hAnsi="Arial" w:cs="Arial"/>
          <w:b w:val="0"/>
          <w:bCs w:val="0"/>
          <w:sz w:val="17"/>
          <w:szCs w:val="17"/>
          <w:lang w:val="pt-BR"/>
        </w:rPr>
        <w:t xml:space="preserve">6.3.1 </w:t>
      </w:r>
      <w:r>
        <w:rPr>
          <w:rFonts w:hint="default" w:ascii="Arial" w:hAnsi="Arial" w:cs="Arial"/>
          <w:b w:val="0"/>
          <w:bCs w:val="0"/>
          <w:sz w:val="17"/>
          <w:szCs w:val="17"/>
        </w:rPr>
        <w:t xml:space="preserve">A documentação exigida </w:t>
      </w:r>
      <w:r>
        <w:rPr>
          <w:rFonts w:hint="default" w:ascii="Arial" w:hAnsi="Arial" w:cs="Arial"/>
          <w:b w:val="0"/>
          <w:bCs w:val="0"/>
          <w:sz w:val="17"/>
          <w:szCs w:val="17"/>
          <w:lang w:val="pt-BR"/>
        </w:rPr>
        <w:t>no subitem 6.3</w:t>
      </w:r>
      <w:r>
        <w:rPr>
          <w:rFonts w:hint="default" w:ascii="Arial" w:hAnsi="Arial" w:cs="Arial"/>
          <w:b w:val="0"/>
          <w:bCs w:val="0"/>
          <w:sz w:val="17"/>
          <w:szCs w:val="17"/>
        </w:rPr>
        <w:t xml:space="preserve"> poderá ser substituída pelo registro cadastral no SICAF</w:t>
      </w:r>
      <w:r>
        <w:rPr>
          <w:rFonts w:hint="default" w:ascii="Arial" w:hAnsi="Arial" w:cs="Arial"/>
          <w:b w:val="0"/>
          <w:bCs w:val="0"/>
          <w:sz w:val="17"/>
          <w:szCs w:val="17"/>
          <w:lang w:val="pt-BR"/>
        </w:rPr>
        <w:t>, desde q</w:t>
      </w:r>
      <w:r>
        <w:rPr>
          <w:rFonts w:hint="default" w:ascii="Arial" w:hAnsi="Arial" w:cs="Arial"/>
          <w:sz w:val="17"/>
          <w:szCs w:val="17"/>
          <w:lang w:val="pt-BR"/>
        </w:rPr>
        <w:t>ue as certidões estejam vigentes.</w:t>
      </w:r>
    </w:p>
    <w:p w14:paraId="3CD0BED4">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textAlignment w:val="auto"/>
        <w:rPr>
          <w:rFonts w:hint="default" w:ascii="Arial" w:hAnsi="Arial" w:cs="Arial"/>
          <w:sz w:val="17"/>
          <w:szCs w:val="17"/>
        </w:rPr>
      </w:pPr>
      <w:r>
        <w:rPr>
          <w:rFonts w:hint="default" w:cs="Arial"/>
          <w:sz w:val="17"/>
          <w:szCs w:val="17"/>
          <w:lang w:val="pt-BR"/>
        </w:rPr>
        <w:t xml:space="preserve">6.3.2 </w:t>
      </w:r>
      <w:r>
        <w:rPr>
          <w:rFonts w:hint="default" w:ascii="Arial" w:hAnsi="Arial" w:cs="Arial"/>
          <w:sz w:val="17"/>
          <w:szCs w:val="17"/>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"https://www.gov.br/compras/pt-br/acesso-a-informacao/legislacao/instrucoes-normativas/instrucao-normativa-no-3-de-26-de-abril-de-2018" </w:instrText>
      </w:r>
      <w:r>
        <w:rPr>
          <w:rFonts w:hint="default" w:ascii="Arial" w:hAnsi="Arial" w:cs="Arial"/>
          <w:sz w:val="17"/>
          <w:szCs w:val="17"/>
        </w:rPr>
        <w:fldChar w:fldCharType="separate"/>
      </w:r>
      <w:r>
        <w:rPr>
          <w:rStyle w:val="326"/>
          <w:rFonts w:hint="default" w:ascii="Arial" w:hAnsi="Arial" w:cs="Arial"/>
          <w:sz w:val="17"/>
          <w:szCs w:val="17"/>
        </w:rPr>
        <w:t xml:space="preserve">IN nº 3/2018, art. 7º, </w:t>
      </w:r>
      <w:r>
        <w:rPr>
          <w:rStyle w:val="326"/>
          <w:rFonts w:hint="default" w:ascii="Arial" w:hAnsi="Arial" w:cs="Arial"/>
          <w:i/>
          <w:iCs/>
          <w:sz w:val="17"/>
          <w:szCs w:val="17"/>
        </w:rPr>
        <w:t>caput</w:t>
      </w:r>
      <w:r>
        <w:rPr>
          <w:rStyle w:val="326"/>
          <w:rFonts w:hint="default" w:ascii="Arial" w:hAnsi="Arial" w:cs="Arial"/>
          <w:i/>
          <w:iCs/>
          <w:sz w:val="17"/>
          <w:szCs w:val="17"/>
        </w:rPr>
        <w:fldChar w:fldCharType="end"/>
      </w:r>
      <w:r>
        <w:rPr>
          <w:rFonts w:hint="default" w:ascii="Arial" w:hAnsi="Arial" w:cs="Arial"/>
          <w:sz w:val="17"/>
          <w:szCs w:val="17"/>
        </w:rPr>
        <w:t>).</w:t>
      </w:r>
    </w:p>
    <w:p w14:paraId="53EEE9E8">
      <w:pPr>
        <w:spacing w:line="240" w:lineRule="auto"/>
        <w:jc w:val="both"/>
        <w:rPr>
          <w:rFonts w:hint="default" w:ascii="Arial" w:hAnsi="Arial" w:cs="Arial"/>
          <w:sz w:val="17"/>
          <w:szCs w:val="17"/>
          <w:lang w:val="pt-BR"/>
        </w:rPr>
      </w:pPr>
      <w:r>
        <w:rPr>
          <w:rFonts w:hint="default" w:ascii="Arial" w:hAnsi="Arial" w:cs="Arial"/>
          <w:b w:val="0"/>
          <w:bCs/>
          <w:sz w:val="17"/>
          <w:szCs w:val="17"/>
          <w:u w:val="single"/>
          <w:lang w:val="pt-BR"/>
        </w:rPr>
        <w:t>6.3.3 A responsabilidade para verificação das certidões de regularidade fiscal e trabalhista cabe ao fiscal do contrato. A assinatura no verso da nota atesta a regularidade e obrigações cumpridas pela empresa.</w:t>
      </w:r>
    </w:p>
    <w:p w14:paraId="5A7ACAE5">
      <w:pPr>
        <w:spacing w:line="240" w:lineRule="auto"/>
        <w:jc w:val="both"/>
        <w:rPr>
          <w:rFonts w:hint="default" w:ascii="Arial" w:hAnsi="Arial" w:cs="Arial"/>
          <w:sz w:val="17"/>
          <w:szCs w:val="17"/>
          <w:lang w:val="pt-BR"/>
        </w:rPr>
      </w:pPr>
      <w:r>
        <w:rPr>
          <w:rFonts w:hint="default" w:ascii="Arial" w:hAnsi="Arial" w:cs="Arial"/>
          <w:b w:val="0"/>
          <w:bCs/>
          <w:sz w:val="17"/>
          <w:szCs w:val="17"/>
          <w:lang w:val="pt-BR"/>
        </w:rPr>
        <w:t>6.4</w:t>
      </w:r>
      <w:r>
        <w:rPr>
          <w:rFonts w:hint="default" w:ascii="Arial" w:hAnsi="Arial" w:cs="Arial"/>
          <w:b w:val="0"/>
          <w:bCs/>
          <w:sz w:val="17"/>
          <w:szCs w:val="17"/>
        </w:rPr>
        <w:t xml:space="preserve"> </w:t>
      </w:r>
      <w:r>
        <w:rPr>
          <w:rFonts w:hint="default" w:ascii="Arial" w:hAnsi="Arial" w:cs="Arial"/>
          <w:sz w:val="17"/>
          <w:szCs w:val="17"/>
        </w:rPr>
        <w:t>Quando for constatada qualquer irregularidade na Nota Fiscal/Fatura, será imediatamente solicitada à empresa adjudicatária carta de correção quando couber, ou ainda pertinente regularização, que deverá ser encaminhada no prazo</w:t>
      </w:r>
      <w:r>
        <w:rPr>
          <w:rFonts w:hint="default" w:ascii="Arial" w:hAnsi="Arial" w:cs="Arial"/>
          <w:sz w:val="17"/>
          <w:szCs w:val="17"/>
          <w:lang w:val="pt-BR"/>
        </w:rPr>
        <w:t xml:space="preserve"> de </w:t>
      </w:r>
      <w:r>
        <w:rPr>
          <w:rFonts w:ascii="Arial" w:hAnsi="Arial" w:cs="Arial"/>
          <w:b w:val="0"/>
          <w:bCs w:val="0"/>
          <w:sz w:val="17"/>
          <w:szCs w:val="17"/>
        </w:rPr>
        <w:t>2 (dois) dias úteis.</w:t>
      </w:r>
    </w:p>
    <w:p w14:paraId="7EE92CF9">
      <w:pPr>
        <w:spacing w:line="240" w:lineRule="auto"/>
        <w:jc w:val="both"/>
        <w:rPr>
          <w:rFonts w:hint="default" w:ascii="Arial" w:hAnsi="Arial" w:cs="Arial"/>
          <w:sz w:val="17"/>
          <w:szCs w:val="17"/>
        </w:rPr>
      </w:pPr>
      <w:r>
        <w:rPr>
          <w:rFonts w:hint="default" w:ascii="Arial" w:hAnsi="Arial" w:cs="Arial"/>
          <w:sz w:val="17"/>
          <w:szCs w:val="17"/>
          <w:lang w:val="pt-BR"/>
        </w:rPr>
        <w:t xml:space="preserve">6.5 </w:t>
      </w:r>
      <w:r>
        <w:rPr>
          <w:rFonts w:hint="default" w:ascii="Arial" w:hAnsi="Arial" w:cs="Arial"/>
          <w:sz w:val="17"/>
          <w:szCs w:val="17"/>
        </w:rPr>
        <w:t xml:space="preserve">Caso a contratada não apresente carta de correção no prazo estipulado, o prazo para pagamento será recontado, a partir da data da sua apresentação. </w:t>
      </w:r>
    </w:p>
    <w:p w14:paraId="0AAD114A">
      <w:pPr>
        <w:spacing w:line="240" w:lineRule="auto"/>
        <w:jc w:val="both"/>
        <w:rPr>
          <w:rFonts w:hint="default" w:ascii="Arial" w:hAnsi="Arial" w:cs="Arial"/>
          <w:sz w:val="17"/>
          <w:szCs w:val="17"/>
        </w:rPr>
      </w:pPr>
      <w:r>
        <w:rPr>
          <w:rFonts w:hint="default" w:ascii="Arial" w:hAnsi="Arial" w:cs="Arial"/>
          <w:b/>
          <w:sz w:val="17"/>
          <w:szCs w:val="17"/>
          <w:u w:val="single"/>
          <w:lang w:val="pt-BR"/>
        </w:rPr>
        <w:t xml:space="preserve">6.6 </w:t>
      </w:r>
      <w:r>
        <w:rPr>
          <w:rFonts w:hint="default" w:ascii="Arial" w:hAnsi="Arial" w:cs="Arial"/>
          <w:b/>
          <w:sz w:val="17"/>
          <w:szCs w:val="17"/>
          <w:u w:val="single"/>
        </w:rPr>
        <w:t>Atender as exigências conforme Decreto 5.811/2023 e tributação vigente.</w:t>
      </w:r>
    </w:p>
    <w:p w14:paraId="2C1CD514">
      <w:pPr>
        <w:rPr>
          <w:rFonts w:hint="default" w:ascii="Arial" w:hAnsi="Arial" w:eastAsia="Times New Roman" w:cs="Arial"/>
          <w:b w:val="0"/>
          <w:bCs w:val="0"/>
          <w:sz w:val="17"/>
          <w:szCs w:val="17"/>
        </w:rPr>
      </w:pPr>
    </w:p>
    <w:p w14:paraId="7FDD303E">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sz w:val="17"/>
          <w:szCs w:val="17"/>
        </w:rPr>
        <w:t>CLÁUSULA SÉTIMA - REAJUSTE (</w:t>
      </w:r>
      <w:r>
        <w:rPr>
          <w:rFonts w:hint="default" w:ascii="Arial" w:hAnsi="Arial" w:cs="Arial"/>
          <w:color w:val="auto"/>
          <w:sz w:val="17"/>
          <w:szCs w:val="17"/>
        </w:rPr>
        <w:fldChar w:fldCharType="begin"/>
      </w:r>
      <w:r>
        <w:rPr>
          <w:rFonts w:hint="default" w:ascii="Arial" w:hAnsi="Arial" w:cs="Arial"/>
          <w:color w:val="auto"/>
          <w:sz w:val="17"/>
          <w:szCs w:val="17"/>
        </w:rPr>
        <w:instrText xml:space="preserve"> HYPERLINK "http://www.planalto.gov.br/ccivil_03/_ato2019-2022/2021/lei/L14133.htm" \l "art92" </w:instrText>
      </w:r>
      <w:r>
        <w:rPr>
          <w:rFonts w:hint="default" w:ascii="Arial" w:hAnsi="Arial" w:cs="Arial"/>
          <w:color w:val="auto"/>
          <w:sz w:val="17"/>
          <w:szCs w:val="17"/>
        </w:rPr>
        <w:fldChar w:fldCharType="separate"/>
      </w:r>
      <w:r>
        <w:rPr>
          <w:rStyle w:val="12"/>
          <w:rFonts w:hint="default" w:ascii="Arial" w:hAnsi="Arial" w:cs="Arial"/>
          <w:color w:val="auto"/>
          <w:sz w:val="17"/>
          <w:szCs w:val="17"/>
        </w:rPr>
        <w:t>art. 92, V</w:t>
      </w:r>
      <w:r>
        <w:rPr>
          <w:rStyle w:val="12"/>
          <w:rFonts w:hint="default" w:ascii="Arial" w:hAnsi="Arial" w:cs="Arial"/>
          <w:color w:val="auto"/>
          <w:sz w:val="17"/>
          <w:szCs w:val="17"/>
        </w:rPr>
        <w:fldChar w:fldCharType="end"/>
      </w:r>
      <w:r>
        <w:rPr>
          <w:rFonts w:hint="default" w:ascii="Arial" w:hAnsi="Arial" w:cs="Arial"/>
          <w:color w:val="auto"/>
          <w:sz w:val="17"/>
          <w:szCs w:val="17"/>
        </w:rPr>
        <w:t>)</w:t>
      </w:r>
    </w:p>
    <w:p w14:paraId="2F933D08">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sz w:val="17"/>
          <w:szCs w:val="17"/>
          <w:lang w:val="pt-BR"/>
        </w:rPr>
      </w:pPr>
      <w:r>
        <w:rPr>
          <w:rFonts w:hint="default" w:ascii="Arial" w:hAnsi="Arial" w:cs="Arial"/>
          <w:color w:val="auto"/>
          <w:sz w:val="17"/>
          <w:szCs w:val="17"/>
          <w:lang w:val="pt-BR"/>
        </w:rPr>
        <w:t xml:space="preserve">7.1 </w:t>
      </w:r>
      <w:r>
        <w:rPr>
          <w:rFonts w:hint="default" w:ascii="Arial" w:hAnsi="Arial" w:cs="Arial"/>
          <w:sz w:val="17"/>
          <w:szCs w:val="17"/>
        </w:rPr>
        <w:t xml:space="preserve">Os preços inicialmente contratados são fixos e irreajustáveis no prazo de um ano contado da data do </w:t>
      </w:r>
      <w:r>
        <w:rPr>
          <w:rFonts w:hint="default" w:ascii="Arial" w:hAnsi="Arial" w:cs="Arial"/>
          <w:sz w:val="17"/>
          <w:szCs w:val="17"/>
          <w:lang w:val="pt-BR"/>
        </w:rPr>
        <w:t>início do presente contra</w:t>
      </w:r>
      <w:r>
        <w:rPr>
          <w:rFonts w:hint="default" w:ascii="Arial" w:hAnsi="Arial" w:cs="Arial"/>
          <w:i w:val="0"/>
          <w:iCs w:val="0"/>
          <w:sz w:val="17"/>
          <w:szCs w:val="17"/>
          <w:lang w:val="pt-BR"/>
        </w:rPr>
        <w:t>t</w:t>
      </w:r>
      <w:r>
        <w:rPr>
          <w:rFonts w:hint="default" w:ascii="Arial" w:hAnsi="Arial" w:cs="Arial"/>
          <w:i w:val="0"/>
          <w:iCs w:val="0"/>
          <w:color w:val="auto"/>
          <w:sz w:val="17"/>
          <w:szCs w:val="17"/>
          <w:lang w:val="pt-BR"/>
        </w:rPr>
        <w:t>o sendo__________________</w:t>
      </w:r>
    </w:p>
    <w:p w14:paraId="4F0B322E">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 xml:space="preserve">7.2 </w:t>
      </w:r>
      <w:r>
        <w:rPr>
          <w:rFonts w:hint="default" w:ascii="Arial" w:hAnsi="Arial" w:cs="Arial"/>
          <w:sz w:val="17"/>
          <w:szCs w:val="17"/>
        </w:rPr>
        <w:t xml:space="preserve">Em havendo interesse da Contratante em optar pela prorrogação do contrato, os preços serão reajustados pelo índice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w:t>
      </w:r>
      <w:r>
        <w:rPr>
          <w:rFonts w:hint="default" w:ascii="Arial" w:hAnsi="Arial" w:cs="Arial"/>
          <w:sz w:val="17"/>
          <w:szCs w:val="17"/>
          <w:lang w:val="pt-BR"/>
        </w:rPr>
        <w:t>60</w:t>
      </w:r>
      <w:r>
        <w:rPr>
          <w:rFonts w:hint="default" w:ascii="Arial" w:hAnsi="Arial" w:cs="Arial"/>
          <w:sz w:val="17"/>
          <w:szCs w:val="17"/>
        </w:rPr>
        <w:t xml:space="preserve"> (</w:t>
      </w:r>
      <w:r>
        <w:rPr>
          <w:rFonts w:hint="default" w:ascii="Arial" w:hAnsi="Arial" w:cs="Arial"/>
          <w:sz w:val="17"/>
          <w:szCs w:val="17"/>
          <w:lang w:val="pt-BR"/>
        </w:rPr>
        <w:t>sessenta</w:t>
      </w:r>
      <w:r>
        <w:rPr>
          <w:rFonts w:hint="default" w:ascii="Arial" w:hAnsi="Arial" w:cs="Arial"/>
          <w:sz w:val="17"/>
          <w:szCs w:val="17"/>
        </w:rPr>
        <w:t>) meses anteriores.</w:t>
      </w:r>
    </w:p>
    <w:p w14:paraId="42F5DB62">
      <w:pPr>
        <w:pageBreakBefore w:val="0"/>
        <w:kinsoku/>
        <w:wordWrap/>
        <w:overflowPunct/>
        <w:topLinePunct w:val="0"/>
        <w:bidi w:val="0"/>
        <w:adjustRightInd/>
        <w:snapToGrid/>
        <w:textAlignment w:val="auto"/>
        <w:rPr>
          <w:rFonts w:hint="default" w:ascii="Arial" w:hAnsi="Arial" w:cs="Arial"/>
          <w:color w:val="auto"/>
          <w:sz w:val="17"/>
          <w:szCs w:val="17"/>
          <w:lang w:val="pt-BR"/>
        </w:rPr>
      </w:pPr>
    </w:p>
    <w:p w14:paraId="13FCBB32">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color w:val="auto"/>
          <w:sz w:val="17"/>
          <w:szCs w:val="17"/>
        </w:rPr>
        <w:t xml:space="preserve">CLÁUSULA OITAVA - OBRIGAÇÕES DO CONTRATANTE </w:t>
      </w:r>
      <w:r>
        <w:rPr>
          <w:rFonts w:hint="default" w:ascii="Arial" w:hAnsi="Arial" w:cs="Arial"/>
          <w:color w:val="auto"/>
          <w:sz w:val="17"/>
          <w:szCs w:val="17"/>
        </w:rPr>
        <w:fldChar w:fldCharType="begin"/>
      </w:r>
      <w:r>
        <w:rPr>
          <w:rFonts w:hint="default" w:ascii="Arial" w:hAnsi="Arial" w:cs="Arial"/>
          <w:color w:val="auto"/>
          <w:sz w:val="17"/>
          <w:szCs w:val="17"/>
        </w:rPr>
        <w:instrText xml:space="preserve">HYPERLINK "http://www.planalto.gov.br/ccivil_03/_ato2019-2022/2021/lei/L14133.htm" \l "art92"</w:instrText>
      </w:r>
      <w:r>
        <w:rPr>
          <w:rFonts w:hint="default" w:ascii="Arial" w:hAnsi="Arial" w:cs="Arial"/>
          <w:color w:val="auto"/>
          <w:sz w:val="17"/>
          <w:szCs w:val="17"/>
        </w:rPr>
        <w:fldChar w:fldCharType="separate"/>
      </w:r>
      <w:r>
        <w:rPr>
          <w:rStyle w:val="12"/>
          <w:rFonts w:hint="default" w:ascii="Arial" w:hAnsi="Arial" w:cs="Arial"/>
          <w:color w:val="auto"/>
          <w:sz w:val="17"/>
          <w:szCs w:val="17"/>
        </w:rPr>
        <w:t>(art. 92, X, XI e XIV</w:t>
      </w:r>
      <w:r>
        <w:rPr>
          <w:rStyle w:val="12"/>
          <w:rFonts w:hint="default" w:ascii="Arial" w:hAnsi="Arial" w:cs="Arial"/>
          <w:color w:val="auto"/>
          <w:sz w:val="17"/>
          <w:szCs w:val="17"/>
        </w:rPr>
        <w:fldChar w:fldCharType="end"/>
      </w:r>
      <w:r>
        <w:rPr>
          <w:rFonts w:hint="default" w:ascii="Arial" w:hAnsi="Arial" w:cs="Arial"/>
          <w:color w:val="auto"/>
          <w:sz w:val="17"/>
          <w:szCs w:val="17"/>
        </w:rPr>
        <w:t>)</w:t>
      </w:r>
    </w:p>
    <w:p w14:paraId="57DB67CE">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lang w:val="pt-BR"/>
        </w:rPr>
        <w:t>8.</w:t>
      </w:r>
      <w:r>
        <w:rPr>
          <w:rFonts w:hint="default" w:ascii="Arial" w:hAnsi="Arial" w:eastAsia="Times New Roman" w:cs="Arial"/>
          <w:sz w:val="17"/>
          <w:szCs w:val="17"/>
        </w:rPr>
        <w:t xml:space="preserve">1  </w:t>
      </w:r>
      <w:r>
        <w:rPr>
          <w:rFonts w:hint="default" w:ascii="Arial" w:hAnsi="Arial" w:eastAsia="Times New Roman" w:cs="Arial"/>
          <w:b w:val="0"/>
          <w:bCs w:val="0"/>
          <w:color w:val="000000" w:themeColor="text1"/>
          <w:sz w:val="17"/>
          <w:szCs w:val="17"/>
          <w:shd w:val="clear" w:fill="auto"/>
          <w14:textFill>
            <w14:solidFill>
              <w14:schemeClr w14:val="tx1"/>
            </w14:solidFill>
          </w14:textFill>
        </w:rPr>
        <w:t>A contratante deverá cumprir integralmente as obrigações previstas neste Termo de Referência e em seus anexos, assegurando condições adequadas para a plena execução do objeto, observando, no mínimo, as seguintes responsabilidades:</w:t>
      </w:r>
    </w:p>
    <w:p w14:paraId="132D404A">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8.1.1 </w:t>
      </w:r>
      <w:r>
        <w:rPr>
          <w:rFonts w:hint="default" w:ascii="Arial" w:hAnsi="Arial" w:eastAsia="Times New Roman" w:cs="Arial"/>
          <w:b w:val="0"/>
          <w:bCs w:val="0"/>
          <w:color w:val="000000" w:themeColor="text1"/>
          <w:sz w:val="17"/>
          <w:szCs w:val="17"/>
          <w:shd w:val="clear" w:fill="auto"/>
          <w14:textFill>
            <w14:solidFill>
              <w14:schemeClr w14:val="tx1"/>
            </w14:solidFill>
          </w14:textFill>
        </w:rPr>
        <w:t>Disponibilizar à contratada, em tempo e modo oportunos, todas as informações, documentos, acessos, backups e subsídios técnicos necessários à implantação, configuração, testes, migração e operação da solução.</w:t>
      </w:r>
    </w:p>
    <w:p w14:paraId="01E35BC7">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8.1.2 </w:t>
      </w:r>
      <w:r>
        <w:rPr>
          <w:rFonts w:hint="default" w:ascii="Arial" w:hAnsi="Arial" w:eastAsia="Times New Roman" w:cs="Arial"/>
          <w:b w:val="0"/>
          <w:bCs w:val="0"/>
          <w:color w:val="000000" w:themeColor="text1"/>
          <w:sz w:val="17"/>
          <w:szCs w:val="17"/>
          <w:shd w:val="clear" w:fill="auto"/>
          <w14:textFill>
            <w14:solidFill>
              <w14:schemeClr w14:val="tx1"/>
            </w14:solidFill>
          </w14:textFill>
        </w:rPr>
        <w:t>Proporcionar à contratada todas as facilidades operacionais indispensáveis ao desenvolvimento das atividades, inclusive acesso físico às instalações e usuários para fins de treinamento, suporte e acompanhamento técnico.</w:t>
      </w:r>
    </w:p>
    <w:p w14:paraId="757D8AF5">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8.1.3 </w:t>
      </w:r>
      <w:r>
        <w:rPr>
          <w:rFonts w:hint="default" w:ascii="Arial" w:hAnsi="Arial" w:eastAsia="Times New Roman" w:cs="Arial"/>
          <w:b w:val="0"/>
          <w:bCs w:val="0"/>
          <w:color w:val="000000" w:themeColor="text1"/>
          <w:sz w:val="17"/>
          <w:szCs w:val="17"/>
          <w:shd w:val="clear" w:fill="auto"/>
          <w14:textFill>
            <w14:solidFill>
              <w14:schemeClr w14:val="tx1"/>
            </w14:solidFill>
          </w14:textFill>
        </w:rPr>
        <w:t>Designar formalmente gestor e fiscais do contrato, conforme art. 117 da Lei nº 14.133/2021, garantindo-lhes capacitação, recursos e ferramentas para o exercício de suas atribuições.</w:t>
      </w:r>
    </w:p>
    <w:p w14:paraId="02053AE7">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8.1.4 </w:t>
      </w:r>
      <w:r>
        <w:rPr>
          <w:rFonts w:hint="default" w:ascii="Arial" w:hAnsi="Arial" w:eastAsia="Times New Roman" w:cs="Arial"/>
          <w:b w:val="0"/>
          <w:bCs w:val="0"/>
          <w:color w:val="000000" w:themeColor="text1"/>
          <w:sz w:val="17"/>
          <w:szCs w:val="17"/>
          <w:shd w:val="clear" w:fill="auto"/>
          <w14:textFill>
            <w14:solidFill>
              <w14:schemeClr w14:val="tx1"/>
            </w14:solidFill>
          </w14:textFill>
        </w:rPr>
        <w:t>Acompanhar e fiscalizar a execução contratual, elaborando relatórios próprios, registrando ocorrências e comunicando formalmente falhas ou não conformidades, fixando prazos para regularização.</w:t>
      </w:r>
    </w:p>
    <w:p w14:paraId="6DB91B30">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8.1.5 </w:t>
      </w:r>
      <w:r>
        <w:rPr>
          <w:rFonts w:hint="default" w:ascii="Arial" w:hAnsi="Arial" w:eastAsia="Times New Roman" w:cs="Arial"/>
          <w:b w:val="0"/>
          <w:bCs w:val="0"/>
          <w:color w:val="000000" w:themeColor="text1"/>
          <w:sz w:val="17"/>
          <w:szCs w:val="17"/>
          <w:shd w:val="clear" w:fill="auto"/>
          <w14:textFill>
            <w14:solidFill>
              <w14:schemeClr w14:val="tx1"/>
            </w14:solidFill>
          </w14:textFill>
        </w:rPr>
        <w:t>Validar e homologar as etapas entregues dentro dos prazos estabelecidos, emitindo parecer de aceite ou solicitação de ajustes, inclusive mediante emissão de Termo de Recebimento Provisório e Definitivo.</w:t>
      </w:r>
    </w:p>
    <w:p w14:paraId="0D8B6BE5">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8.1.6 </w:t>
      </w:r>
      <w:r>
        <w:rPr>
          <w:rFonts w:hint="default" w:ascii="Arial" w:hAnsi="Arial" w:eastAsia="Times New Roman" w:cs="Arial"/>
          <w:b w:val="0"/>
          <w:bCs w:val="0"/>
          <w:color w:val="000000" w:themeColor="text1"/>
          <w:sz w:val="17"/>
          <w:szCs w:val="17"/>
          <w:shd w:val="clear" w:fill="auto"/>
          <w14:textFill>
            <w14:solidFill>
              <w14:schemeClr w14:val="tx1"/>
            </w14:solidFill>
          </w14:textFill>
        </w:rPr>
        <w:t>Manter ambiente tecnológico compatível com os requisitos mínimos do ERP (hardware, rede e conectividade), quando não fornecidos pela contratada, cumprindo as orientações técnicas necessárias para o pleno funcionamento da solução.</w:t>
      </w:r>
    </w:p>
    <w:p w14:paraId="086169EE">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8.1.7 </w:t>
      </w:r>
      <w:r>
        <w:rPr>
          <w:rFonts w:hint="default" w:ascii="Arial" w:hAnsi="Arial" w:eastAsia="Times New Roman" w:cs="Arial"/>
          <w:b w:val="0"/>
          <w:bCs w:val="0"/>
          <w:color w:val="000000" w:themeColor="text1"/>
          <w:sz w:val="17"/>
          <w:szCs w:val="17"/>
          <w:shd w:val="clear" w:fill="auto"/>
          <w14:textFill>
            <w14:solidFill>
              <w14:schemeClr w14:val="tx1"/>
            </w14:solidFill>
          </w14:textFill>
        </w:rPr>
        <w:t>Zelar pelo uso adequado do sistema pelos usuários, responsabilizando-se pela guarda e sigilo das credenciais de acesso, não permitindo acesso indevido a pessoas não autorizadas.</w:t>
      </w:r>
    </w:p>
    <w:p w14:paraId="0ABB6B2C">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8.1.8 </w:t>
      </w:r>
      <w:r>
        <w:rPr>
          <w:rFonts w:hint="default" w:ascii="Arial" w:hAnsi="Arial" w:eastAsia="Times New Roman" w:cs="Arial"/>
          <w:b w:val="0"/>
          <w:bCs w:val="0"/>
          <w:color w:val="000000" w:themeColor="text1"/>
          <w:sz w:val="17"/>
          <w:szCs w:val="17"/>
          <w:shd w:val="clear" w:fill="auto"/>
          <w14:textFill>
            <w14:solidFill>
              <w14:schemeClr w14:val="tx1"/>
            </w14:solidFill>
          </w14:textFill>
        </w:rPr>
        <w:t>Efetuar os pagamentos devidos somente após a validação e atesto dos fiscais designados, respeitando o prazo legal de até 30 (trinta) dias, observando ainda as retenções tributárias obrigatórias previstas em lei.</w:t>
      </w:r>
    </w:p>
    <w:p w14:paraId="3701E596">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8.1.9 </w:t>
      </w:r>
      <w:r>
        <w:rPr>
          <w:rFonts w:hint="default" w:ascii="Arial" w:hAnsi="Arial" w:eastAsia="Times New Roman" w:cs="Arial"/>
          <w:b w:val="0"/>
          <w:bCs w:val="0"/>
          <w:color w:val="000000" w:themeColor="text1"/>
          <w:sz w:val="17"/>
          <w:szCs w:val="17"/>
          <w:shd w:val="clear" w:fill="auto"/>
          <w14:textFill>
            <w14:solidFill>
              <w14:schemeClr w14:val="tx1"/>
            </w14:solidFill>
          </w14:textFill>
        </w:rPr>
        <w:t>Fornecer relatórios de gestão do contrato e encaminhá-los às instâncias de controle interno e externo, quando requisitado, assegurando transparência e rastreabilidade da execução.</w:t>
      </w:r>
    </w:p>
    <w:p w14:paraId="6219E979">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8.1.10 </w:t>
      </w:r>
      <w:r>
        <w:rPr>
          <w:rFonts w:hint="default" w:ascii="Arial" w:hAnsi="Arial" w:eastAsia="Times New Roman" w:cs="Arial"/>
          <w:b w:val="0"/>
          <w:bCs w:val="0"/>
          <w:color w:val="000000" w:themeColor="text1"/>
          <w:sz w:val="17"/>
          <w:szCs w:val="17"/>
          <w:shd w:val="clear" w:fill="auto"/>
          <w14:textFill>
            <w14:solidFill>
              <w14:schemeClr w14:val="tx1"/>
            </w14:solidFill>
          </w14:textFill>
        </w:rPr>
        <w:t>Promover integração entre os setores demandantes da Administração, assegurando cooperação para correta parametrização do sistema, participação em testes, homologações e aceites.</w:t>
      </w:r>
    </w:p>
    <w:p w14:paraId="394E5D03">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8.1.11 </w:t>
      </w:r>
      <w:r>
        <w:rPr>
          <w:rFonts w:hint="default" w:ascii="Arial" w:hAnsi="Arial" w:eastAsia="Times New Roman" w:cs="Arial"/>
          <w:b w:val="0"/>
          <w:bCs w:val="0"/>
          <w:color w:val="000000" w:themeColor="text1"/>
          <w:sz w:val="17"/>
          <w:szCs w:val="17"/>
          <w:shd w:val="clear" w:fill="auto"/>
          <w14:textFill>
            <w14:solidFill>
              <w14:schemeClr w14:val="tx1"/>
            </w14:solidFill>
          </w14:textFill>
        </w:rPr>
        <w:t>Disponibilizar, quando solicitado e justificado, ambiente físico adequado e equipamentos necessários para realização de treinamentos presenciais e suporte técnico local.</w:t>
      </w:r>
    </w:p>
    <w:p w14:paraId="241C2992">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8.1.12 </w:t>
      </w:r>
      <w:r>
        <w:rPr>
          <w:rFonts w:hint="default" w:ascii="Arial" w:hAnsi="Arial" w:eastAsia="Times New Roman" w:cs="Arial"/>
          <w:b w:val="0"/>
          <w:bCs w:val="0"/>
          <w:color w:val="000000" w:themeColor="text1"/>
          <w:sz w:val="17"/>
          <w:szCs w:val="17"/>
          <w:shd w:val="clear" w:fill="auto"/>
          <w14:textFill>
            <w14:solidFill>
              <w14:schemeClr w14:val="tx1"/>
            </w14:solidFill>
          </w14:textFill>
        </w:rPr>
        <w:t>Comunicar à contratada quaisquer irregularidades, atrasos ou não conformidades, assegurando o contraditório e a ampla defesa em caso de descumprimento contratual.</w:t>
      </w:r>
    </w:p>
    <w:p w14:paraId="699494D3">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8.1.13 </w:t>
      </w:r>
      <w:r>
        <w:rPr>
          <w:rFonts w:hint="default" w:ascii="Arial" w:hAnsi="Arial" w:eastAsia="Times New Roman" w:cs="Arial"/>
          <w:b w:val="0"/>
          <w:bCs w:val="0"/>
          <w:color w:val="000000" w:themeColor="text1"/>
          <w:sz w:val="17"/>
          <w:szCs w:val="17"/>
          <w:shd w:val="clear" w:fill="auto"/>
          <w14:textFill>
            <w14:solidFill>
              <w14:schemeClr w14:val="tx1"/>
            </w14:solidFill>
          </w14:textFill>
        </w:rPr>
        <w:t>Assegurar recursos orçamentários e financeiros suficientes para o cumprimento integral das obrigações contratuais.</w:t>
      </w:r>
    </w:p>
    <w:p w14:paraId="11CD1B65">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81.14 </w:t>
      </w:r>
      <w:r>
        <w:rPr>
          <w:rFonts w:hint="default" w:ascii="Arial" w:hAnsi="Arial" w:eastAsia="Times New Roman" w:cs="Arial"/>
          <w:b w:val="0"/>
          <w:bCs w:val="0"/>
          <w:color w:val="000000" w:themeColor="text1"/>
          <w:sz w:val="17"/>
          <w:szCs w:val="17"/>
          <w:shd w:val="clear" w:fill="auto"/>
          <w14:textFill>
            <w14:solidFill>
              <w14:schemeClr w14:val="tx1"/>
            </w14:solidFill>
          </w14:textFill>
        </w:rPr>
        <w:t>Recusar, de forma motivada, entregas em desconformidade com as especificações técnicas ou padrões de qualidade exigidos, exigindo a substituição ou correção quando necessário.</w:t>
      </w:r>
    </w:p>
    <w:p w14:paraId="0E34B5FB">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8.1.15</w:t>
      </w:r>
      <w:r>
        <w:rPr>
          <w:rFonts w:hint="default" w:ascii="Arial" w:hAnsi="Arial" w:eastAsia="Times New Roman" w:cs="Arial"/>
          <w:b w:val="0"/>
          <w:bCs w:val="0"/>
          <w:color w:val="000000" w:themeColor="text1"/>
          <w:sz w:val="17"/>
          <w:szCs w:val="17"/>
          <w:shd w:val="clear" w:fill="auto"/>
          <w14:textFill>
            <w14:solidFill>
              <w14:schemeClr w14:val="tx1"/>
            </w14:solidFill>
          </w14:textFill>
        </w:rPr>
        <w:t>Não permitir cessão, sublocação ou uso indevido dos sistemas contratados, em observância à Lei nº 9.609/1999 (Direitos Autorais sobre Software), sem prévia anuência da contratada.</w:t>
      </w:r>
    </w:p>
    <w:p w14:paraId="196E33F9">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8.1.16 </w:t>
      </w:r>
      <w:r>
        <w:rPr>
          <w:rFonts w:hint="default" w:ascii="Arial" w:hAnsi="Arial" w:eastAsia="Times New Roman" w:cs="Arial"/>
          <w:b w:val="0"/>
          <w:bCs w:val="0"/>
          <w:color w:val="000000" w:themeColor="text1"/>
          <w:sz w:val="17"/>
          <w:szCs w:val="17"/>
          <w:shd w:val="clear" w:fill="auto"/>
          <w14:textFill>
            <w14:solidFill>
              <w14:schemeClr w14:val="tx1"/>
            </w14:solidFill>
          </w14:textFill>
        </w:rPr>
        <w:t>Solicitar providências à contratada, a tempo e modo, sempre que necessário para assegurar a execução eficiente do objeto.</w:t>
      </w:r>
    </w:p>
    <w:p w14:paraId="2D68CC88">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8.1.17 </w:t>
      </w:r>
      <w:r>
        <w:rPr>
          <w:rFonts w:hint="default" w:ascii="Arial" w:hAnsi="Arial" w:eastAsia="Times New Roman" w:cs="Arial"/>
          <w:b w:val="0"/>
          <w:bCs w:val="0"/>
          <w:color w:val="000000" w:themeColor="text1"/>
          <w:sz w:val="17"/>
          <w:szCs w:val="17"/>
          <w:shd w:val="clear" w:fill="auto"/>
          <w14:textFill>
            <w14:solidFill>
              <w14:schemeClr w14:val="tx1"/>
            </w14:solidFill>
          </w14:textFill>
        </w:rPr>
        <w:t>Abrir processos administrativos específicos em caso de descumprimento de obrigações, resguardando os princípios do contraditório e da ampla defesa.</w:t>
      </w:r>
    </w:p>
    <w:p w14:paraId="71B6A072">
      <w:pPr>
        <w:pageBreakBefore w:val="0"/>
        <w:widowControl/>
        <w:kinsoku/>
        <w:wordWrap/>
        <w:overflowPunct/>
        <w:topLinePunct w:val="0"/>
        <w:autoSpaceDE/>
        <w:autoSpaceDN/>
        <w:bidi w:val="0"/>
        <w:adjustRightInd/>
        <w:spacing w:line="240" w:lineRule="auto"/>
        <w:textAlignment w:val="auto"/>
        <w:rPr>
          <w:rFonts w:hint="default" w:ascii="Arial" w:hAnsi="Arial" w:eastAsia="Times New Roman" w:cs="Arial"/>
          <w:sz w:val="17"/>
          <w:szCs w:val="17"/>
        </w:rPr>
      </w:pPr>
    </w:p>
    <w:p w14:paraId="7FE934F7">
      <w:pPr>
        <w:pStyle w:val="279"/>
        <w:pageBreakBefore w:val="0"/>
        <w:widowControl/>
        <w:numPr>
          <w:ilvl w:val="0"/>
          <w:numId w:val="0"/>
        </w:numPr>
        <w:kinsoku/>
        <w:wordWrap/>
        <w:overflowPunct/>
        <w:topLinePunct w:val="0"/>
        <w:autoSpaceDE/>
        <w:autoSpaceDN/>
        <w:bidi w:val="0"/>
        <w:adjustRightInd/>
        <w:snapToGrid w:val="0"/>
        <w:spacing w:before="0" w:after="0" w:line="240" w:lineRule="auto"/>
        <w:ind w:left="0" w:leftChars="0" w:right="0" w:rightChars="0"/>
        <w:textAlignment w:val="auto"/>
        <w:rPr>
          <w:rFonts w:hint="default" w:ascii="Arial" w:hAnsi="Arial" w:cs="Arial"/>
          <w:color w:val="auto"/>
          <w:sz w:val="17"/>
          <w:szCs w:val="17"/>
        </w:rPr>
      </w:pPr>
      <w:r>
        <w:rPr>
          <w:rFonts w:hint="default" w:ascii="Arial" w:hAnsi="Arial" w:cs="Arial"/>
          <w:color w:val="auto"/>
          <w:sz w:val="17"/>
          <w:szCs w:val="17"/>
        </w:rPr>
        <w:t>CLÁUSULA NONA - OBRIGAÇÕES D</w:t>
      </w:r>
      <w:r>
        <w:rPr>
          <w:rFonts w:hint="default" w:ascii="Arial" w:hAnsi="Arial" w:cs="Arial"/>
          <w:color w:val="auto"/>
          <w:sz w:val="17"/>
          <w:szCs w:val="17"/>
          <w:lang w:val="pt-BR"/>
        </w:rPr>
        <w:t>A</w:t>
      </w:r>
      <w:r>
        <w:rPr>
          <w:rFonts w:hint="default" w:ascii="Arial" w:hAnsi="Arial" w:cs="Arial"/>
          <w:color w:val="auto"/>
          <w:sz w:val="17"/>
          <w:szCs w:val="17"/>
        </w:rPr>
        <w:t xml:space="preserve"> CONTRATAD</w:t>
      </w:r>
      <w:r>
        <w:rPr>
          <w:rFonts w:hint="default" w:ascii="Arial" w:hAnsi="Arial" w:cs="Arial"/>
          <w:color w:val="auto"/>
          <w:sz w:val="17"/>
          <w:szCs w:val="17"/>
          <w:lang w:val="pt-BR"/>
        </w:rPr>
        <w:t>A</w:t>
      </w:r>
      <w:r>
        <w:rPr>
          <w:rFonts w:hint="default" w:ascii="Arial" w:hAnsi="Arial" w:cs="Arial"/>
          <w:color w:val="auto"/>
          <w:sz w:val="17"/>
          <w:szCs w:val="17"/>
        </w:rPr>
        <w:t xml:space="preserve"> (</w:t>
      </w:r>
      <w:r>
        <w:rPr>
          <w:rFonts w:hint="default" w:ascii="Arial" w:hAnsi="Arial" w:cs="Arial"/>
          <w:color w:val="auto"/>
          <w:sz w:val="17"/>
          <w:szCs w:val="17"/>
        </w:rPr>
        <w:fldChar w:fldCharType="begin"/>
      </w:r>
      <w:r>
        <w:rPr>
          <w:rFonts w:hint="default" w:ascii="Arial" w:hAnsi="Arial" w:cs="Arial"/>
          <w:color w:val="auto"/>
          <w:sz w:val="17"/>
          <w:szCs w:val="17"/>
        </w:rPr>
        <w:instrText xml:space="preserve"> HYPERLINK "http://www.planalto.gov.br/ccivil_03/_ato2019-2022/2021/lei/L14133.htm" \l "art92" </w:instrText>
      </w:r>
      <w:r>
        <w:rPr>
          <w:rFonts w:hint="default" w:ascii="Arial" w:hAnsi="Arial" w:cs="Arial"/>
          <w:color w:val="auto"/>
          <w:sz w:val="17"/>
          <w:szCs w:val="17"/>
        </w:rPr>
        <w:fldChar w:fldCharType="separate"/>
      </w:r>
      <w:r>
        <w:rPr>
          <w:rStyle w:val="12"/>
          <w:rFonts w:hint="default" w:ascii="Arial" w:hAnsi="Arial" w:cs="Arial"/>
          <w:color w:val="auto"/>
          <w:sz w:val="17"/>
          <w:szCs w:val="17"/>
        </w:rPr>
        <w:t>art. 92, XIV, XVI e XVII</w:t>
      </w:r>
      <w:r>
        <w:rPr>
          <w:rStyle w:val="12"/>
          <w:rFonts w:hint="default" w:ascii="Arial" w:hAnsi="Arial" w:cs="Arial"/>
          <w:color w:val="auto"/>
          <w:sz w:val="17"/>
          <w:szCs w:val="17"/>
        </w:rPr>
        <w:fldChar w:fldCharType="end"/>
      </w:r>
      <w:r>
        <w:rPr>
          <w:rFonts w:hint="default" w:ascii="Arial" w:hAnsi="Arial" w:cs="Arial"/>
          <w:color w:val="auto"/>
          <w:sz w:val="17"/>
          <w:szCs w:val="17"/>
        </w:rPr>
        <w:t>)</w:t>
      </w:r>
    </w:p>
    <w:p w14:paraId="0AC2FC90">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lang w:val="pt-BR"/>
        </w:rPr>
        <w:t>9</w:t>
      </w:r>
      <w:r>
        <w:rPr>
          <w:rFonts w:hint="default" w:ascii="Arial" w:hAnsi="Arial" w:eastAsia="Times New Roman" w:cs="Arial"/>
          <w:sz w:val="17"/>
          <w:szCs w:val="17"/>
        </w:rPr>
        <w:t xml:space="preserve">.1. </w:t>
      </w:r>
      <w:r>
        <w:rPr>
          <w:rFonts w:hint="default" w:ascii="Arial" w:hAnsi="Arial" w:eastAsia="Times New Roman" w:cs="Arial"/>
          <w:b w:val="0"/>
          <w:bCs w:val="0"/>
          <w:color w:val="000000" w:themeColor="text1"/>
          <w:sz w:val="17"/>
          <w:szCs w:val="17"/>
          <w:shd w:val="clear" w:fill="auto"/>
          <w14:textFill>
            <w14:solidFill>
              <w14:schemeClr w14:val="tx1"/>
            </w14:solidFill>
          </w14:textFill>
        </w:rPr>
        <w:t>A contratada deverá cumprir integralmente as obrigações previstas neste Termo de Referência e em seus anexos, assumindo todos os riscos e custos decorrentes da execução contratual, observando, no mínimo, as seguintes responsabilidades:</w:t>
      </w:r>
    </w:p>
    <w:p w14:paraId="78516D70">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eastAsia="Times New Roman" w:cs="Arial"/>
          <w:b w:val="0"/>
          <w:bCs w:val="0"/>
          <w:color w:val="000000" w:themeColor="text1"/>
          <w:sz w:val="17"/>
          <w:szCs w:val="17"/>
          <w:shd w:val="clear" w:fill="auto"/>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9.1.1 </w:t>
      </w:r>
      <w:r>
        <w:rPr>
          <w:rFonts w:hint="default" w:ascii="Arial" w:hAnsi="Arial" w:eastAsia="Times New Roman" w:cs="Arial"/>
          <w:b w:val="0"/>
          <w:bCs w:val="0"/>
          <w:color w:val="000000" w:themeColor="text1"/>
          <w:sz w:val="17"/>
          <w:szCs w:val="17"/>
          <w:shd w:val="clear" w:fill="auto"/>
          <w14:textFill>
            <w14:solidFill>
              <w14:schemeClr w14:val="tx1"/>
            </w14:solidFill>
          </w14:textFill>
        </w:rPr>
        <w:t>Disponibilizar a solução integrada de gestão pública (ERP), em plataforma web, responsiva, multientidade e multiusuário, garantindo aderência às especificações técnicas deste Termo de Referência e dos seus anexos.</w:t>
      </w:r>
    </w:p>
    <w:p w14:paraId="082ABD25">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9.1.2 </w:t>
      </w:r>
      <w:r>
        <w:rPr>
          <w:rFonts w:hint="default" w:ascii="Arial" w:hAnsi="Arial" w:eastAsia="Times New Roman" w:cs="Arial"/>
          <w:b w:val="0"/>
          <w:bCs w:val="0"/>
          <w:color w:val="000000" w:themeColor="text1"/>
          <w:sz w:val="17"/>
          <w:szCs w:val="17"/>
          <w:shd w:val="clear" w:fill="auto"/>
          <w14:textFill>
            <w14:solidFill>
              <w14:schemeClr w14:val="tx1"/>
            </w14:solidFill>
          </w14:textFill>
        </w:rPr>
        <w:t>Realizar a migração assistida de dados, abrangendo diagnóstico, saneamento, testes de integridade, homologação e emissão de relatórios de conformidade, assegurando a consistência e a rastreabilidade das informações transferidas.</w:t>
      </w:r>
    </w:p>
    <w:p w14:paraId="3543938E">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9.1.3 </w:t>
      </w:r>
      <w:r>
        <w:rPr>
          <w:rFonts w:hint="default" w:ascii="Arial" w:hAnsi="Arial" w:eastAsia="Times New Roman" w:cs="Arial"/>
          <w:b w:val="0"/>
          <w:bCs w:val="0"/>
          <w:color w:val="000000" w:themeColor="text1"/>
          <w:sz w:val="17"/>
          <w:szCs w:val="17"/>
          <w:shd w:val="clear" w:fill="auto"/>
          <w14:textFill>
            <w14:solidFill>
              <w14:schemeClr w14:val="tx1"/>
            </w14:solidFill>
          </w14:textFill>
        </w:rPr>
        <w:t>Implantar integralmente os módulos contratados, conforme cronograma executivo aprovado pela Administração, observando fases, prazos e marcos de validação definidos.</w:t>
      </w:r>
    </w:p>
    <w:p w14:paraId="78A00CF1">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9.1.4 </w:t>
      </w:r>
      <w:r>
        <w:rPr>
          <w:rFonts w:hint="default" w:ascii="Arial" w:hAnsi="Arial" w:eastAsia="Times New Roman" w:cs="Arial"/>
          <w:b w:val="0"/>
          <w:bCs w:val="0"/>
          <w:color w:val="000000" w:themeColor="text1"/>
          <w:sz w:val="17"/>
          <w:szCs w:val="17"/>
          <w:shd w:val="clear" w:fill="auto"/>
          <w14:textFill>
            <w14:solidFill>
              <w14:schemeClr w14:val="tx1"/>
            </w14:solidFill>
          </w14:textFill>
        </w:rPr>
        <w:t>Fornecer suporte técnico contínuo, remoto e presencial, por múltiplos canais (telefone, chat, e-mail, VOIP, sistema integrado de chamados), assegurando tempos de resposta e resolução conforme matriz de priorização GUT (Gravidade, Urgência e Tendência).</w:t>
      </w:r>
    </w:p>
    <w:tbl>
      <w:tblPr>
        <w:tblStyle w:val="5"/>
        <w:tblW w:w="9188" w:type="dxa"/>
        <w:jc w:val="center"/>
        <w:tblLayout w:type="fixed"/>
        <w:tblCellMar>
          <w:top w:w="28" w:type="dxa"/>
          <w:left w:w="28" w:type="dxa"/>
          <w:bottom w:w="28" w:type="dxa"/>
          <w:right w:w="28" w:type="dxa"/>
        </w:tblCellMar>
      </w:tblPr>
      <w:tblGrid>
        <w:gridCol w:w="1524"/>
        <w:gridCol w:w="1650"/>
        <w:gridCol w:w="1872"/>
        <w:gridCol w:w="1415"/>
        <w:gridCol w:w="1301"/>
        <w:gridCol w:w="1426"/>
      </w:tblGrid>
      <w:tr w14:paraId="7CC82975">
        <w:tblPrEx>
          <w:tblCellMar>
            <w:top w:w="28" w:type="dxa"/>
            <w:left w:w="28" w:type="dxa"/>
            <w:bottom w:w="28" w:type="dxa"/>
            <w:right w:w="28" w:type="dxa"/>
          </w:tblCellMar>
        </w:tblPrEx>
        <w:trPr>
          <w:jc w:val="center"/>
        </w:trPr>
        <w:tc>
          <w:tcPr>
            <w:tcW w:w="1524" w:type="dxa"/>
            <w:tcBorders>
              <w:top w:val="single" w:color="000000" w:sz="6" w:space="0"/>
              <w:left w:val="single" w:color="000000" w:sz="6" w:space="0"/>
              <w:bottom w:val="single" w:color="000000" w:sz="6" w:space="0"/>
            </w:tcBorders>
            <w:shd w:val="clear" w:color="auto" w:fill="B2B2B2"/>
            <w:vAlign w:val="center"/>
          </w:tcPr>
          <w:p w14:paraId="14939586">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GRAVIDADE (IMPACTO)</w:t>
            </w:r>
          </w:p>
        </w:tc>
        <w:tc>
          <w:tcPr>
            <w:tcW w:w="1650" w:type="dxa"/>
            <w:tcBorders>
              <w:top w:val="single" w:color="000000" w:sz="6" w:space="0"/>
              <w:left w:val="single" w:color="000000" w:sz="6" w:space="0"/>
              <w:bottom w:val="single" w:color="000000" w:sz="6" w:space="0"/>
            </w:tcBorders>
            <w:shd w:val="clear" w:color="auto" w:fill="B2B2B2"/>
            <w:vAlign w:val="center"/>
          </w:tcPr>
          <w:p w14:paraId="1FF8AC45">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URGÊNCIA (PRAZO)</w:t>
            </w:r>
          </w:p>
        </w:tc>
        <w:tc>
          <w:tcPr>
            <w:tcW w:w="1872" w:type="dxa"/>
            <w:tcBorders>
              <w:top w:val="single" w:color="000000" w:sz="6" w:space="0"/>
              <w:left w:val="single" w:color="000000" w:sz="6" w:space="0"/>
              <w:bottom w:val="single" w:color="000000" w:sz="6" w:space="0"/>
            </w:tcBorders>
            <w:shd w:val="clear" w:color="auto" w:fill="B2B2B2"/>
            <w:vAlign w:val="center"/>
          </w:tcPr>
          <w:p w14:paraId="5576D223">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TENDÊNCIA (AGRAVAMENTO)</w:t>
            </w:r>
          </w:p>
        </w:tc>
        <w:tc>
          <w:tcPr>
            <w:tcW w:w="1415" w:type="dxa"/>
            <w:tcBorders>
              <w:top w:val="single" w:color="000000" w:sz="6" w:space="0"/>
              <w:left w:val="single" w:color="000000" w:sz="6" w:space="0"/>
              <w:bottom w:val="single" w:color="000000" w:sz="6" w:space="0"/>
            </w:tcBorders>
            <w:shd w:val="clear" w:color="auto" w:fill="B2B2B2"/>
            <w:vAlign w:val="center"/>
          </w:tcPr>
          <w:p w14:paraId="4104EC9D">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PRIORIDADE</w:t>
            </w:r>
          </w:p>
        </w:tc>
        <w:tc>
          <w:tcPr>
            <w:tcW w:w="1301" w:type="dxa"/>
            <w:tcBorders>
              <w:top w:val="single" w:color="000000" w:sz="6" w:space="0"/>
              <w:left w:val="single" w:color="000000" w:sz="6" w:space="0"/>
              <w:bottom w:val="single" w:color="000000" w:sz="6" w:space="0"/>
            </w:tcBorders>
            <w:shd w:val="clear" w:color="auto" w:fill="B2B2B2"/>
            <w:vAlign w:val="center"/>
          </w:tcPr>
          <w:p w14:paraId="0CCDDA47">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TEMPO DE RESPOSTA</w:t>
            </w:r>
          </w:p>
        </w:tc>
        <w:tc>
          <w:tcPr>
            <w:tcW w:w="1426" w:type="dxa"/>
            <w:tcBorders>
              <w:top w:val="single" w:color="000000" w:sz="6" w:space="0"/>
              <w:left w:val="single" w:color="000000" w:sz="6" w:space="0"/>
              <w:bottom w:val="single" w:color="000000" w:sz="6" w:space="0"/>
              <w:right w:val="single" w:color="000000" w:sz="6" w:space="0"/>
            </w:tcBorders>
            <w:shd w:val="clear" w:color="auto" w:fill="B2B2B2"/>
            <w:vAlign w:val="center"/>
          </w:tcPr>
          <w:p w14:paraId="5D311F3A">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TEMPO DE RESOLUÇÃO</w:t>
            </w:r>
          </w:p>
        </w:tc>
      </w:tr>
      <w:tr w14:paraId="7DA5060D">
        <w:tblPrEx>
          <w:tblCellMar>
            <w:top w:w="28" w:type="dxa"/>
            <w:left w:w="28" w:type="dxa"/>
            <w:bottom w:w="28" w:type="dxa"/>
            <w:right w:w="28" w:type="dxa"/>
          </w:tblCellMar>
        </w:tblPrEx>
        <w:trPr>
          <w:jc w:val="center"/>
        </w:trPr>
        <w:tc>
          <w:tcPr>
            <w:tcW w:w="1524" w:type="dxa"/>
            <w:tcBorders>
              <w:left w:val="single" w:color="000000" w:sz="6" w:space="0"/>
              <w:bottom w:val="single" w:color="000000" w:sz="6" w:space="0"/>
            </w:tcBorders>
            <w:vAlign w:val="center"/>
          </w:tcPr>
          <w:p w14:paraId="79997A83">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Muito Alto</w:t>
            </w:r>
          </w:p>
        </w:tc>
        <w:tc>
          <w:tcPr>
            <w:tcW w:w="1650" w:type="dxa"/>
            <w:tcBorders>
              <w:left w:val="single" w:color="000000" w:sz="6" w:space="0"/>
              <w:bottom w:val="single" w:color="000000" w:sz="6" w:space="0"/>
            </w:tcBorders>
            <w:vAlign w:val="center"/>
          </w:tcPr>
          <w:p w14:paraId="78844A2D">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Imediata</w:t>
            </w:r>
          </w:p>
        </w:tc>
        <w:tc>
          <w:tcPr>
            <w:tcW w:w="1872" w:type="dxa"/>
            <w:tcBorders>
              <w:left w:val="single" w:color="000000" w:sz="6" w:space="0"/>
              <w:bottom w:val="single" w:color="000000" w:sz="6" w:space="0"/>
            </w:tcBorders>
            <w:vAlign w:val="center"/>
          </w:tcPr>
          <w:p w14:paraId="4C5B163D">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Piora Imediata</w:t>
            </w:r>
          </w:p>
        </w:tc>
        <w:tc>
          <w:tcPr>
            <w:tcW w:w="1415" w:type="dxa"/>
            <w:tcBorders>
              <w:left w:val="single" w:color="000000" w:sz="6" w:space="0"/>
              <w:bottom w:val="single" w:color="000000" w:sz="6" w:space="0"/>
            </w:tcBorders>
            <w:vAlign w:val="center"/>
          </w:tcPr>
          <w:p w14:paraId="1FAFE809">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w:t>
            </w:r>
          </w:p>
        </w:tc>
        <w:tc>
          <w:tcPr>
            <w:tcW w:w="1301" w:type="dxa"/>
            <w:tcBorders>
              <w:left w:val="single" w:color="000000" w:sz="6" w:space="0"/>
              <w:bottom w:val="single" w:color="000000" w:sz="6" w:space="0"/>
            </w:tcBorders>
            <w:vAlign w:val="center"/>
          </w:tcPr>
          <w:p w14:paraId="52C9A9AB">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 Hora</w:t>
            </w:r>
          </w:p>
        </w:tc>
        <w:tc>
          <w:tcPr>
            <w:tcW w:w="1426" w:type="dxa"/>
            <w:tcBorders>
              <w:left w:val="single" w:color="000000" w:sz="6" w:space="0"/>
              <w:bottom w:val="single" w:color="000000" w:sz="6" w:space="0"/>
              <w:right w:val="single" w:color="000000" w:sz="6" w:space="0"/>
            </w:tcBorders>
            <w:vAlign w:val="center"/>
          </w:tcPr>
          <w:p w14:paraId="5176F368">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4 Horas</w:t>
            </w:r>
          </w:p>
        </w:tc>
      </w:tr>
      <w:tr w14:paraId="741F876C">
        <w:tblPrEx>
          <w:tblCellMar>
            <w:top w:w="28" w:type="dxa"/>
            <w:left w:w="28" w:type="dxa"/>
            <w:bottom w:w="28" w:type="dxa"/>
            <w:right w:w="28" w:type="dxa"/>
          </w:tblCellMar>
        </w:tblPrEx>
        <w:trPr>
          <w:jc w:val="center"/>
        </w:trPr>
        <w:tc>
          <w:tcPr>
            <w:tcW w:w="1524" w:type="dxa"/>
            <w:tcBorders>
              <w:left w:val="single" w:color="000000" w:sz="6" w:space="0"/>
              <w:bottom w:val="single" w:color="000000" w:sz="6" w:space="0"/>
            </w:tcBorders>
            <w:shd w:val="clear" w:color="auto" w:fill="EEEEEE"/>
            <w:vAlign w:val="center"/>
          </w:tcPr>
          <w:p w14:paraId="2BD25193">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Alto</w:t>
            </w:r>
          </w:p>
        </w:tc>
        <w:tc>
          <w:tcPr>
            <w:tcW w:w="1650" w:type="dxa"/>
            <w:tcBorders>
              <w:left w:val="single" w:color="000000" w:sz="6" w:space="0"/>
              <w:bottom w:val="single" w:color="000000" w:sz="6" w:space="0"/>
            </w:tcBorders>
            <w:shd w:val="clear" w:color="auto" w:fill="EEEEEE"/>
            <w:vAlign w:val="center"/>
          </w:tcPr>
          <w:p w14:paraId="2EF8F167">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Urgência Média</w:t>
            </w:r>
          </w:p>
        </w:tc>
        <w:tc>
          <w:tcPr>
            <w:tcW w:w="1872" w:type="dxa"/>
            <w:tcBorders>
              <w:left w:val="single" w:color="000000" w:sz="6" w:space="0"/>
              <w:bottom w:val="single" w:color="000000" w:sz="6" w:space="0"/>
            </w:tcBorders>
            <w:shd w:val="clear" w:color="auto" w:fill="EEEEEE"/>
            <w:vAlign w:val="center"/>
          </w:tcPr>
          <w:p w14:paraId="637FC5A6">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Piora Rápida</w:t>
            </w:r>
          </w:p>
        </w:tc>
        <w:tc>
          <w:tcPr>
            <w:tcW w:w="1415" w:type="dxa"/>
            <w:tcBorders>
              <w:left w:val="single" w:color="000000" w:sz="6" w:space="0"/>
              <w:bottom w:val="single" w:color="000000" w:sz="6" w:space="0"/>
            </w:tcBorders>
            <w:shd w:val="clear" w:color="auto" w:fill="EEEEEE"/>
            <w:vAlign w:val="center"/>
          </w:tcPr>
          <w:p w14:paraId="16400731">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2</w:t>
            </w:r>
          </w:p>
        </w:tc>
        <w:tc>
          <w:tcPr>
            <w:tcW w:w="1301" w:type="dxa"/>
            <w:tcBorders>
              <w:left w:val="single" w:color="000000" w:sz="6" w:space="0"/>
              <w:bottom w:val="single" w:color="000000" w:sz="6" w:space="0"/>
            </w:tcBorders>
            <w:shd w:val="clear" w:color="auto" w:fill="EEEEEE"/>
            <w:vAlign w:val="center"/>
          </w:tcPr>
          <w:p w14:paraId="62FC812E">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2 Horas</w:t>
            </w:r>
          </w:p>
        </w:tc>
        <w:tc>
          <w:tcPr>
            <w:tcW w:w="1426" w:type="dxa"/>
            <w:tcBorders>
              <w:left w:val="single" w:color="000000" w:sz="6" w:space="0"/>
              <w:bottom w:val="single" w:color="000000" w:sz="6" w:space="0"/>
              <w:right w:val="single" w:color="000000" w:sz="6" w:space="0"/>
            </w:tcBorders>
            <w:shd w:val="clear" w:color="auto" w:fill="EEEEEE"/>
            <w:vAlign w:val="center"/>
          </w:tcPr>
          <w:p w14:paraId="19E5F35F">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8 Horas</w:t>
            </w:r>
          </w:p>
        </w:tc>
      </w:tr>
      <w:tr w14:paraId="034B6F25">
        <w:tblPrEx>
          <w:tblCellMar>
            <w:top w:w="28" w:type="dxa"/>
            <w:left w:w="28" w:type="dxa"/>
            <w:bottom w:w="28" w:type="dxa"/>
            <w:right w:w="28" w:type="dxa"/>
          </w:tblCellMar>
        </w:tblPrEx>
        <w:trPr>
          <w:jc w:val="center"/>
        </w:trPr>
        <w:tc>
          <w:tcPr>
            <w:tcW w:w="1524" w:type="dxa"/>
            <w:tcBorders>
              <w:left w:val="single" w:color="000000" w:sz="6" w:space="0"/>
              <w:bottom w:val="single" w:color="000000" w:sz="6" w:space="0"/>
            </w:tcBorders>
            <w:vAlign w:val="center"/>
          </w:tcPr>
          <w:p w14:paraId="64643A56">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Médio</w:t>
            </w:r>
          </w:p>
        </w:tc>
        <w:tc>
          <w:tcPr>
            <w:tcW w:w="1650" w:type="dxa"/>
            <w:tcBorders>
              <w:left w:val="single" w:color="000000" w:sz="6" w:space="0"/>
              <w:bottom w:val="single" w:color="000000" w:sz="6" w:space="0"/>
            </w:tcBorders>
            <w:vAlign w:val="center"/>
          </w:tcPr>
          <w:p w14:paraId="76284010">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Urgência Baixa</w:t>
            </w:r>
          </w:p>
        </w:tc>
        <w:tc>
          <w:tcPr>
            <w:tcW w:w="1872" w:type="dxa"/>
            <w:tcBorders>
              <w:left w:val="single" w:color="000000" w:sz="6" w:space="0"/>
              <w:bottom w:val="single" w:color="000000" w:sz="6" w:space="0"/>
            </w:tcBorders>
            <w:vAlign w:val="center"/>
          </w:tcPr>
          <w:p w14:paraId="4E82BA3E">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Piora Lenta</w:t>
            </w:r>
          </w:p>
        </w:tc>
        <w:tc>
          <w:tcPr>
            <w:tcW w:w="1415" w:type="dxa"/>
            <w:tcBorders>
              <w:left w:val="single" w:color="000000" w:sz="6" w:space="0"/>
              <w:bottom w:val="single" w:color="000000" w:sz="6" w:space="0"/>
            </w:tcBorders>
            <w:vAlign w:val="center"/>
          </w:tcPr>
          <w:p w14:paraId="043AD9CF">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3</w:t>
            </w:r>
          </w:p>
        </w:tc>
        <w:tc>
          <w:tcPr>
            <w:tcW w:w="1301" w:type="dxa"/>
            <w:tcBorders>
              <w:left w:val="single" w:color="000000" w:sz="6" w:space="0"/>
              <w:bottom w:val="single" w:color="000000" w:sz="6" w:space="0"/>
            </w:tcBorders>
            <w:vAlign w:val="center"/>
          </w:tcPr>
          <w:p w14:paraId="2B2F7D07">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8 Horas</w:t>
            </w:r>
          </w:p>
        </w:tc>
        <w:tc>
          <w:tcPr>
            <w:tcW w:w="1426" w:type="dxa"/>
            <w:tcBorders>
              <w:left w:val="single" w:color="000000" w:sz="6" w:space="0"/>
              <w:bottom w:val="single" w:color="000000" w:sz="6" w:space="0"/>
              <w:right w:val="single" w:color="000000" w:sz="6" w:space="0"/>
            </w:tcBorders>
            <w:vAlign w:val="center"/>
          </w:tcPr>
          <w:p w14:paraId="2B8034C7">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2 Dias</w:t>
            </w:r>
          </w:p>
        </w:tc>
      </w:tr>
      <w:tr w14:paraId="4B6D3D86">
        <w:tblPrEx>
          <w:tblCellMar>
            <w:top w:w="28" w:type="dxa"/>
            <w:left w:w="28" w:type="dxa"/>
            <w:bottom w:w="28" w:type="dxa"/>
            <w:right w:w="28" w:type="dxa"/>
          </w:tblCellMar>
        </w:tblPrEx>
        <w:trPr>
          <w:jc w:val="center"/>
        </w:trPr>
        <w:tc>
          <w:tcPr>
            <w:tcW w:w="1524" w:type="dxa"/>
            <w:tcBorders>
              <w:left w:val="single" w:color="000000" w:sz="6" w:space="0"/>
              <w:bottom w:val="single" w:color="000000" w:sz="6" w:space="0"/>
            </w:tcBorders>
            <w:shd w:val="clear" w:color="auto" w:fill="EEEEEE"/>
            <w:vAlign w:val="center"/>
          </w:tcPr>
          <w:p w14:paraId="5DFE14B7">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Baixo</w:t>
            </w:r>
          </w:p>
        </w:tc>
        <w:tc>
          <w:tcPr>
            <w:tcW w:w="1650" w:type="dxa"/>
            <w:tcBorders>
              <w:left w:val="single" w:color="000000" w:sz="6" w:space="0"/>
              <w:bottom w:val="single" w:color="000000" w:sz="6" w:space="0"/>
            </w:tcBorders>
            <w:shd w:val="clear" w:color="auto" w:fill="EEEEEE"/>
            <w:vAlign w:val="center"/>
          </w:tcPr>
          <w:p w14:paraId="07355406">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Normal</w:t>
            </w:r>
          </w:p>
        </w:tc>
        <w:tc>
          <w:tcPr>
            <w:tcW w:w="1872" w:type="dxa"/>
            <w:tcBorders>
              <w:left w:val="single" w:color="000000" w:sz="6" w:space="0"/>
              <w:bottom w:val="single" w:color="000000" w:sz="6" w:space="0"/>
            </w:tcBorders>
            <w:shd w:val="clear" w:color="auto" w:fill="EEEEEE"/>
            <w:vAlign w:val="center"/>
          </w:tcPr>
          <w:p w14:paraId="0FAB0D08">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Piora Muito Lenta</w:t>
            </w:r>
          </w:p>
        </w:tc>
        <w:tc>
          <w:tcPr>
            <w:tcW w:w="1415" w:type="dxa"/>
            <w:tcBorders>
              <w:left w:val="single" w:color="000000" w:sz="6" w:space="0"/>
              <w:bottom w:val="single" w:color="000000" w:sz="6" w:space="0"/>
            </w:tcBorders>
            <w:shd w:val="clear" w:color="auto" w:fill="EEEEEE"/>
            <w:vAlign w:val="center"/>
          </w:tcPr>
          <w:p w14:paraId="75F887A9">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4</w:t>
            </w:r>
          </w:p>
        </w:tc>
        <w:tc>
          <w:tcPr>
            <w:tcW w:w="1301" w:type="dxa"/>
            <w:tcBorders>
              <w:left w:val="single" w:color="000000" w:sz="6" w:space="0"/>
              <w:bottom w:val="single" w:color="000000" w:sz="6" w:space="0"/>
            </w:tcBorders>
            <w:shd w:val="clear" w:color="auto" w:fill="EEEEEE"/>
            <w:vAlign w:val="center"/>
          </w:tcPr>
          <w:p w14:paraId="42330214">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12 Horas</w:t>
            </w:r>
          </w:p>
        </w:tc>
        <w:tc>
          <w:tcPr>
            <w:tcW w:w="1426" w:type="dxa"/>
            <w:tcBorders>
              <w:left w:val="single" w:color="000000" w:sz="6" w:space="0"/>
              <w:bottom w:val="single" w:color="000000" w:sz="6" w:space="0"/>
              <w:right w:val="single" w:color="000000" w:sz="6" w:space="0"/>
            </w:tcBorders>
            <w:shd w:val="clear" w:color="auto" w:fill="EEEEEE"/>
            <w:vAlign w:val="center"/>
          </w:tcPr>
          <w:p w14:paraId="7D101FD6">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5 Dias</w:t>
            </w:r>
          </w:p>
        </w:tc>
      </w:tr>
      <w:tr w14:paraId="592ABCB1">
        <w:tblPrEx>
          <w:tblCellMar>
            <w:top w:w="28" w:type="dxa"/>
            <w:left w:w="28" w:type="dxa"/>
            <w:bottom w:w="28" w:type="dxa"/>
            <w:right w:w="28" w:type="dxa"/>
          </w:tblCellMar>
        </w:tblPrEx>
        <w:trPr>
          <w:jc w:val="center"/>
        </w:trPr>
        <w:tc>
          <w:tcPr>
            <w:tcW w:w="1524" w:type="dxa"/>
            <w:tcBorders>
              <w:left w:val="single" w:color="000000" w:sz="6" w:space="0"/>
              <w:bottom w:val="single" w:color="000000" w:sz="6" w:space="0"/>
            </w:tcBorders>
            <w:vAlign w:val="center"/>
          </w:tcPr>
          <w:p w14:paraId="199E4C51">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Muito Baixo</w:t>
            </w:r>
          </w:p>
        </w:tc>
        <w:tc>
          <w:tcPr>
            <w:tcW w:w="1650" w:type="dxa"/>
            <w:tcBorders>
              <w:left w:val="single" w:color="000000" w:sz="6" w:space="0"/>
              <w:bottom w:val="single" w:color="000000" w:sz="6" w:space="0"/>
            </w:tcBorders>
            <w:vAlign w:val="center"/>
          </w:tcPr>
          <w:p w14:paraId="4407BA20">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Pode Aguardar</w:t>
            </w:r>
          </w:p>
        </w:tc>
        <w:tc>
          <w:tcPr>
            <w:tcW w:w="1872" w:type="dxa"/>
            <w:tcBorders>
              <w:left w:val="single" w:color="000000" w:sz="6" w:space="0"/>
              <w:bottom w:val="single" w:color="000000" w:sz="6" w:space="0"/>
            </w:tcBorders>
            <w:vAlign w:val="center"/>
          </w:tcPr>
          <w:p w14:paraId="166C7AC9">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Piora Estagnada</w:t>
            </w:r>
          </w:p>
        </w:tc>
        <w:tc>
          <w:tcPr>
            <w:tcW w:w="1415" w:type="dxa"/>
            <w:tcBorders>
              <w:left w:val="single" w:color="000000" w:sz="6" w:space="0"/>
              <w:bottom w:val="single" w:color="000000" w:sz="6" w:space="0"/>
            </w:tcBorders>
            <w:vAlign w:val="center"/>
          </w:tcPr>
          <w:p w14:paraId="79CF18E7">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5</w:t>
            </w:r>
          </w:p>
        </w:tc>
        <w:tc>
          <w:tcPr>
            <w:tcW w:w="1301" w:type="dxa"/>
            <w:tcBorders>
              <w:left w:val="single" w:color="000000" w:sz="6" w:space="0"/>
              <w:bottom w:val="single" w:color="000000" w:sz="6" w:space="0"/>
            </w:tcBorders>
            <w:vAlign w:val="center"/>
          </w:tcPr>
          <w:p w14:paraId="40D550C1">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24 Horas</w:t>
            </w:r>
          </w:p>
        </w:tc>
        <w:tc>
          <w:tcPr>
            <w:tcW w:w="1426" w:type="dxa"/>
            <w:tcBorders>
              <w:left w:val="single" w:color="000000" w:sz="6" w:space="0"/>
              <w:bottom w:val="single" w:color="000000" w:sz="6" w:space="0"/>
              <w:right w:val="single" w:color="000000" w:sz="6" w:space="0"/>
            </w:tcBorders>
            <w:vAlign w:val="center"/>
          </w:tcPr>
          <w:p w14:paraId="1062973A">
            <w:pPr>
              <w:pStyle w:val="15"/>
              <w:pageBreakBefore w:val="0"/>
              <w:widowControl/>
              <w:kinsoku/>
              <w:wordWrap/>
              <w:overflowPunct/>
              <w:topLinePunct w:val="0"/>
              <w:autoSpaceDE/>
              <w:autoSpaceDN/>
              <w:bidi w:val="0"/>
              <w:adjustRightInd/>
              <w:spacing w:after="0" w:line="240" w:lineRule="auto"/>
              <w:jc w:val="center"/>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10 Dias</w:t>
            </w:r>
          </w:p>
        </w:tc>
      </w:tr>
    </w:tbl>
    <w:p w14:paraId="39736E45">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9.1.5 </w:t>
      </w:r>
      <w:r>
        <w:rPr>
          <w:rFonts w:hint="default" w:ascii="Arial" w:hAnsi="Arial" w:eastAsia="Times New Roman" w:cs="Arial"/>
          <w:b w:val="0"/>
          <w:bCs w:val="0"/>
          <w:color w:val="000000" w:themeColor="text1"/>
          <w:sz w:val="17"/>
          <w:szCs w:val="17"/>
          <w:shd w:val="clear" w:fill="auto"/>
          <w14:textFill>
            <w14:solidFill>
              <w14:schemeClr w14:val="tx1"/>
            </w14:solidFill>
          </w14:textFill>
        </w:rPr>
        <w:t>Prestar atendimento técnico em horário comercial (de segunda a sexta-feira), por técnicos habilitados, com objetivo de esclarecer dúvidas, auxiliar em substituições de pessoal, orientar usuários em rotinas e recuperar bases de dados em caso de falhas.</w:t>
      </w:r>
    </w:p>
    <w:p w14:paraId="5847C1C3">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9.1.6 </w:t>
      </w:r>
      <w:r>
        <w:rPr>
          <w:rFonts w:hint="default" w:ascii="Arial" w:hAnsi="Arial" w:eastAsia="Times New Roman" w:cs="Arial"/>
          <w:b w:val="0"/>
          <w:bCs w:val="0"/>
          <w:color w:val="000000" w:themeColor="text1"/>
          <w:sz w:val="17"/>
          <w:szCs w:val="17"/>
          <w:shd w:val="clear" w:fill="auto"/>
          <w14:textFill>
            <w14:solidFill>
              <w14:schemeClr w14:val="tx1"/>
            </w14:solidFill>
          </w14:textFill>
        </w:rPr>
        <w:t>Disponibilizar canal de atendimento 24x7 para incidentes críticos, garantindo resposta imediata em situações que comprometam a continuidade dos serviços.</w:t>
      </w:r>
    </w:p>
    <w:p w14:paraId="7ED6192D">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9.1.7 </w:t>
      </w:r>
      <w:r>
        <w:rPr>
          <w:rFonts w:hint="default" w:ascii="Arial" w:hAnsi="Arial" w:eastAsia="Times New Roman" w:cs="Arial"/>
          <w:b w:val="0"/>
          <w:bCs w:val="0"/>
          <w:color w:val="000000" w:themeColor="text1"/>
          <w:sz w:val="17"/>
          <w:szCs w:val="17"/>
          <w:shd w:val="clear" w:fill="auto"/>
          <w14:textFill>
            <w14:solidFill>
              <w14:schemeClr w14:val="tx1"/>
            </w14:solidFill>
          </w14:textFill>
        </w:rPr>
        <w:t xml:space="preserve">Hospedar a solução em Data Center certificado, no mínimo </w:t>
      </w:r>
      <w:r>
        <w:rPr>
          <w:rFonts w:hint="default" w:ascii="Arial" w:hAnsi="Arial" w:eastAsia="Times New Roman" w:cs="Arial"/>
          <w:b w:val="0"/>
          <w:bCs w:val="0"/>
          <w:color w:val="000000" w:themeColor="text1"/>
          <w:sz w:val="17"/>
          <w:szCs w:val="17"/>
          <w:shd w:val="clear" w:fill="auto"/>
          <w:lang w:val="en-US"/>
          <w14:textFill>
            <w14:solidFill>
              <w14:schemeClr w14:val="tx1"/>
            </w14:solidFill>
          </w14:textFill>
        </w:rPr>
        <w:t>Tier</w:t>
      </w:r>
      <w:r>
        <w:rPr>
          <w:rFonts w:hint="default" w:ascii="Arial" w:hAnsi="Arial" w:eastAsia="Times New Roman" w:cs="Arial"/>
          <w:b w:val="0"/>
          <w:bCs w:val="0"/>
          <w:color w:val="000000" w:themeColor="text1"/>
          <w:sz w:val="17"/>
          <w:szCs w:val="17"/>
          <w:shd w:val="clear" w:fill="auto"/>
          <w14:textFill>
            <w14:solidFill>
              <w14:schemeClr w14:val="tx1"/>
            </w14:solidFill>
          </w14:textFill>
        </w:rPr>
        <w:t xml:space="preserve"> III, localizado em território nacional, com links de internet redundantes, fontes de energia alternativas, hardwares redundantes, virtualização e operação 24x7x365, garantindo disponibilidade mínima de 99,5% (noventa e nove vírgula cinco por cento)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por mês civil</w:t>
      </w:r>
      <w:r>
        <w:rPr>
          <w:rFonts w:hint="default" w:ascii="Arial" w:hAnsi="Arial" w:eastAsia="Times New Roman" w:cs="Arial"/>
          <w:b w:val="0"/>
          <w:bCs w:val="0"/>
          <w:color w:val="000000" w:themeColor="text1"/>
          <w:sz w:val="17"/>
          <w:szCs w:val="17"/>
          <w:shd w:val="clear" w:fill="auto"/>
          <w14:textFill>
            <w14:solidFill>
              <w14:schemeClr w14:val="tx1"/>
            </w14:solidFill>
          </w14:textFill>
        </w:rPr>
        <w:t>.</w:t>
      </w:r>
    </w:p>
    <w:p w14:paraId="00869CE3">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9.1.8 </w:t>
      </w:r>
      <w:r>
        <w:rPr>
          <w:rFonts w:hint="default" w:ascii="Arial" w:hAnsi="Arial" w:eastAsia="Times New Roman" w:cs="Arial"/>
          <w:b w:val="0"/>
          <w:bCs w:val="0"/>
          <w:color w:val="000000" w:themeColor="text1"/>
          <w:sz w:val="17"/>
          <w:szCs w:val="17"/>
          <w:shd w:val="clear" w:fill="auto"/>
          <w14:textFill>
            <w14:solidFill>
              <w14:schemeClr w14:val="tx1"/>
            </w14:solidFill>
          </w14:textFill>
        </w:rPr>
        <w:t>Manter a solução permanentemente atualizada, incorporando alterações legais (Lei nº 14.133/2021, LGPD, normas contábeis e tributárias, NBCASP, PCASP, exigências de órgãos de controle) e evoluções tecnológicas.</w:t>
      </w:r>
    </w:p>
    <w:p w14:paraId="4357E459">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9.1.9 </w:t>
      </w:r>
      <w:r>
        <w:rPr>
          <w:rFonts w:hint="default" w:ascii="Arial" w:hAnsi="Arial" w:eastAsia="Times New Roman" w:cs="Arial"/>
          <w:b w:val="0"/>
          <w:bCs w:val="0"/>
          <w:color w:val="000000" w:themeColor="text1"/>
          <w:sz w:val="17"/>
          <w:szCs w:val="17"/>
          <w:shd w:val="clear" w:fill="auto"/>
          <w14:textFill>
            <w14:solidFill>
              <w14:schemeClr w14:val="tx1"/>
            </w14:solidFill>
          </w14:textFill>
        </w:rPr>
        <w:t>Disponibilizar, sem custos adicionais, atualizações corretivas, legais e evolutivas durante toda a vigência contratual.</w:t>
      </w:r>
    </w:p>
    <w:p w14:paraId="3E7A9CBA">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9.1.10 </w:t>
      </w:r>
      <w:r>
        <w:rPr>
          <w:rFonts w:hint="default" w:ascii="Arial" w:hAnsi="Arial" w:eastAsia="Times New Roman" w:cs="Arial"/>
          <w:b w:val="0"/>
          <w:bCs w:val="0"/>
          <w:color w:val="000000" w:themeColor="text1"/>
          <w:sz w:val="17"/>
          <w:szCs w:val="17"/>
          <w:shd w:val="clear" w:fill="auto"/>
          <w14:textFill>
            <w14:solidFill>
              <w14:schemeClr w14:val="tx1"/>
            </w14:solidFill>
          </w14:textFill>
        </w:rPr>
        <w:t>Executar backups automáticos diários das bases de dados, mantendo cópias em ambientes redundantes, com mecanismos de restauração testados periodicamente e permitindo monitoramento e download pelo contratante.</w:t>
      </w:r>
    </w:p>
    <w:p w14:paraId="13644ADD">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9.1.11 </w:t>
      </w:r>
      <w:r>
        <w:rPr>
          <w:rFonts w:hint="default" w:ascii="Arial" w:hAnsi="Arial" w:eastAsia="Times New Roman" w:cs="Arial"/>
          <w:b w:val="0"/>
          <w:bCs w:val="0"/>
          <w:color w:val="000000" w:themeColor="text1"/>
          <w:sz w:val="17"/>
          <w:szCs w:val="17"/>
          <w:shd w:val="clear" w:fill="auto"/>
          <w14:textFill>
            <w14:solidFill>
              <w14:schemeClr w14:val="tx1"/>
            </w14:solidFill>
          </w14:textFill>
        </w:rPr>
        <w:t>Fornecer, em caso de rescisão ou término contratual, backup atualizado e credenciais de acesso completo ao banco de dados, que pertence exclusivamente à contratante.</w:t>
      </w:r>
    </w:p>
    <w:p w14:paraId="76A472F9">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9.1.12 </w:t>
      </w:r>
      <w:r>
        <w:rPr>
          <w:rFonts w:hint="default" w:ascii="Arial" w:hAnsi="Arial" w:eastAsia="Times New Roman" w:cs="Arial"/>
          <w:b w:val="0"/>
          <w:bCs w:val="0"/>
          <w:color w:val="000000" w:themeColor="text1"/>
          <w:sz w:val="17"/>
          <w:szCs w:val="17"/>
          <w:shd w:val="clear" w:fill="auto"/>
          <w14:textFill>
            <w14:solidFill>
              <w14:schemeClr w14:val="tx1"/>
            </w14:solidFill>
          </w14:textFill>
        </w:rPr>
        <w:t>Realizar treinamentos presenciais e/ou remotos, antes e após a entrada em produção, contemplando carga horária, conteúdo programático, metodologia e recursos didáticos, de modo a capacitar servidores da Prefeitura e da Câmara. Os treinamentos deverão contemplar diferentes perfis de usuários (operacionais, gestores e técnicos).</w:t>
      </w:r>
    </w:p>
    <w:p w14:paraId="73784F11">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9.1.13 </w:t>
      </w:r>
      <w:r>
        <w:rPr>
          <w:rFonts w:hint="default" w:ascii="Arial" w:hAnsi="Arial" w:eastAsia="Times New Roman" w:cs="Arial"/>
          <w:b w:val="0"/>
          <w:bCs w:val="0"/>
          <w:color w:val="000000" w:themeColor="text1"/>
          <w:sz w:val="17"/>
          <w:szCs w:val="17"/>
          <w:shd w:val="clear" w:fill="auto"/>
          <w14:textFill>
            <w14:solidFill>
              <w14:schemeClr w14:val="tx1"/>
            </w14:solidFill>
          </w14:textFill>
        </w:rPr>
        <w:t>Disponibilizar material didático físico e/ou digital, trilhas de capacitação contínua e relatórios de frequência e aproveitamento dos treinamentos.</w:t>
      </w:r>
    </w:p>
    <w:p w14:paraId="0470B4F7">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9.1.14 </w:t>
      </w:r>
      <w:r>
        <w:rPr>
          <w:rFonts w:hint="default" w:ascii="Arial" w:hAnsi="Arial" w:eastAsia="Times New Roman" w:cs="Arial"/>
          <w:b w:val="0"/>
          <w:bCs w:val="0"/>
          <w:color w:val="000000" w:themeColor="text1"/>
          <w:sz w:val="17"/>
          <w:szCs w:val="17"/>
          <w:shd w:val="clear" w:fill="auto"/>
          <w14:textFill>
            <w14:solidFill>
              <w14:schemeClr w14:val="tx1"/>
            </w14:solidFill>
          </w14:textFill>
        </w:rPr>
        <w:t>Cumprir integralmente os serviços contratados, sob pena de aplicação das penalidades legais e contratuais cabíveis.</w:t>
      </w:r>
    </w:p>
    <w:p w14:paraId="6C495E3C">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9.1.15 </w:t>
      </w:r>
      <w:r>
        <w:rPr>
          <w:rFonts w:hint="default" w:ascii="Arial" w:hAnsi="Arial" w:eastAsia="Times New Roman" w:cs="Arial"/>
          <w:b w:val="0"/>
          <w:bCs w:val="0"/>
          <w:color w:val="000000" w:themeColor="text1"/>
          <w:sz w:val="17"/>
          <w:szCs w:val="17"/>
          <w:shd w:val="clear" w:fill="auto"/>
          <w14:textFill>
            <w14:solidFill>
              <w14:schemeClr w14:val="tx1"/>
            </w14:solidFill>
          </w14:textFill>
        </w:rPr>
        <w:t xml:space="preserve">Garantir interoperabilidade da solução com sistemas externos obrigatórios e já utilizados pelo Município e pela Câmara, sempre que tecnicamente viável, mediante </w:t>
      </w:r>
      <w:r>
        <w:rPr>
          <w:rFonts w:hint="default" w:ascii="Arial" w:hAnsi="Arial" w:eastAsia="Times New Roman" w:cs="Arial"/>
          <w:b w:val="0"/>
          <w:bCs w:val="0"/>
          <w:color w:val="000000" w:themeColor="text1"/>
          <w:sz w:val="17"/>
          <w:szCs w:val="17"/>
          <w:shd w:val="clear" w:fill="auto"/>
          <w:lang w:val="en-US"/>
          <w14:textFill>
            <w14:solidFill>
              <w14:schemeClr w14:val="tx1"/>
            </w14:solidFill>
          </w14:textFill>
        </w:rPr>
        <w:t>API</w:t>
      </w:r>
      <w:r>
        <w:rPr>
          <w:rFonts w:hint="default" w:ascii="Arial" w:hAnsi="Arial" w:eastAsia="Times New Roman" w:cs="Arial"/>
          <w:b w:val="0"/>
          <w:bCs w:val="0"/>
          <w:color w:val="000000" w:themeColor="text1"/>
          <w:sz w:val="17"/>
          <w:szCs w:val="17"/>
          <w:shd w:val="clear" w:fill="auto"/>
          <w14:textFill>
            <w14:solidFill>
              <w14:schemeClr w14:val="tx1"/>
            </w14:solidFill>
          </w14:textFill>
        </w:rPr>
        <w:t xml:space="preserve">, web </w:t>
      </w:r>
      <w:r>
        <w:rPr>
          <w:rFonts w:hint="default" w:ascii="Arial" w:hAnsi="Arial" w:eastAsia="Times New Roman" w:cs="Arial"/>
          <w:b w:val="0"/>
          <w:bCs w:val="0"/>
          <w:color w:val="000000" w:themeColor="text1"/>
          <w:sz w:val="17"/>
          <w:szCs w:val="17"/>
          <w:shd w:val="clear" w:fill="auto"/>
          <w:lang w:val="en-US" w:eastAsia="pt-BR" w:bidi="ar-SA"/>
          <w14:textFill>
            <w14:solidFill>
              <w14:schemeClr w14:val="tx1"/>
            </w14:solidFill>
          </w14:textFill>
        </w:rPr>
        <w:t>services</w:t>
      </w:r>
      <w:r>
        <w:rPr>
          <w:rFonts w:hint="default" w:ascii="Arial" w:hAnsi="Arial" w:eastAsia="Times New Roman" w:cs="Arial"/>
          <w:b w:val="0"/>
          <w:bCs w:val="0"/>
          <w:color w:val="000000" w:themeColor="text1"/>
          <w:sz w:val="17"/>
          <w:szCs w:val="17"/>
          <w:shd w:val="clear" w:fill="auto"/>
          <w14:textFill>
            <w14:solidFill>
              <w14:schemeClr w14:val="tx1"/>
            </w14:solidFill>
          </w14:textFill>
        </w:rPr>
        <w:t xml:space="preserve"> ou formatos abertos (CSV, XML, </w:t>
      </w:r>
      <w:r>
        <w:rPr>
          <w:rFonts w:hint="default" w:ascii="Arial" w:hAnsi="Arial" w:eastAsia="Times New Roman" w:cs="Arial"/>
          <w:b w:val="0"/>
          <w:bCs w:val="0"/>
          <w:color w:val="000000" w:themeColor="text1"/>
          <w:sz w:val="17"/>
          <w:szCs w:val="17"/>
          <w:shd w:val="clear" w:fill="auto"/>
          <w:lang w:val="en-US"/>
          <w14:textFill>
            <w14:solidFill>
              <w14:schemeClr w14:val="tx1"/>
            </w14:solidFill>
          </w14:textFill>
        </w:rPr>
        <w:t>J SON</w:t>
      </w:r>
      <w:r>
        <w:rPr>
          <w:rFonts w:hint="default" w:ascii="Arial" w:hAnsi="Arial" w:eastAsia="Times New Roman" w:cs="Arial"/>
          <w:b w:val="0"/>
          <w:bCs w:val="0"/>
          <w:color w:val="000000" w:themeColor="text1"/>
          <w:sz w:val="17"/>
          <w:szCs w:val="17"/>
          <w:shd w:val="clear" w:fill="auto"/>
          <w14:textFill>
            <w14:solidFill>
              <w14:schemeClr w14:val="tx1"/>
            </w14:solidFill>
          </w14:textFill>
        </w:rPr>
        <w:t>).</w:t>
      </w:r>
    </w:p>
    <w:p w14:paraId="0EE5E86F">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9.1.16 </w:t>
      </w:r>
      <w:r>
        <w:rPr>
          <w:rFonts w:hint="default" w:ascii="Arial" w:hAnsi="Arial" w:eastAsia="Times New Roman" w:cs="Arial"/>
          <w:b w:val="0"/>
          <w:bCs w:val="0"/>
          <w:color w:val="000000" w:themeColor="text1"/>
          <w:sz w:val="17"/>
          <w:szCs w:val="17"/>
          <w:shd w:val="clear" w:fill="auto"/>
          <w14:textFill>
            <w14:solidFill>
              <w14:schemeClr w14:val="tx1"/>
            </w14:solidFill>
          </w14:textFill>
        </w:rPr>
        <w:t>Atender às determinações regulares emitidas pelo fiscal ou gestor do contrato e prestar todos os esclarecimentos solicitados, nos termos do art. 137, inciso II, da Lei nº 14.133/2021.</w:t>
      </w:r>
    </w:p>
    <w:p w14:paraId="526C1133">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9.1.17 </w:t>
      </w:r>
      <w:r>
        <w:rPr>
          <w:rFonts w:hint="default" w:ascii="Arial" w:hAnsi="Arial" w:eastAsia="Times New Roman" w:cs="Arial"/>
          <w:b w:val="0"/>
          <w:bCs w:val="0"/>
          <w:color w:val="000000" w:themeColor="text1"/>
          <w:sz w:val="17"/>
          <w:szCs w:val="17"/>
          <w:shd w:val="clear" w:fill="auto"/>
          <w14:textFill>
            <w14:solidFill>
              <w14:schemeClr w14:val="tx1"/>
            </w14:solidFill>
          </w14:textFill>
        </w:rPr>
        <w:t>Assegurar confidencialidade e proteção de dados pessoais, em conformidade com a LGPD, orientando e treinando seus empregados quanto às práticas de segurança da informação e adotando medidas técnicas e administrativas adequadas.</w:t>
      </w:r>
    </w:p>
    <w:p w14:paraId="5D026EF7">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9.1.18 </w:t>
      </w:r>
      <w:r>
        <w:rPr>
          <w:rFonts w:hint="default" w:ascii="Arial" w:hAnsi="Arial" w:eastAsia="Times New Roman" w:cs="Arial"/>
          <w:b w:val="0"/>
          <w:bCs w:val="0"/>
          <w:color w:val="000000" w:themeColor="text1"/>
          <w:sz w:val="17"/>
          <w:szCs w:val="17"/>
          <w:shd w:val="clear" w:fill="auto"/>
          <w14:textFill>
            <w14:solidFill>
              <w14:schemeClr w14:val="tx1"/>
            </w14:solidFill>
          </w14:textFill>
        </w:rPr>
        <w:t>Designar gerente de projeto ou ponto focal responsável pela interlocução direta com a Administração, durante toda a execução contratual.</w:t>
      </w:r>
    </w:p>
    <w:p w14:paraId="661B012D">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9.1.19 </w:t>
      </w:r>
      <w:r>
        <w:rPr>
          <w:rFonts w:hint="default" w:ascii="Arial" w:hAnsi="Arial" w:eastAsia="Times New Roman" w:cs="Arial"/>
          <w:b w:val="0"/>
          <w:bCs w:val="0"/>
          <w:color w:val="000000" w:themeColor="text1"/>
          <w:sz w:val="17"/>
          <w:szCs w:val="17"/>
          <w:shd w:val="clear" w:fill="auto"/>
          <w14:textFill>
            <w14:solidFill>
              <w14:schemeClr w14:val="tx1"/>
            </w14:solidFill>
          </w14:textFill>
        </w:rPr>
        <w:t>Entregar documentação técnica atualizada, incluindo manuais de usuário, guias de administração, relatórios de implantação, migração e configuração.</w:t>
      </w:r>
    </w:p>
    <w:p w14:paraId="05052B80">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9.1.20 </w:t>
      </w:r>
      <w:r>
        <w:rPr>
          <w:rFonts w:hint="default" w:ascii="Arial" w:hAnsi="Arial" w:eastAsia="Times New Roman" w:cs="Arial"/>
          <w:b w:val="0"/>
          <w:bCs w:val="0"/>
          <w:color w:val="000000" w:themeColor="text1"/>
          <w:sz w:val="17"/>
          <w:szCs w:val="17"/>
          <w:shd w:val="clear" w:fill="auto"/>
          <w14:textFill>
            <w14:solidFill>
              <w14:schemeClr w14:val="tx1"/>
            </w14:solidFill>
          </w14:textFill>
        </w:rPr>
        <w:t>Fornecer relatórios periódicos de desempenho, disponibilidade e utilização da solução, em formato eletrônico, com periodicidade mínima mensal, conforme modelo aprovado pela Administração.</w:t>
      </w:r>
    </w:p>
    <w:p w14:paraId="2A5DF051">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9.1.21 </w:t>
      </w:r>
      <w:r>
        <w:rPr>
          <w:rFonts w:hint="default" w:ascii="Arial" w:hAnsi="Arial" w:eastAsia="Times New Roman" w:cs="Arial"/>
          <w:b w:val="0"/>
          <w:bCs w:val="0"/>
          <w:color w:val="000000" w:themeColor="text1"/>
          <w:sz w:val="17"/>
          <w:szCs w:val="17"/>
          <w:shd w:val="clear" w:fill="auto"/>
          <w14:textFill>
            <w14:solidFill>
              <w14:schemeClr w14:val="tx1"/>
            </w14:solidFill>
          </w14:textFill>
        </w:rPr>
        <w:t>Responsabilizar-se pelos vícios, falhas, defeitos ou irregularidades identificadas, corrigindo, substituindo ou reconstruindo, às suas expensas, no prazo fixado pelo fiscal do contrato.</w:t>
      </w:r>
    </w:p>
    <w:p w14:paraId="38AE038D">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9.1.22 </w:t>
      </w:r>
      <w:r>
        <w:rPr>
          <w:rFonts w:hint="default" w:ascii="Arial" w:hAnsi="Arial" w:eastAsia="Times New Roman" w:cs="Arial"/>
          <w:b w:val="0"/>
          <w:bCs w:val="0"/>
          <w:color w:val="000000" w:themeColor="text1"/>
          <w:sz w:val="17"/>
          <w:szCs w:val="17"/>
          <w:shd w:val="clear" w:fill="auto"/>
          <w14:textFill>
            <w14:solidFill>
              <w14:schemeClr w14:val="tx1"/>
            </w14:solidFill>
          </w14:textFill>
        </w:rPr>
        <w:t>Responder integralmente por quaisquer danos causados à Administração ou a terceiros, inclusive aqueles relacionados a acidentes ou doenças decorrentes da execução contratual, não sendo a fiscalização da contratante causa de exclusão dessa responsabilidade.</w:t>
      </w:r>
    </w:p>
    <w:p w14:paraId="170B6EDB">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9.1.23 </w:t>
      </w:r>
      <w:r>
        <w:rPr>
          <w:rFonts w:hint="default" w:ascii="Arial" w:hAnsi="Arial" w:eastAsia="Times New Roman" w:cs="Arial"/>
          <w:b w:val="0"/>
          <w:bCs w:val="0"/>
          <w:color w:val="000000" w:themeColor="text1"/>
          <w:sz w:val="17"/>
          <w:szCs w:val="17"/>
          <w:shd w:val="clear" w:fill="auto"/>
          <w14:textFill>
            <w14:solidFill>
              <w14:schemeClr w14:val="tx1"/>
            </w14:solidFill>
          </w14:textFill>
        </w:rPr>
        <w:t>Assumir exclusivamente os encargos fiscais, trabalhistas, previdenciários, comerciais e tributários decorrentes da execução contratual, nos termos do art. 121 da Lei nº 14.133/2021, sem vínculo de qualquer natureza entre seus empregados e a contratante.</w:t>
      </w:r>
    </w:p>
    <w:p w14:paraId="7396DED6">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9.1.24 </w:t>
      </w:r>
      <w:r>
        <w:rPr>
          <w:rFonts w:hint="default" w:ascii="Arial" w:hAnsi="Arial" w:eastAsia="Times New Roman" w:cs="Arial"/>
          <w:b w:val="0"/>
          <w:bCs w:val="0"/>
          <w:color w:val="000000" w:themeColor="text1"/>
          <w:sz w:val="17"/>
          <w:szCs w:val="17"/>
          <w:shd w:val="clear" w:fill="auto"/>
          <w14:textFill>
            <w14:solidFill>
              <w14:schemeClr w14:val="tx1"/>
            </w14:solidFill>
          </w14:textFill>
        </w:rPr>
        <w:t>Manter, durante toda a vigência contratual, as condições de habilitação e qualificação exigidas, apresentando mensalmente os documentos comprobatórios de regularidade fiscal, trabalhista e previdenciária.</w:t>
      </w:r>
    </w:p>
    <w:p w14:paraId="10D135C6">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9.1.25 </w:t>
      </w:r>
      <w:r>
        <w:rPr>
          <w:rFonts w:hint="default" w:ascii="Arial" w:hAnsi="Arial" w:eastAsia="Times New Roman" w:cs="Arial"/>
          <w:b w:val="0"/>
          <w:bCs w:val="0"/>
          <w:color w:val="000000" w:themeColor="text1"/>
          <w:sz w:val="17"/>
          <w:szCs w:val="17"/>
          <w:shd w:val="clear" w:fill="auto"/>
          <w14:textFill>
            <w14:solidFill>
              <w14:schemeClr w14:val="tx1"/>
            </w14:solidFill>
          </w14:textFill>
        </w:rPr>
        <w:t>Comunicar imediatamente à contratante qualquer ocorrência anormal, falha ou impropriedade que possa comprometer a execução dos serviços, inclusive acidentes, no prazo máximo de 24 (vinte e quatro) horas.</w:t>
      </w:r>
    </w:p>
    <w:p w14:paraId="433F4794">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9.1.26 </w:t>
      </w:r>
      <w:r>
        <w:rPr>
          <w:rFonts w:hint="default" w:ascii="Arial" w:hAnsi="Arial" w:eastAsia="Times New Roman" w:cs="Arial"/>
          <w:b w:val="0"/>
          <w:bCs w:val="0"/>
          <w:color w:val="000000" w:themeColor="text1"/>
          <w:sz w:val="17"/>
          <w:szCs w:val="17"/>
          <w:shd w:val="clear" w:fill="auto"/>
          <w14:textFill>
            <w14:solidFill>
              <w14:schemeClr w14:val="tx1"/>
            </w14:solidFill>
          </w14:textFill>
        </w:rPr>
        <w:t>Solicitar ao contratante, em tempo hábil, as providências necessárias para assegurar a execução eficaz do objeto, informando eventuais riscos ou impedimentos.</w:t>
      </w:r>
    </w:p>
    <w:p w14:paraId="6F3D4965">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9.1.27 </w:t>
      </w:r>
      <w:r>
        <w:rPr>
          <w:rFonts w:hint="default" w:ascii="Arial" w:hAnsi="Arial" w:eastAsia="Times New Roman" w:cs="Arial"/>
          <w:b w:val="0"/>
          <w:bCs w:val="0"/>
          <w:color w:val="000000" w:themeColor="text1"/>
          <w:sz w:val="17"/>
          <w:szCs w:val="17"/>
          <w:shd w:val="clear" w:fill="auto"/>
          <w14:textFill>
            <w14:solidFill>
              <w14:schemeClr w14:val="tx1"/>
            </w14:solidFill>
          </w14:textFill>
        </w:rPr>
        <w:t xml:space="preserve">Atender 100% (cem por cento) dos requisitos e funcionalidades constantes no </w:t>
      </w:r>
      <w:r>
        <w:rPr>
          <w:rFonts w:hint="default" w:ascii="Arial" w:hAnsi="Arial" w:eastAsia="Times New Roman" w:cs="Arial"/>
          <w:b/>
          <w:bCs/>
          <w:color w:val="000000" w:themeColor="text1"/>
          <w:sz w:val="17"/>
          <w:szCs w:val="17"/>
          <w:shd w:val="clear" w:fill="auto"/>
          <w14:textFill>
            <w14:solidFill>
              <w14:schemeClr w14:val="tx1"/>
            </w14:solidFill>
          </w14:textFill>
        </w:rPr>
        <w:t>Anexo II</w:t>
      </w:r>
      <w:r>
        <w:rPr>
          <w:rFonts w:hint="default" w:ascii="Arial" w:hAnsi="Arial" w:eastAsia="Times New Roman" w:cs="Arial"/>
          <w:b/>
          <w:bCs/>
          <w:color w:val="000000" w:themeColor="text1"/>
          <w:sz w:val="17"/>
          <w:szCs w:val="17"/>
          <w:shd w:val="clear" w:fill="auto"/>
          <w:lang w:val="pt-BR"/>
          <w14:textFill>
            <w14:solidFill>
              <w14:schemeClr w14:val="tx1"/>
            </w14:solidFill>
          </w14:textFill>
        </w:rPr>
        <w:t xml:space="preserve"> do termo de referência</w:t>
      </w:r>
      <w:r>
        <w:rPr>
          <w:rFonts w:hint="default" w:ascii="Arial" w:hAnsi="Arial" w:eastAsia="Times New Roman" w:cs="Arial"/>
          <w:b w:val="0"/>
          <w:bCs w:val="0"/>
          <w:color w:val="000000" w:themeColor="text1"/>
          <w:sz w:val="17"/>
          <w:szCs w:val="17"/>
          <w:shd w:val="clear" w:fill="auto"/>
          <w14:textFill>
            <w14:solidFill>
              <w14:schemeClr w14:val="tx1"/>
            </w14:solidFill>
          </w14:textFill>
        </w:rPr>
        <w:t xml:space="preserve"> – </w:t>
      </w:r>
      <w:r>
        <w:rPr>
          <w:rFonts w:hint="default" w:ascii="Arial" w:hAnsi="Arial" w:eastAsia="Times New Roman" w:cs="Arial"/>
          <w:b/>
          <w:bCs/>
          <w:color w:val="000000" w:themeColor="text1"/>
          <w:sz w:val="17"/>
          <w:szCs w:val="17"/>
          <w:shd w:val="clear" w:fill="auto"/>
          <w14:textFill>
            <w14:solidFill>
              <w14:schemeClr w14:val="tx1"/>
            </w14:solidFill>
          </w14:textFill>
        </w:rPr>
        <w:t>Especificações da Aplicação</w:t>
      </w:r>
      <w:r>
        <w:rPr>
          <w:rFonts w:hint="default" w:ascii="Arial" w:hAnsi="Arial" w:eastAsia="Times New Roman" w:cs="Arial"/>
          <w:b w:val="0"/>
          <w:bCs w:val="0"/>
          <w:color w:val="000000" w:themeColor="text1"/>
          <w:sz w:val="17"/>
          <w:szCs w:val="17"/>
          <w:shd w:val="clear" w:fill="auto"/>
          <w14:textFill>
            <w14:solidFill>
              <w14:schemeClr w14:val="tx1"/>
            </w14:solidFill>
          </w14:textFill>
        </w:rPr>
        <w:t xml:space="preserve"> e, no mínimo, 90% (noventa por cento) dos requisitos de cada módulo individualmente, constantes no </w:t>
      </w:r>
      <w:r>
        <w:rPr>
          <w:rFonts w:hint="default" w:ascii="Arial" w:hAnsi="Arial" w:eastAsia="Times New Roman" w:cs="Arial"/>
          <w:b/>
          <w:bCs/>
          <w:color w:val="000000" w:themeColor="text1"/>
          <w:sz w:val="17"/>
          <w:szCs w:val="17"/>
          <w:shd w:val="clear" w:fill="auto"/>
          <w14:textFill>
            <w14:solidFill>
              <w14:schemeClr w14:val="tx1"/>
            </w14:solidFill>
          </w14:textFill>
        </w:rPr>
        <w:t>Anexo III</w:t>
      </w:r>
      <w:r>
        <w:rPr>
          <w:rFonts w:hint="default" w:ascii="Arial" w:hAnsi="Arial" w:eastAsia="Times New Roman" w:cs="Arial"/>
          <w:b w:val="0"/>
          <w:bCs w:val="0"/>
          <w:color w:val="000000" w:themeColor="text1"/>
          <w:sz w:val="17"/>
          <w:szCs w:val="17"/>
          <w:shd w:val="clear" w:fill="auto"/>
          <w14:textFill>
            <w14:solidFill>
              <w14:schemeClr w14:val="tx1"/>
            </w14:solidFill>
          </w14:textFill>
        </w:rPr>
        <w:t xml:space="preserve"> </w:t>
      </w: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do termo de referência</w:t>
      </w:r>
      <w:r>
        <w:rPr>
          <w:rFonts w:hint="default" w:ascii="Arial" w:hAnsi="Arial" w:eastAsia="Times New Roman" w:cs="Arial"/>
          <w:b w:val="0"/>
          <w:bCs w:val="0"/>
          <w:color w:val="000000" w:themeColor="text1"/>
          <w:sz w:val="17"/>
          <w:szCs w:val="17"/>
          <w:shd w:val="clear" w:fill="auto"/>
          <w14:textFill>
            <w14:solidFill>
              <w14:schemeClr w14:val="tx1"/>
            </w14:solidFill>
          </w14:textFill>
        </w:rPr>
        <w:t xml:space="preserve">– </w:t>
      </w:r>
      <w:r>
        <w:rPr>
          <w:rFonts w:hint="default" w:ascii="Arial" w:hAnsi="Arial" w:eastAsia="Times New Roman" w:cs="Arial"/>
          <w:b/>
          <w:bCs/>
          <w:color w:val="000000" w:themeColor="text1"/>
          <w:sz w:val="17"/>
          <w:szCs w:val="17"/>
          <w:shd w:val="clear" w:fill="auto"/>
          <w14:textFill>
            <w14:solidFill>
              <w14:schemeClr w14:val="tx1"/>
            </w14:solidFill>
          </w14:textFill>
        </w:rPr>
        <w:t>Especificações Técnicas dos Módulos</w:t>
      </w:r>
      <w:r>
        <w:rPr>
          <w:rFonts w:hint="default" w:ascii="Arial" w:hAnsi="Arial" w:eastAsia="Times New Roman" w:cs="Arial"/>
          <w:b w:val="0"/>
          <w:bCs w:val="0"/>
          <w:color w:val="000000" w:themeColor="text1"/>
          <w:sz w:val="17"/>
          <w:szCs w:val="17"/>
          <w:shd w:val="clear" w:fill="auto"/>
          <w14:textFill>
            <w14:solidFill>
              <w14:schemeClr w14:val="tx1"/>
            </w14:solidFill>
          </w14:textFill>
        </w:rPr>
        <w:t>.</w:t>
      </w:r>
    </w:p>
    <w:p w14:paraId="143D5715">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9.1.28 </w:t>
      </w:r>
      <w:r>
        <w:rPr>
          <w:rFonts w:hint="default" w:ascii="Arial" w:hAnsi="Arial" w:eastAsia="Times New Roman" w:cs="Arial"/>
          <w:b w:val="0"/>
          <w:bCs w:val="0"/>
          <w:color w:val="000000" w:themeColor="text1"/>
          <w:sz w:val="17"/>
          <w:szCs w:val="17"/>
          <w:shd w:val="clear" w:fill="auto"/>
          <w14:textFill>
            <w14:solidFill>
              <w14:schemeClr w14:val="tx1"/>
            </w14:solidFill>
          </w14:textFill>
        </w:rPr>
        <w:t>Cumprir as atividades inerentes à entrega, instalação, configuração, parametrização inicial, customização e adequação de relatórios, telas, leiautes e logotipos dos módulos aplicativos, em conformidade com os critérios definidos pela Administração.</w:t>
      </w:r>
    </w:p>
    <w:p w14:paraId="1997E943">
      <w:pPr>
        <w:pStyle w:val="221"/>
        <w:pageBreakBefore w:val="0"/>
        <w:widowControl/>
        <w:numPr>
          <w:ilvl w:val="0"/>
          <w:numId w:val="0"/>
        </w:numPr>
        <w:tabs>
          <w:tab w:val="left" w:pos="992"/>
        </w:tabs>
        <w:kinsoku/>
        <w:wordWrap/>
        <w:overflowPunct/>
        <w:topLinePunct w:val="0"/>
        <w:autoSpaceDE/>
        <w:autoSpaceDN/>
        <w:bidi w:val="0"/>
        <w:adjustRightInd/>
        <w:spacing w:line="240" w:lineRule="auto"/>
        <w:ind w:leftChars="0"/>
        <w:jc w:val="both"/>
        <w:textAlignment w:val="auto"/>
        <w:rPr>
          <w:rFonts w:hint="default" w:ascii="Arial" w:hAnsi="Arial" w:eastAsia="Times New Roman" w:cs="Arial"/>
          <w:sz w:val="17"/>
          <w:szCs w:val="17"/>
        </w:rPr>
      </w:pPr>
    </w:p>
    <w:p w14:paraId="66CFC578">
      <w:pPr>
        <w:pStyle w:val="221"/>
        <w:pageBreakBefore w:val="0"/>
        <w:widowControl/>
        <w:numPr>
          <w:ilvl w:val="0"/>
          <w:numId w:val="0"/>
        </w:numPr>
        <w:tabs>
          <w:tab w:val="left" w:pos="992"/>
        </w:tabs>
        <w:kinsoku/>
        <w:wordWrap/>
        <w:overflowPunct/>
        <w:topLinePunct w:val="0"/>
        <w:autoSpaceDE/>
        <w:autoSpaceDN/>
        <w:bidi w:val="0"/>
        <w:adjustRightInd/>
        <w:spacing w:line="240" w:lineRule="auto"/>
        <w:ind w:leftChars="0"/>
        <w:jc w:val="both"/>
        <w:textAlignment w:val="auto"/>
        <w:rPr>
          <w:rFonts w:hint="default" w:ascii="Arial" w:hAnsi="Arial" w:cs="Arial"/>
          <w:b/>
          <w:bCs/>
          <w:color w:val="auto"/>
          <w:sz w:val="17"/>
          <w:szCs w:val="17"/>
        </w:rPr>
      </w:pPr>
      <w:r>
        <w:rPr>
          <w:rFonts w:hint="default" w:ascii="Arial" w:hAnsi="Arial" w:cs="Arial"/>
          <w:b/>
          <w:bCs/>
          <w:color w:val="auto"/>
          <w:sz w:val="17"/>
          <w:szCs w:val="17"/>
        </w:rPr>
        <w:t>CLÁUSULA DÉCIMA- OBRIGAÇÕES PERTINENTES À LGPD</w:t>
      </w:r>
    </w:p>
    <w:p w14:paraId="4C5F1CC3">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10.1 </w:t>
      </w:r>
      <w:r>
        <w:rPr>
          <w:rFonts w:hint="default" w:ascii="Arial" w:hAnsi="Arial" w:eastAsia="Times New Roman" w:cs="Arial"/>
          <w:b w:val="0"/>
          <w:bCs w:val="0"/>
          <w:color w:val="000000" w:themeColor="text1"/>
          <w:sz w:val="17"/>
          <w:szCs w:val="17"/>
          <w:shd w:val="clear" w:fill="auto"/>
          <w14:textFill>
            <w14:solidFill>
              <w14:schemeClr w14:val="tx1"/>
            </w14:solidFill>
          </w14:textFill>
        </w:rPr>
        <w:t>As partes deverão observar integralmente a Lei nº 13.709/2018 (Lei Geral de Proteção de Dados Pessoais – LGPD) em relação a todos os dados pessoais a que tenham acesso em razão deste certame ou do contrato dele decorrente, a partir da apresentação da proposta, independentemente de declaração ou aceite expresso.</w:t>
      </w:r>
    </w:p>
    <w:p w14:paraId="7C751AEC">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10.2 </w:t>
      </w:r>
      <w:r>
        <w:rPr>
          <w:rFonts w:hint="default" w:ascii="Arial" w:hAnsi="Arial" w:eastAsia="Times New Roman" w:cs="Arial"/>
          <w:b w:val="0"/>
          <w:bCs w:val="0"/>
          <w:color w:val="000000" w:themeColor="text1"/>
          <w:sz w:val="17"/>
          <w:szCs w:val="17"/>
          <w:shd w:val="clear" w:fill="auto"/>
          <w14:textFill>
            <w14:solidFill>
              <w14:schemeClr w14:val="tx1"/>
            </w14:solidFill>
          </w14:textFill>
        </w:rPr>
        <w:t>Os dados pessoais tratados deverão ser utilizados exclusivamente para as finalidades que justificaram seu acesso, em conformidade com os princípios previstos no art. 6º da LGPD e com o princípio da boa-fé.</w:t>
      </w:r>
    </w:p>
    <w:p w14:paraId="4FF41F22">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10.3 </w:t>
      </w:r>
      <w:r>
        <w:rPr>
          <w:rFonts w:hint="default" w:ascii="Arial" w:hAnsi="Arial" w:eastAsia="Times New Roman" w:cs="Arial"/>
          <w:b w:val="0"/>
          <w:bCs w:val="0"/>
          <w:color w:val="000000" w:themeColor="text1"/>
          <w:sz w:val="17"/>
          <w:szCs w:val="17"/>
          <w:shd w:val="clear" w:fill="auto"/>
          <w14:textFill>
            <w14:solidFill>
              <w14:schemeClr w14:val="tx1"/>
            </w14:solidFill>
          </w14:textFill>
        </w:rPr>
        <w:t>É vedado o compartilhamento de dados pessoais com terceiros fora das hipóteses previstas em lei.</w:t>
      </w:r>
    </w:p>
    <w:p w14:paraId="4A27C714">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10.4 </w:t>
      </w:r>
      <w:r>
        <w:rPr>
          <w:rFonts w:hint="default" w:ascii="Arial" w:hAnsi="Arial" w:eastAsia="Times New Roman" w:cs="Arial"/>
          <w:b w:val="0"/>
          <w:bCs w:val="0"/>
          <w:color w:val="000000" w:themeColor="text1"/>
          <w:sz w:val="17"/>
          <w:szCs w:val="17"/>
          <w:shd w:val="clear" w:fill="auto"/>
          <w14:textFill>
            <w14:solidFill>
              <w14:schemeClr w14:val="tx1"/>
            </w14:solidFill>
          </w14:textFill>
        </w:rPr>
        <w:t>A contratada deverá informar à Administração, no prazo de até 5 (cinco) dias úteis, todos os contratos de suboperação firmados ou que venham a ser celebrados, relacionados ao objeto contratado.</w:t>
      </w:r>
    </w:p>
    <w:p w14:paraId="089D2951">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10.5 </w:t>
      </w:r>
      <w:r>
        <w:rPr>
          <w:rFonts w:hint="default" w:ascii="Arial" w:hAnsi="Arial" w:eastAsia="Times New Roman" w:cs="Arial"/>
          <w:b w:val="0"/>
          <w:bCs w:val="0"/>
          <w:color w:val="000000" w:themeColor="text1"/>
          <w:sz w:val="17"/>
          <w:szCs w:val="17"/>
          <w:shd w:val="clear" w:fill="auto"/>
          <w14:textFill>
            <w14:solidFill>
              <w14:schemeClr w14:val="tx1"/>
            </w14:solidFill>
          </w14:textFill>
        </w:rPr>
        <w:t>Encerrado o tratamento de dados, a contratada deverá eliminá-los nos termos do art. 15 da LGPD, ressalvadas as hipóteses do art. 16, incluindo aquelas que exijam a guarda de informações para cumprimento de obrigações legais ou contratuais, e apenas enquanto não prescritas essas obrigações.</w:t>
      </w:r>
    </w:p>
    <w:p w14:paraId="014DCD25">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10.6 </w:t>
      </w:r>
      <w:r>
        <w:rPr>
          <w:rFonts w:hint="default" w:ascii="Arial" w:hAnsi="Arial" w:eastAsia="Times New Roman" w:cs="Arial"/>
          <w:b w:val="0"/>
          <w:bCs w:val="0"/>
          <w:color w:val="000000" w:themeColor="text1"/>
          <w:sz w:val="17"/>
          <w:szCs w:val="17"/>
          <w:shd w:val="clear" w:fill="auto"/>
          <w14:textFill>
            <w14:solidFill>
              <w14:schemeClr w14:val="tx1"/>
            </w14:solidFill>
          </w14:textFill>
        </w:rPr>
        <w:t>Compete à contratada promover orientação e treinamento de seus empregados quanto às responsabilidades, requisitos e deveres decorrentes da LGPD.</w:t>
      </w:r>
    </w:p>
    <w:p w14:paraId="0BC6EC95">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10.7 </w:t>
      </w:r>
      <w:r>
        <w:rPr>
          <w:rFonts w:hint="default" w:ascii="Arial" w:hAnsi="Arial" w:eastAsia="Times New Roman" w:cs="Arial"/>
          <w:b w:val="0"/>
          <w:bCs w:val="0"/>
          <w:color w:val="000000" w:themeColor="text1"/>
          <w:sz w:val="17"/>
          <w:szCs w:val="17"/>
          <w:shd w:val="clear" w:fill="auto"/>
          <w14:textFill>
            <w14:solidFill>
              <w14:schemeClr w14:val="tx1"/>
            </w14:solidFill>
          </w14:textFill>
        </w:rPr>
        <w:t>A contratada deverá exigir de suboperadores e subcontratados o cumprimento integral das disposições destas cláusulas, permanecendo responsável pela observância das obrigações legais.</w:t>
      </w:r>
    </w:p>
    <w:p w14:paraId="281CCDB1">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10.8 </w:t>
      </w:r>
      <w:r>
        <w:rPr>
          <w:rFonts w:hint="default" w:ascii="Arial" w:hAnsi="Arial" w:eastAsia="Times New Roman" w:cs="Arial"/>
          <w:b w:val="0"/>
          <w:bCs w:val="0"/>
          <w:color w:val="000000" w:themeColor="text1"/>
          <w:sz w:val="17"/>
          <w:szCs w:val="17"/>
          <w:shd w:val="clear" w:fill="auto"/>
          <w14:textFill>
            <w14:solidFill>
              <w14:schemeClr w14:val="tx1"/>
            </w14:solidFill>
          </w14:textFill>
        </w:rPr>
        <w:t>O contratante poderá realizar diligências para verificar o cumprimento das disposições destas cláusulas, devendo a contratada atender prontamente às solicitações de comprovação.</w:t>
      </w:r>
    </w:p>
    <w:p w14:paraId="48859B77">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10.9 </w:t>
      </w:r>
      <w:r>
        <w:rPr>
          <w:rFonts w:hint="default" w:ascii="Arial" w:hAnsi="Arial" w:eastAsia="Times New Roman" w:cs="Arial"/>
          <w:b w:val="0"/>
          <w:bCs w:val="0"/>
          <w:color w:val="000000" w:themeColor="text1"/>
          <w:sz w:val="17"/>
          <w:szCs w:val="17"/>
          <w:shd w:val="clear" w:fill="auto"/>
          <w14:textFill>
            <w14:solidFill>
              <w14:schemeClr w14:val="tx1"/>
            </w14:solidFill>
          </w14:textFill>
        </w:rPr>
        <w:t>A contratada deverá fornecer, no prazo fixado pelo contratante, prorrogável de forma justificada, informações sobre o tratamento de dados pessoais, incluindo eventual descarte realizado, para atendimento à LGPD.</w:t>
      </w:r>
    </w:p>
    <w:p w14:paraId="1B642042">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10.10 </w:t>
      </w:r>
      <w:r>
        <w:rPr>
          <w:rFonts w:hint="default" w:ascii="Arial" w:hAnsi="Arial" w:eastAsia="Times New Roman" w:cs="Arial"/>
          <w:b w:val="0"/>
          <w:bCs w:val="0"/>
          <w:color w:val="000000" w:themeColor="text1"/>
          <w:sz w:val="17"/>
          <w:szCs w:val="17"/>
          <w:shd w:val="clear" w:fill="auto"/>
          <w14:textFill>
            <w14:solidFill>
              <w14:schemeClr w14:val="tx1"/>
            </w14:solidFill>
          </w14:textFill>
        </w:rPr>
        <w:t>Bancos de dados formados em decorrência da execução contratual que contenham dados pessoais deverão ser mantidos em ambiente virtual controlado, com registro individual e rastreável de todos os tratamentos realizados (art. 37 da LGPD), incluindo identificação de acessos, datas, horários e finalidades, para efeito de responsabilização em caso de omissões, desvios ou abusos.</w:t>
      </w:r>
    </w:p>
    <w:p w14:paraId="47CDE179">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10.11 </w:t>
      </w:r>
      <w:r>
        <w:rPr>
          <w:rFonts w:hint="default" w:ascii="Arial" w:hAnsi="Arial" w:eastAsia="Times New Roman" w:cs="Arial"/>
          <w:b w:val="0"/>
          <w:bCs w:val="0"/>
          <w:color w:val="000000" w:themeColor="text1"/>
          <w:sz w:val="17"/>
          <w:szCs w:val="17"/>
          <w:shd w:val="clear" w:fill="auto"/>
          <w14:textFill>
            <w14:solidFill>
              <w14:schemeClr w14:val="tx1"/>
            </w14:solidFill>
          </w14:textFill>
        </w:rPr>
        <w:t>Esses bancos de dados deverão ser desenvolvidos em formato interoperável, de modo a permitir a reutilização de informações pela Administração, nas hipóteses previstas na LGPD.</w:t>
      </w:r>
    </w:p>
    <w:p w14:paraId="59D364D8">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10.12 </w:t>
      </w:r>
      <w:r>
        <w:rPr>
          <w:rFonts w:hint="default" w:ascii="Arial" w:hAnsi="Arial" w:eastAsia="Times New Roman" w:cs="Arial"/>
          <w:b w:val="0"/>
          <w:bCs w:val="0"/>
          <w:color w:val="000000" w:themeColor="text1"/>
          <w:sz w:val="17"/>
          <w:szCs w:val="17"/>
          <w:shd w:val="clear" w:fill="auto"/>
          <w14:textFill>
            <w14:solidFill>
              <w14:schemeClr w14:val="tx1"/>
            </w14:solidFill>
          </w14:textFill>
        </w:rPr>
        <w:t>O contrato poderá ser alterado para adequação aos procedimentos pertinentes ao tratamento de dados pessoais, quando assim determinar a Autoridade Nacional de Proteção de Dados (ANPD), por meio de opiniões técnicas, recomendações ou demais instrumentos previstos na LGPD.</w:t>
      </w:r>
    </w:p>
    <w:p w14:paraId="3404BFBB">
      <w:pPr>
        <w:pageBreakBefore w:val="0"/>
        <w:widowControl/>
        <w:numPr>
          <w:ilvl w:val="0"/>
          <w:numId w:val="0"/>
        </w:numPr>
        <w:tabs>
          <w:tab w:val="left" w:pos="0"/>
        </w:tabs>
        <w:suppressAutoHyphens/>
        <w:kinsoku/>
        <w:wordWrap/>
        <w:overflowPunct/>
        <w:topLinePunct w:val="0"/>
        <w:autoSpaceDE/>
        <w:autoSpaceDN/>
        <w:bidi w:val="0"/>
        <w:adjustRightInd/>
        <w:snapToGrid/>
        <w:spacing w:after="0" w:line="240" w:lineRule="auto"/>
        <w:ind w:leftChars="0" w:right="0" w:righ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10.13 </w:t>
      </w:r>
      <w:r>
        <w:rPr>
          <w:rFonts w:hint="default" w:ascii="Arial" w:hAnsi="Arial" w:eastAsia="Times New Roman" w:cs="Arial"/>
          <w:b w:val="0"/>
          <w:bCs w:val="0"/>
          <w:color w:val="000000" w:themeColor="text1"/>
          <w:sz w:val="17"/>
          <w:szCs w:val="17"/>
          <w:shd w:val="clear" w:fill="auto"/>
          <w14:textFill>
            <w14:solidFill>
              <w14:schemeClr w14:val="tx1"/>
            </w14:solidFill>
          </w14:textFill>
        </w:rPr>
        <w:t>A contratada responderá solidariamente por danos decorrentes de incidentes de segurança, vazamentos ou uso indevido de dados pessoais tratados no âmbito do contrato, quando decorrentes de sua ação, omissão ou da de suboperadores por ela contratados, sem prejuízo da aplicação das penalidades previstas em lei e neste Termo de Referência.</w:t>
      </w:r>
    </w:p>
    <w:p w14:paraId="6FBF9FD9">
      <w:pPr>
        <w:pageBreakBefore w:val="0"/>
        <w:widowControl/>
        <w:numPr>
          <w:ilvl w:val="0"/>
          <w:numId w:val="0"/>
        </w:numPr>
        <w:tabs>
          <w:tab w:val="left" w:pos="0"/>
        </w:tabs>
        <w:kinsoku/>
        <w:wordWrap/>
        <w:overflowPunct/>
        <w:topLinePunct w:val="0"/>
        <w:autoSpaceDE/>
        <w:autoSpaceDN/>
        <w:bidi w:val="0"/>
        <w:adjustRightInd/>
        <w:spacing w:after="0" w:line="240" w:lineRule="auto"/>
        <w:ind w:lef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Calibri" w:cs="Arial"/>
          <w:b/>
          <w:bCs/>
          <w:color w:val="000000" w:themeColor="text1"/>
          <w:sz w:val="17"/>
          <w:szCs w:val="17"/>
          <w:shd w:val="clear" w:fill="auto"/>
          <w:lang w:val="en-US" w:eastAsia="pt-BR" w:bidi="ar-SA"/>
          <w14:textFill>
            <w14:solidFill>
              <w14:schemeClr w14:val="tx1"/>
            </w14:solidFill>
          </w14:textFill>
        </w:rPr>
        <w:t>10.14 A</w:t>
      </w:r>
      <w:r>
        <w:rPr>
          <w:rFonts w:hint="default" w:ascii="Arial" w:hAnsi="Arial" w:eastAsia="Calibri" w:cs="Arial"/>
          <w:b/>
          <w:bCs/>
          <w:color w:val="000000" w:themeColor="text1"/>
          <w:sz w:val="17"/>
          <w:szCs w:val="17"/>
          <w:shd w:val="clear" w:fill="auto"/>
          <w:lang w:val="pt-BR" w:eastAsia="pt-BR" w:bidi="ar-SA"/>
          <w14:textFill>
            <w14:solidFill>
              <w14:schemeClr w14:val="tx1"/>
            </w14:solidFill>
          </w14:textFill>
        </w:rPr>
        <w:t xml:space="preserve">tendimento à LGPD e </w:t>
      </w:r>
      <w:r>
        <w:rPr>
          <w:rFonts w:hint="default" w:ascii="Arial" w:hAnsi="Arial" w:eastAsia="Calibri" w:cs="Arial"/>
          <w:b/>
          <w:bCs/>
          <w:color w:val="000000" w:themeColor="text1"/>
          <w:sz w:val="17"/>
          <w:szCs w:val="17"/>
          <w:shd w:val="clear" w:fill="auto"/>
          <w:lang w:val="en-US" w:eastAsia="pt-BR" w:bidi="ar-SA"/>
          <w14:textFill>
            <w14:solidFill>
              <w14:schemeClr w14:val="tx1"/>
            </w14:solidFill>
          </w14:textFill>
        </w:rPr>
        <w:t>Compliance</w:t>
      </w:r>
    </w:p>
    <w:p w14:paraId="2D0826E4">
      <w:pPr>
        <w:pageBreakBefore w:val="0"/>
        <w:widowControl/>
        <w:numPr>
          <w:ilvl w:val="0"/>
          <w:numId w:val="0"/>
        </w:numPr>
        <w:tabs>
          <w:tab w:val="left" w:pos="0"/>
        </w:tabs>
        <w:kinsoku/>
        <w:wordWrap/>
        <w:overflowPunct/>
        <w:topLinePunct w:val="0"/>
        <w:autoSpaceDE/>
        <w:autoSpaceDN/>
        <w:bidi w:val="0"/>
        <w:adjustRightInd/>
        <w:spacing w:after="0" w:line="240" w:lineRule="auto"/>
        <w:ind w:lef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10.14.1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Todos os módulos deverão respeitar integralmente a Lei Geral de Proteção de Dados (Lei nº 13.709/2018), com registro auditável de acessos e operações, autenticação individualizada e relatórios de movimentação de dados pessoais.</w:t>
      </w:r>
    </w:p>
    <w:p w14:paraId="02DB925E">
      <w:pPr>
        <w:pageBreakBefore w:val="0"/>
        <w:widowControl/>
        <w:numPr>
          <w:ilvl w:val="0"/>
          <w:numId w:val="0"/>
        </w:numPr>
        <w:tabs>
          <w:tab w:val="left" w:pos="0"/>
        </w:tabs>
        <w:kinsoku/>
        <w:wordWrap/>
        <w:overflowPunct/>
        <w:topLinePunct w:val="0"/>
        <w:autoSpaceDE/>
        <w:autoSpaceDN/>
        <w:bidi w:val="0"/>
        <w:adjustRightInd/>
        <w:spacing w:after="0" w:line="240" w:lineRule="auto"/>
        <w:ind w:lef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10.14.2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O sistema deverá possibilitar o atendimento a solicitações de cidadãos, com relatórios detalhados sobre utilização de seus dados, garantindo transparência e conformidade.</w:t>
      </w:r>
    </w:p>
    <w:p w14:paraId="0FF31A88">
      <w:pPr>
        <w:pageBreakBefore w:val="0"/>
        <w:widowControl/>
        <w:numPr>
          <w:ilvl w:val="0"/>
          <w:numId w:val="0"/>
        </w:numPr>
        <w:tabs>
          <w:tab w:val="left" w:pos="0"/>
        </w:tabs>
        <w:kinsoku/>
        <w:wordWrap/>
        <w:overflowPunct/>
        <w:topLinePunct w:val="0"/>
        <w:autoSpaceDE/>
        <w:autoSpaceDN/>
        <w:bidi w:val="0"/>
        <w:adjustRightInd/>
        <w:spacing w:after="0" w:line="240" w:lineRule="auto"/>
        <w:ind w:leftChars="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lang w:val="en-US" w:eastAsia="pt-BR" w:bidi="ar-SA"/>
          <w14:textFill>
            <w14:solidFill>
              <w14:schemeClr w14:val="tx1"/>
            </w14:solidFill>
          </w14:textFill>
        </w:rPr>
        <w:t xml:space="preserve">10.14.3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A solução deverá incorporar práticas de governança de TI, alinhadas com requisitos de órgãos de controle e auditoria, assegurando conformidade legal, segurança da informação e rastreabilidade completa.</w:t>
      </w:r>
    </w:p>
    <w:p w14:paraId="142E5379">
      <w:pPr>
        <w:pageBreakBefore w:val="0"/>
        <w:kinsoku/>
        <w:wordWrap/>
        <w:overflowPunct/>
        <w:topLinePunct w:val="0"/>
        <w:bidi w:val="0"/>
        <w:adjustRightInd/>
        <w:snapToGrid/>
        <w:ind w:right="0"/>
        <w:textAlignment w:val="auto"/>
        <w:rPr>
          <w:rFonts w:hint="default" w:ascii="Arial" w:hAnsi="Arial" w:cs="Arial"/>
          <w:sz w:val="17"/>
          <w:szCs w:val="17"/>
          <w:lang w:val="pt-BR"/>
        </w:rPr>
      </w:pPr>
    </w:p>
    <w:p w14:paraId="51EA46EC">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7"/>
          <w:szCs w:val="17"/>
        </w:rPr>
      </w:pPr>
      <w:r>
        <w:rPr>
          <w:rFonts w:hint="default" w:ascii="Arial" w:hAnsi="Arial" w:cs="Arial"/>
          <w:sz w:val="17"/>
          <w:szCs w:val="17"/>
        </w:rPr>
        <w:t>CLÁUSULA DÉCIMA PRIMEIRA – GARANTIA DE EXECUÇÃO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2"/>
          <w:rFonts w:hint="default" w:ascii="Arial" w:hAnsi="Arial" w:cs="Arial"/>
          <w:sz w:val="17"/>
          <w:szCs w:val="17"/>
        </w:rPr>
        <w:t>art. 92, XII</w:t>
      </w:r>
      <w:r>
        <w:rPr>
          <w:rStyle w:val="12"/>
          <w:rFonts w:hint="default" w:ascii="Arial" w:hAnsi="Arial" w:cs="Arial"/>
          <w:sz w:val="17"/>
          <w:szCs w:val="17"/>
        </w:rPr>
        <w:fldChar w:fldCharType="end"/>
      </w:r>
      <w:r>
        <w:rPr>
          <w:rFonts w:hint="default" w:ascii="Arial" w:hAnsi="Arial" w:cs="Arial"/>
          <w:sz w:val="17"/>
          <w:szCs w:val="17"/>
        </w:rPr>
        <w:t>)</w:t>
      </w:r>
    </w:p>
    <w:p w14:paraId="34C2BED0">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7"/>
          <w:szCs w:val="17"/>
        </w:rPr>
      </w:pPr>
      <w:r>
        <w:rPr>
          <w:rFonts w:hint="default" w:ascii="Arial" w:hAnsi="Arial" w:cs="Arial"/>
          <w:b w:val="0"/>
          <w:bCs w:val="0"/>
          <w:sz w:val="17"/>
          <w:szCs w:val="17"/>
          <w:lang w:val="pt-BR"/>
        </w:rPr>
        <w:t xml:space="preserve">11.1 </w:t>
      </w:r>
      <w:r>
        <w:rPr>
          <w:rFonts w:hint="default" w:ascii="Arial" w:hAnsi="Arial" w:cs="Arial"/>
          <w:b w:val="0"/>
          <w:bCs w:val="0"/>
          <w:i w:val="0"/>
          <w:iCs/>
          <w:color w:val="auto"/>
          <w:sz w:val="17"/>
          <w:szCs w:val="17"/>
        </w:rPr>
        <w:t>Não haverá exigência de garantia contratual da execução.</w:t>
      </w:r>
    </w:p>
    <w:p w14:paraId="33C93821">
      <w:pPr>
        <w:rPr>
          <w:rFonts w:hint="default" w:ascii="Arial" w:hAnsi="Arial" w:cs="Arial"/>
          <w:sz w:val="17"/>
          <w:szCs w:val="17"/>
        </w:rPr>
      </w:pPr>
    </w:p>
    <w:p w14:paraId="548CFF97">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lang w:val="pt-BR"/>
          <w14:textFill>
            <w14:solidFill>
              <w14:schemeClr w14:val="bg1"/>
            </w14:solidFill>
          </w14:textFill>
        </w:rPr>
      </w:pPr>
      <w:r>
        <w:rPr>
          <w:rFonts w:hint="default" w:ascii="Arial" w:hAnsi="Arial" w:cs="Arial"/>
          <w:sz w:val="17"/>
          <w:szCs w:val="17"/>
        </w:rPr>
        <w:t xml:space="preserve">CLÁUSULA DÉCIMA SEGUNDA – INFRAÇÕES E SANÇÕES ADMINISTRATIVAS </w:t>
      </w:r>
      <w:r>
        <w:rPr>
          <w:rFonts w:hint="default" w:ascii="Arial" w:hAnsi="Arial" w:cs="Arial"/>
          <w:sz w:val="17"/>
          <w:szCs w:val="17"/>
          <w:lang w:val="pt-BR"/>
        </w:rPr>
        <w:t>E INDICADORES DE QUALIDADE</w:t>
      </w:r>
    </w:p>
    <w:p w14:paraId="1276FCA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12.1 </w:t>
      </w: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o contratado que:</w:t>
      </w:r>
    </w:p>
    <w:p w14:paraId="6417A378">
      <w:pPr>
        <w:pageBreakBefore w:val="0"/>
        <w:numPr>
          <w:ilvl w:val="2"/>
          <w:numId w:val="25"/>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17CDC8DB">
      <w:pPr>
        <w:pageBreakBefore w:val="0"/>
        <w:numPr>
          <w:ilvl w:val="2"/>
          <w:numId w:val="25"/>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099117D3">
      <w:pPr>
        <w:pageBreakBefore w:val="0"/>
        <w:numPr>
          <w:ilvl w:val="2"/>
          <w:numId w:val="25"/>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2151D88F">
      <w:pPr>
        <w:pageBreakBefore w:val="0"/>
        <w:numPr>
          <w:ilvl w:val="2"/>
          <w:numId w:val="25"/>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2827AFB1">
      <w:pPr>
        <w:pageBreakBefore w:val="0"/>
        <w:numPr>
          <w:ilvl w:val="2"/>
          <w:numId w:val="25"/>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67ACFB39">
      <w:pPr>
        <w:pageBreakBefore w:val="0"/>
        <w:numPr>
          <w:ilvl w:val="2"/>
          <w:numId w:val="25"/>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praticar ato fraudulento na execução do contrato;</w:t>
      </w:r>
    </w:p>
    <w:p w14:paraId="309C3AB5">
      <w:pPr>
        <w:pageBreakBefore w:val="0"/>
        <w:numPr>
          <w:ilvl w:val="2"/>
          <w:numId w:val="25"/>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4F180149">
      <w:pPr>
        <w:pageBreakBefore w:val="0"/>
        <w:numPr>
          <w:ilvl w:val="2"/>
          <w:numId w:val="25"/>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7E47CA6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12.2 </w:t>
      </w:r>
      <w:r>
        <w:rPr>
          <w:rFonts w:hint="default" w:ascii="Arial" w:hAnsi="Arial" w:cs="Arial"/>
          <w:sz w:val="17"/>
          <w:szCs w:val="17"/>
        </w:rPr>
        <w:t>Serão aplicadas ao contratado que incorrer nas infrações acima descritas as seguintes sanções:</w:t>
      </w:r>
    </w:p>
    <w:p w14:paraId="023E7263">
      <w:pPr>
        <w:pageBreakBefore w:val="0"/>
        <w:numPr>
          <w:ilvl w:val="2"/>
          <w:numId w:val="26"/>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2"/>
          <w:rFonts w:hint="default" w:ascii="Arial" w:hAnsi="Arial" w:eastAsia="Arial" w:cs="Arial"/>
          <w:sz w:val="17"/>
          <w:szCs w:val="17"/>
        </w:rPr>
        <w:t xml:space="preserve">art. 156, §2º, da </w:t>
      </w:r>
      <w:bookmarkStart w:id="31" w:name="_Hlk114504069"/>
      <w:r>
        <w:rPr>
          <w:rStyle w:val="12"/>
          <w:rFonts w:hint="default" w:ascii="Arial" w:hAnsi="Arial" w:eastAsia="Arial" w:cs="Arial"/>
          <w:sz w:val="17"/>
          <w:szCs w:val="17"/>
        </w:rPr>
        <w:t>Lei nº 14.133, de 2021</w:t>
      </w:r>
      <w:bookmarkEnd w:id="31"/>
      <w:r>
        <w:rPr>
          <w:rStyle w:val="12"/>
          <w:rFonts w:hint="default" w:ascii="Arial" w:hAnsi="Arial" w:eastAsia="Arial" w:cs="Arial"/>
          <w:sz w:val="17"/>
          <w:szCs w:val="17"/>
        </w:rPr>
        <w:fldChar w:fldCharType="end"/>
      </w:r>
      <w:r>
        <w:rPr>
          <w:rFonts w:hint="default" w:ascii="Arial" w:hAnsi="Arial" w:eastAsia="Arial" w:cs="Arial"/>
          <w:sz w:val="17"/>
          <w:szCs w:val="17"/>
        </w:rPr>
        <w:t>);</w:t>
      </w:r>
    </w:p>
    <w:p w14:paraId="056EA842">
      <w:pPr>
        <w:pageBreakBefore w:val="0"/>
        <w:numPr>
          <w:ilvl w:val="2"/>
          <w:numId w:val="26"/>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2"/>
          <w:rFonts w:hint="default" w:ascii="Arial" w:hAnsi="Arial" w:eastAsia="Arial" w:cs="Arial"/>
          <w:sz w:val="17"/>
          <w:szCs w:val="17"/>
        </w:rPr>
        <w:t>art. 156, § 4º,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4E786E5C">
      <w:pPr>
        <w:pageBreakBefore w:val="0"/>
        <w:numPr>
          <w:ilvl w:val="2"/>
          <w:numId w:val="26"/>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2"/>
          <w:rFonts w:hint="default" w:ascii="Arial" w:hAnsi="Arial" w:eastAsia="Arial" w:cs="Arial"/>
          <w:sz w:val="17"/>
          <w:szCs w:val="17"/>
        </w:rPr>
        <w:t>art. 156, §5º,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55EABA0F">
      <w:pPr>
        <w:pageBreakBefore w:val="0"/>
        <w:numPr>
          <w:ilvl w:val="2"/>
          <w:numId w:val="26"/>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color w:val="auto"/>
          <w:sz w:val="17"/>
          <w:szCs w:val="17"/>
        </w:rPr>
      </w:pPr>
      <w:r>
        <w:rPr>
          <w:rFonts w:hint="default" w:ascii="Arial" w:hAnsi="Arial" w:eastAsia="Arial" w:cs="Arial"/>
          <w:b/>
          <w:bCs/>
          <w:color w:val="auto"/>
          <w:sz w:val="17"/>
          <w:szCs w:val="17"/>
        </w:rPr>
        <w:t>Multa:</w:t>
      </w:r>
    </w:p>
    <w:p w14:paraId="02EE60A3">
      <w:pPr>
        <w:pageBreakBefore w:val="0"/>
        <w:numPr>
          <w:ilvl w:val="3"/>
          <w:numId w:val="26"/>
        </w:numPr>
        <w:suppressAutoHyphens/>
        <w:kinsoku/>
        <w:wordWrap/>
        <w:overflowPunct/>
        <w:topLinePunct w:val="0"/>
        <w:bidi w:val="0"/>
        <w:adjustRightInd/>
        <w:snapToGrid/>
        <w:spacing w:line="240" w:lineRule="auto"/>
        <w:ind w:left="0" w:firstLine="284"/>
        <w:contextualSpacing/>
        <w:jc w:val="both"/>
        <w:textAlignment w:val="auto"/>
        <w:rPr>
          <w:rFonts w:hint="default" w:ascii="Arial" w:hAnsi="Arial" w:eastAsia="Arial" w:cs="Arial"/>
          <w:color w:val="auto"/>
          <w:sz w:val="17"/>
          <w:szCs w:val="17"/>
        </w:rPr>
      </w:pPr>
      <w:r>
        <w:rPr>
          <w:rFonts w:hint="default" w:ascii="Arial" w:hAnsi="Arial" w:eastAsia="Arial" w:cs="Arial"/>
          <w:color w:val="auto"/>
          <w:sz w:val="17"/>
          <w:szCs w:val="17"/>
        </w:rPr>
        <w:t xml:space="preserve">Moratória de </w:t>
      </w:r>
      <w:r>
        <w:rPr>
          <w:rFonts w:hint="default" w:ascii="Arial" w:hAnsi="Arial" w:eastAsia="Arial" w:cs="Arial"/>
          <w:color w:val="auto"/>
          <w:sz w:val="17"/>
          <w:szCs w:val="17"/>
          <w:lang w:val="pt-BR"/>
        </w:rPr>
        <w:t>0,5</w:t>
      </w:r>
      <w:r>
        <w:rPr>
          <w:rFonts w:hint="default" w:ascii="Arial" w:hAnsi="Arial" w:eastAsia="Arial" w:cs="Arial"/>
          <w:color w:val="auto"/>
          <w:sz w:val="17"/>
          <w:szCs w:val="17"/>
        </w:rPr>
        <w:t>% (</w:t>
      </w:r>
      <w:r>
        <w:rPr>
          <w:rFonts w:hint="default" w:ascii="Arial" w:hAnsi="Arial" w:eastAsia="Arial" w:cs="Arial"/>
          <w:color w:val="auto"/>
          <w:sz w:val="17"/>
          <w:szCs w:val="17"/>
          <w:lang w:val="pt-BR"/>
        </w:rPr>
        <w:t>zero vírgula cinco</w:t>
      </w:r>
      <w:r>
        <w:rPr>
          <w:rFonts w:hint="default" w:ascii="Arial" w:hAnsi="Arial" w:eastAsia="Arial" w:cs="Arial"/>
          <w:color w:val="auto"/>
          <w:sz w:val="17"/>
          <w:szCs w:val="17"/>
        </w:rPr>
        <w:t xml:space="preserve"> por cento) por dia de atraso injustificado sobre o valor da parcela inadimplida, até o limite de </w:t>
      </w:r>
      <w:r>
        <w:rPr>
          <w:rFonts w:hint="default" w:ascii="Arial" w:hAnsi="Arial" w:eastAsia="Arial" w:cs="Arial"/>
          <w:color w:val="auto"/>
          <w:sz w:val="17"/>
          <w:szCs w:val="17"/>
          <w:lang w:val="pt-BR"/>
        </w:rPr>
        <w:t>30% (trinta por cento) de mais multas que poderão ser apuradas de acordo com a Lei 14.133/2021 em um eventual Pprocesso Administrativo de Responsabilização (PAR), quando necessário.</w:t>
      </w:r>
    </w:p>
    <w:p w14:paraId="7335700D">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12.3 </w:t>
      </w:r>
      <w:r>
        <w:rPr>
          <w:rFonts w:hint="default" w:ascii="Arial" w:hAnsi="Arial" w:cs="Arial"/>
          <w:sz w:val="17"/>
          <w:szCs w:val="17"/>
        </w:rPr>
        <w:t>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2"/>
          <w:rFonts w:hint="default" w:ascii="Arial" w:hAnsi="Arial" w:cs="Arial"/>
          <w:sz w:val="17"/>
          <w:szCs w:val="17"/>
        </w:rPr>
        <w:t>art. 156, §9º,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0C2B1A3C">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12.4 </w:t>
      </w:r>
      <w:r>
        <w:rPr>
          <w:rFonts w:hint="default" w:ascii="Arial" w:hAnsi="Arial" w:cs="Arial"/>
          <w:sz w:val="17"/>
          <w:szCs w:val="17"/>
        </w:rPr>
        <w:t>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2"/>
          <w:rFonts w:hint="default" w:ascii="Arial" w:hAnsi="Arial" w:cs="Arial"/>
          <w:sz w:val="17"/>
          <w:szCs w:val="17"/>
        </w:rPr>
        <w:t>art. 156, §7º,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25E45E80">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12.5 </w:t>
      </w:r>
      <w:r>
        <w:rPr>
          <w:rFonts w:hint="default" w:ascii="Arial" w:hAnsi="Arial" w:cs="Arial"/>
          <w:sz w:val="17"/>
          <w:szCs w:val="17"/>
        </w:rPr>
        <w:t>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2"/>
          <w:rFonts w:hint="default" w:ascii="Arial" w:hAnsi="Arial" w:cs="Arial"/>
          <w:sz w:val="17"/>
          <w:szCs w:val="17"/>
        </w:rPr>
        <w:t>art. 157, da Lei nº 14.133, de 2021</w:t>
      </w:r>
      <w:r>
        <w:rPr>
          <w:rStyle w:val="12"/>
          <w:rFonts w:hint="default" w:ascii="Arial" w:hAnsi="Arial" w:cs="Arial"/>
          <w:sz w:val="17"/>
          <w:szCs w:val="17"/>
        </w:rPr>
        <w:fldChar w:fldCharType="end"/>
      </w:r>
      <w:r>
        <w:rPr>
          <w:rFonts w:hint="default" w:ascii="Arial" w:hAnsi="Arial" w:cs="Arial"/>
          <w:sz w:val="17"/>
          <w:szCs w:val="17"/>
        </w:rPr>
        <w:t>)</w:t>
      </w:r>
    </w:p>
    <w:p w14:paraId="579FBE32">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12.6 </w:t>
      </w:r>
      <w:r>
        <w:rPr>
          <w:rFonts w:hint="default" w:ascii="Arial" w:hAnsi="Arial" w:cs="Arial"/>
          <w:sz w:val="17"/>
          <w:szCs w:val="17"/>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2"/>
          <w:rFonts w:hint="default" w:ascii="Arial" w:hAnsi="Arial" w:cs="Arial"/>
          <w:sz w:val="17"/>
          <w:szCs w:val="17"/>
        </w:rPr>
        <w:t>art. 156, §8º,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FCB36CA">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12.7 </w:t>
      </w:r>
      <w:r>
        <w:rPr>
          <w:rFonts w:hint="default" w:ascii="Arial" w:hAnsi="Arial" w:cs="Arial"/>
          <w:sz w:val="17"/>
          <w:szCs w:val="17"/>
        </w:rPr>
        <w:t xml:space="preserve">Previamente ao encaminhamento à cobrança judicial, a multa poderá ser recolhida administrativamente no prazo </w:t>
      </w:r>
      <w:r>
        <w:rPr>
          <w:rFonts w:hint="default" w:ascii="Arial" w:hAnsi="Arial" w:cs="Arial"/>
          <w:sz w:val="17"/>
          <w:szCs w:val="17"/>
          <w:lang w:val="pt-BR"/>
        </w:rPr>
        <w:t>determinado pela Comissão Processante</w:t>
      </w:r>
      <w:r>
        <w:rPr>
          <w:rFonts w:hint="default" w:ascii="Arial" w:hAnsi="Arial" w:cs="Arial"/>
          <w:sz w:val="17"/>
          <w:szCs w:val="17"/>
        </w:rPr>
        <w:t>, a contar da data do recebimento da comunicação enviada pela autoridade competente.</w:t>
      </w:r>
      <w:bookmarkStart w:id="32" w:name="_Hlk78351618"/>
      <w:bookmarkEnd w:id="32"/>
    </w:p>
    <w:p w14:paraId="6D53020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12.8 </w:t>
      </w:r>
      <w:r>
        <w:rPr>
          <w:rFonts w:hint="default" w:ascii="Arial" w:hAnsi="Arial" w:cs="Arial"/>
          <w:sz w:val="17"/>
          <w:szCs w:val="17"/>
        </w:rPr>
        <w:t xml:space="preserve">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2"/>
          <w:rFonts w:hint="default" w:ascii="Arial" w:hAnsi="Arial" w:cs="Arial"/>
          <w:sz w:val="17"/>
          <w:szCs w:val="17"/>
        </w:rPr>
        <w:t>art. 158 da Lei nº 14.133, de 2021</w:t>
      </w:r>
      <w:r>
        <w:rPr>
          <w:rStyle w:val="12"/>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58179C8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12.9 </w:t>
      </w:r>
      <w:r>
        <w:rPr>
          <w:rFonts w:hint="default" w:ascii="Arial" w:hAnsi="Arial" w:cs="Arial"/>
          <w:sz w:val="17"/>
          <w:szCs w:val="17"/>
        </w:rPr>
        <w:t>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2"/>
          <w:rFonts w:hint="default" w:ascii="Arial" w:hAnsi="Arial" w:cs="Arial"/>
          <w:sz w:val="17"/>
          <w:szCs w:val="17"/>
        </w:rPr>
        <w:t>art. 156, §1º,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6CCBECBA">
      <w:pPr>
        <w:pageBreakBefore w:val="0"/>
        <w:numPr>
          <w:ilvl w:val="0"/>
          <w:numId w:val="27"/>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49268398">
      <w:pPr>
        <w:pageBreakBefore w:val="0"/>
        <w:numPr>
          <w:ilvl w:val="0"/>
          <w:numId w:val="27"/>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as peculiaridades do caso concreto;</w:t>
      </w:r>
    </w:p>
    <w:p w14:paraId="46BA7A1D">
      <w:pPr>
        <w:pageBreakBefore w:val="0"/>
        <w:numPr>
          <w:ilvl w:val="0"/>
          <w:numId w:val="27"/>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0B304355">
      <w:pPr>
        <w:pageBreakBefore w:val="0"/>
        <w:numPr>
          <w:ilvl w:val="0"/>
          <w:numId w:val="27"/>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0C3FCC2B">
      <w:pPr>
        <w:pageBreakBefore w:val="0"/>
        <w:numPr>
          <w:ilvl w:val="0"/>
          <w:numId w:val="27"/>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4938F96E">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12.10 </w:t>
      </w:r>
      <w:r>
        <w:rPr>
          <w:rFonts w:hint="default" w:ascii="Arial" w:hAnsi="Arial" w:cs="Arial"/>
          <w:sz w:val="17"/>
          <w:szCs w:val="17"/>
        </w:rPr>
        <w:t xml:space="preserve">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2"/>
          <w:rFonts w:hint="default" w:ascii="Arial" w:hAnsi="Arial" w:cs="Arial"/>
          <w:sz w:val="17"/>
          <w:szCs w:val="17"/>
        </w:rPr>
        <w:t>na Lei nº 12.846, de 2013</w:t>
      </w:r>
      <w:r>
        <w:rPr>
          <w:rStyle w:val="12"/>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2"/>
          <w:rFonts w:hint="default" w:ascii="Arial" w:hAnsi="Arial" w:cs="Arial"/>
          <w:sz w:val="17"/>
          <w:szCs w:val="17"/>
        </w:rPr>
        <w:t>Lei (art. 159</w:t>
      </w:r>
      <w:r>
        <w:rPr>
          <w:rStyle w:val="12"/>
          <w:rFonts w:hint="default" w:ascii="Arial" w:hAnsi="Arial" w:cs="Arial"/>
          <w:sz w:val="17"/>
          <w:szCs w:val="17"/>
        </w:rPr>
        <w:fldChar w:fldCharType="end"/>
      </w:r>
      <w:r>
        <w:rPr>
          <w:rFonts w:hint="default" w:ascii="Arial" w:hAnsi="Arial" w:cs="Arial"/>
          <w:sz w:val="17"/>
          <w:szCs w:val="17"/>
        </w:rPr>
        <w:t>).</w:t>
      </w:r>
    </w:p>
    <w:p w14:paraId="4DE14E6B">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12.11 </w:t>
      </w:r>
      <w:r>
        <w:rPr>
          <w:rFonts w:hint="default" w:ascii="Arial" w:hAnsi="Arial" w:cs="Arial"/>
          <w:sz w:val="17"/>
          <w:szCs w:val="17"/>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2"/>
          <w:rFonts w:hint="default" w:ascii="Arial" w:hAnsi="Arial" w:cs="Arial"/>
          <w:sz w:val="17"/>
          <w:szCs w:val="17"/>
        </w:rPr>
        <w:t>art. 160, da Lei nº 14.133, de 2021</w:t>
      </w:r>
      <w:r>
        <w:rPr>
          <w:rStyle w:val="12"/>
          <w:rFonts w:hint="default" w:ascii="Arial" w:hAnsi="Arial" w:cs="Arial"/>
          <w:sz w:val="17"/>
          <w:szCs w:val="17"/>
        </w:rPr>
        <w:fldChar w:fldCharType="end"/>
      </w:r>
      <w:r>
        <w:rPr>
          <w:rFonts w:hint="default" w:ascii="Arial" w:hAnsi="Arial" w:cs="Arial"/>
          <w:sz w:val="17"/>
          <w:szCs w:val="17"/>
        </w:rPr>
        <w:t>)</w:t>
      </w:r>
    </w:p>
    <w:p w14:paraId="50935041">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12.12 </w:t>
      </w:r>
      <w:r>
        <w:rPr>
          <w:rFonts w:hint="default" w:ascii="Arial" w:hAnsi="Arial" w:cs="Arial"/>
          <w:sz w:val="17"/>
          <w:szCs w:val="17"/>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2"/>
          <w:rFonts w:hint="default" w:ascii="Arial" w:hAnsi="Arial" w:cs="Arial"/>
          <w:sz w:val="17"/>
          <w:szCs w:val="17"/>
        </w:rPr>
        <w:t>Art. 161,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56F2CAC">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12.13 </w:t>
      </w:r>
      <w:r>
        <w:rPr>
          <w:rFonts w:hint="default" w:ascii="Arial" w:hAnsi="Arial" w:cs="Arial"/>
          <w:sz w:val="17"/>
          <w:szCs w:val="17"/>
        </w:rPr>
        <w:t xml:space="preserve">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2"/>
          <w:rFonts w:hint="default" w:ascii="Arial" w:hAnsi="Arial" w:cs="Arial"/>
          <w:sz w:val="17"/>
          <w:szCs w:val="17"/>
        </w:rPr>
        <w:t>art. 163 da Lei nº 14.133/21.</w:t>
      </w:r>
      <w:r>
        <w:rPr>
          <w:rStyle w:val="12"/>
          <w:rFonts w:hint="default" w:ascii="Arial" w:hAnsi="Arial" w:cs="Arial"/>
          <w:sz w:val="17"/>
          <w:szCs w:val="17"/>
        </w:rPr>
        <w:fldChar w:fldCharType="end"/>
      </w:r>
    </w:p>
    <w:p w14:paraId="2F007792">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7"/>
          <w:szCs w:val="17"/>
        </w:rPr>
      </w:pPr>
      <w:r>
        <w:rPr>
          <w:rFonts w:hint="default" w:ascii="Arial" w:hAnsi="Arial" w:cs="Arial"/>
          <w:sz w:val="17"/>
          <w:szCs w:val="17"/>
          <w:lang w:val="pt-BR"/>
        </w:rPr>
        <w:t xml:space="preserve">12.14 </w:t>
      </w:r>
      <w:r>
        <w:rPr>
          <w:rFonts w:hint="default" w:ascii="Arial" w:hAnsi="Arial" w:cs="Arial"/>
          <w:sz w:val="17"/>
          <w:szCs w:val="17"/>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2"/>
          <w:rFonts w:hint="default" w:ascii="Arial" w:hAnsi="Arial" w:cs="Arial"/>
          <w:sz w:val="17"/>
          <w:szCs w:val="17"/>
        </w:rPr>
        <w:t>Instrução Normativa SEGES/ME nº 26, de 13 de abril de 2022</w:t>
      </w:r>
      <w:r>
        <w:rPr>
          <w:rStyle w:val="12"/>
          <w:rFonts w:hint="default" w:ascii="Arial" w:hAnsi="Arial" w:cs="Arial"/>
          <w:sz w:val="17"/>
          <w:szCs w:val="17"/>
        </w:rPr>
        <w:fldChar w:fldCharType="end"/>
      </w:r>
    </w:p>
    <w:p w14:paraId="5FEB3229">
      <w:pPr>
        <w:pageBreakBefore w:val="0"/>
        <w:kinsoku/>
        <w:wordWrap/>
        <w:overflowPunct/>
        <w:topLinePunct w:val="0"/>
        <w:bidi w:val="0"/>
        <w:adjustRightInd/>
        <w:snapToGrid/>
        <w:spacing w:line="240" w:lineRule="auto"/>
        <w:ind w:left="0"/>
        <w:jc w:val="both"/>
        <w:textAlignment w:val="auto"/>
        <w:rPr>
          <w:rFonts w:hint="default" w:ascii="Arial" w:hAnsi="Arial" w:cs="Arial"/>
          <w:b/>
          <w:bCs/>
          <w:color w:val="000000" w:themeColor="text1"/>
          <w:sz w:val="17"/>
          <w:szCs w:val="17"/>
          <w:u w:val="none"/>
          <w14:textFill>
            <w14:solidFill>
              <w14:schemeClr w14:val="tx1"/>
            </w14:solidFill>
          </w14:textFill>
        </w:rPr>
      </w:pPr>
      <w:r>
        <w:rPr>
          <w:rStyle w:val="12"/>
          <w:rFonts w:hint="default" w:ascii="Arial" w:hAnsi="Arial" w:cs="Arial"/>
          <w:b/>
          <w:bCs/>
          <w:color w:val="auto"/>
          <w:sz w:val="17"/>
          <w:szCs w:val="17"/>
          <w:u w:val="none"/>
          <w:lang w:val="pt-BR"/>
        </w:rPr>
        <w:t>12.15</w:t>
      </w:r>
      <w:r>
        <w:rPr>
          <w:rStyle w:val="12"/>
          <w:rFonts w:hint="default" w:ascii="Arial" w:hAnsi="Arial" w:cs="Arial"/>
          <w:b/>
          <w:bCs/>
          <w:sz w:val="17"/>
          <w:szCs w:val="17"/>
          <w:u w:val="none"/>
          <w:lang w:val="pt-BR"/>
        </w:rPr>
        <w:t xml:space="preserve"> </w:t>
      </w:r>
      <w:r>
        <w:rPr>
          <w:rFonts w:hint="default" w:ascii="Arial" w:hAnsi="Arial" w:cs="Arial"/>
          <w:b/>
          <w:bCs/>
          <w:color w:val="000000" w:themeColor="text1"/>
          <w:sz w:val="17"/>
          <w:szCs w:val="17"/>
          <w:u w:val="none"/>
          <w14:textFill>
            <w14:solidFill>
              <w14:schemeClr w14:val="tx1"/>
            </w14:solidFill>
          </w14:textFill>
        </w:rPr>
        <w:t>DOS INDICADORES DE QUALIDADE (SLA)</w:t>
      </w:r>
    </w:p>
    <w:p w14:paraId="4CDBE68E">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bCs/>
          <w:color w:val="000000" w:themeColor="text1"/>
          <w:sz w:val="17"/>
          <w:szCs w:val="17"/>
          <w:shd w:val="clear" w:fill="auto"/>
          <w:lang w:val="pt-BR"/>
          <w14:textFill>
            <w14:solidFill>
              <w14:schemeClr w14:val="tx1"/>
            </w14:solidFill>
          </w14:textFill>
        </w:rPr>
        <w:t xml:space="preserve">12.15.1 </w:t>
      </w:r>
      <w:r>
        <w:rPr>
          <w:rFonts w:hint="default" w:ascii="Arial" w:hAnsi="Arial" w:eastAsia="Times New Roman" w:cs="Arial"/>
          <w:b/>
          <w:bCs/>
          <w:color w:val="000000" w:themeColor="text1"/>
          <w:sz w:val="17"/>
          <w:szCs w:val="17"/>
          <w:shd w:val="clear" w:fill="auto"/>
          <w14:textFill>
            <w14:solidFill>
              <w14:schemeClr w14:val="tx1"/>
            </w14:solidFill>
          </w14:textFill>
        </w:rPr>
        <w:t>Finalidade</w:t>
      </w:r>
    </w:p>
    <w:p w14:paraId="25D605A8">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12.15.1.1 </w:t>
      </w:r>
      <w:r>
        <w:rPr>
          <w:rFonts w:hint="default" w:ascii="Arial" w:hAnsi="Arial" w:eastAsia="Times New Roman" w:cs="Arial"/>
          <w:b w:val="0"/>
          <w:bCs w:val="0"/>
          <w:color w:val="000000" w:themeColor="text1"/>
          <w:sz w:val="17"/>
          <w:szCs w:val="17"/>
          <w:shd w:val="clear" w:fill="auto"/>
          <w14:textFill>
            <w14:solidFill>
              <w14:schemeClr w14:val="tx1"/>
            </w14:solidFill>
          </w14:textFill>
        </w:rPr>
        <w:t>Os indicadores de qualidade têm por objetivo assegurar que a solução de gestão integrada (ERP) atenda, de forma contínua, mensurável e verificável, aos padrões mínimos de desempenho, disponibilidade, segurança e conformidade legal exigidos pela Administração Municipal, garantindo previsibilidade e controle sobre a execução contratual.</w:t>
      </w:r>
    </w:p>
    <w:p w14:paraId="002C436A">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bCs/>
          <w:color w:val="000000" w:themeColor="text1"/>
          <w:sz w:val="17"/>
          <w:szCs w:val="17"/>
          <w:shd w:val="clear" w:fill="auto"/>
          <w:lang w:val="pt-BR"/>
          <w14:textFill>
            <w14:solidFill>
              <w14:schemeClr w14:val="tx1"/>
            </w14:solidFill>
          </w14:textFill>
        </w:rPr>
        <w:t xml:space="preserve">12.15.2 </w:t>
      </w:r>
      <w:r>
        <w:rPr>
          <w:rFonts w:hint="default" w:ascii="Arial" w:hAnsi="Arial" w:eastAsia="Times New Roman" w:cs="Arial"/>
          <w:b/>
          <w:bCs/>
          <w:color w:val="000000" w:themeColor="text1"/>
          <w:sz w:val="17"/>
          <w:szCs w:val="17"/>
          <w:shd w:val="clear" w:fill="auto"/>
          <w14:textFill>
            <w14:solidFill>
              <w14:schemeClr w14:val="tx1"/>
            </w14:solidFill>
          </w14:textFill>
        </w:rPr>
        <w:t>Requisitos Mínimos de Qualidade</w:t>
      </w:r>
    </w:p>
    <w:p w14:paraId="73A2D423">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12.15.2.1 </w:t>
      </w:r>
      <w:r>
        <w:rPr>
          <w:rFonts w:hint="default" w:ascii="Arial" w:hAnsi="Arial" w:eastAsia="Times New Roman" w:cs="Arial"/>
          <w:b w:val="0"/>
          <w:bCs w:val="0"/>
          <w:color w:val="000000" w:themeColor="text1"/>
          <w:sz w:val="17"/>
          <w:szCs w:val="17"/>
          <w:shd w:val="clear" w:fill="auto"/>
          <w14:textFill>
            <w14:solidFill>
              <w14:schemeClr w14:val="tx1"/>
            </w14:solidFill>
          </w14:textFill>
        </w:rPr>
        <w:t>A contratada deverá observar, no mínimo, os seguintes parâmetros de qualidade:</w:t>
      </w:r>
    </w:p>
    <w:p w14:paraId="070AD439">
      <w:pPr>
        <w:numPr>
          <w:ilvl w:val="6"/>
          <w:numId w:val="28"/>
        </w:numPr>
        <w:suppressAutoHyphens/>
        <w:overflowPunct/>
        <w:bidi w:val="0"/>
        <w:snapToGrid/>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14:textFill>
            <w14:solidFill>
              <w14:schemeClr w14:val="tx1"/>
            </w14:solidFill>
          </w14:textFill>
        </w:rPr>
        <w:t xml:space="preserve">Disponibilidade da Solução: hospedagem em Data Center certificado </w:t>
      </w:r>
      <w:r>
        <w:rPr>
          <w:rFonts w:hint="default" w:ascii="Arial" w:hAnsi="Arial" w:eastAsia="Times New Roman" w:cs="Arial"/>
          <w:b w:val="0"/>
          <w:bCs w:val="0"/>
          <w:color w:val="000000" w:themeColor="text1"/>
          <w:sz w:val="17"/>
          <w:szCs w:val="17"/>
          <w:shd w:val="clear" w:fill="auto"/>
          <w:lang w:val="en-US"/>
          <w14:textFill>
            <w14:solidFill>
              <w14:schemeClr w14:val="tx1"/>
            </w14:solidFill>
          </w14:textFill>
        </w:rPr>
        <w:t>Tier</w:t>
      </w:r>
      <w:r>
        <w:rPr>
          <w:rFonts w:hint="default" w:ascii="Arial" w:hAnsi="Arial" w:eastAsia="Times New Roman" w:cs="Arial"/>
          <w:b w:val="0"/>
          <w:bCs w:val="0"/>
          <w:color w:val="000000" w:themeColor="text1"/>
          <w:sz w:val="17"/>
          <w:szCs w:val="17"/>
          <w:shd w:val="clear" w:fill="auto"/>
          <w14:textFill>
            <w14:solidFill>
              <w14:schemeClr w14:val="tx1"/>
            </w14:solidFill>
          </w14:textFill>
        </w:rPr>
        <w:t xml:space="preserve"> III ou superior, localizado no Brasil, com índice de disponibilidade igual ou superior a 99,5% (noventa e nove vírgula cinco por cento) </w:t>
      </w:r>
      <w:r>
        <w:rPr>
          <w:rFonts w:hint="default" w:ascii="Arial" w:hAnsi="Arial" w:eastAsia="Calibri" w:cs="Arial"/>
          <w:b w:val="0"/>
          <w:bCs w:val="0"/>
          <w:color w:val="000000" w:themeColor="text1"/>
          <w:sz w:val="17"/>
          <w:szCs w:val="17"/>
          <w:shd w:val="clear" w:fill="auto"/>
          <w:lang w:val="pt-BR" w:eastAsia="pt-BR" w:bidi="ar-SA"/>
          <w14:textFill>
            <w14:solidFill>
              <w14:schemeClr w14:val="tx1"/>
            </w14:solidFill>
          </w14:textFill>
        </w:rPr>
        <w:t>por mês civil</w:t>
      </w:r>
      <w:r>
        <w:rPr>
          <w:rFonts w:hint="default" w:ascii="Arial" w:hAnsi="Arial" w:eastAsia="Times New Roman" w:cs="Arial"/>
          <w:b w:val="0"/>
          <w:bCs w:val="0"/>
          <w:color w:val="000000" w:themeColor="text1"/>
          <w:sz w:val="17"/>
          <w:szCs w:val="17"/>
          <w:shd w:val="clear" w:fill="auto"/>
          <w14:textFill>
            <w14:solidFill>
              <w14:schemeClr w14:val="tx1"/>
            </w14:solidFill>
          </w14:textFill>
        </w:rPr>
        <w:t>;</w:t>
      </w:r>
    </w:p>
    <w:p w14:paraId="799FA464">
      <w:pPr>
        <w:numPr>
          <w:ilvl w:val="6"/>
          <w:numId w:val="28"/>
        </w:numPr>
        <w:suppressAutoHyphens/>
        <w:overflowPunct/>
        <w:bidi w:val="0"/>
        <w:snapToGrid/>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14:textFill>
            <w14:solidFill>
              <w14:schemeClr w14:val="tx1"/>
            </w14:solidFill>
          </w14:textFill>
        </w:rPr>
        <w:t>Suporte Técnico: atendimento 24x7 para incidentes críticos, atendimento técnico em horário comercial (de segunda a sexta-feira) por múltiplos canais (telefone, e-mail, portal web e suporte remoto) para esclarecer dúvidas e orientar usuários, com tempos máximos de resposta definidos conforme criticidade: prioridade muito alta ≤ 1 h; alta ≤ 2 h; média ≤ 8 h; baixa ≤ 12 h; muito baixa ≤ 24 h;</w:t>
      </w:r>
    </w:p>
    <w:p w14:paraId="53B12DC2">
      <w:pPr>
        <w:numPr>
          <w:ilvl w:val="6"/>
          <w:numId w:val="28"/>
        </w:numPr>
        <w:suppressAutoHyphens/>
        <w:overflowPunct/>
        <w:bidi w:val="0"/>
        <w:snapToGrid/>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14:textFill>
            <w14:solidFill>
              <w14:schemeClr w14:val="tx1"/>
            </w14:solidFill>
          </w14:textFill>
        </w:rPr>
        <w:t>Backup e Recuperação de Dados: realização de backup automático diário, com retenção mínima de 30 (trinta) dias e mecanismos eficazes de restauração em caso de falhas, incidentes ou eventos externos;</w:t>
      </w:r>
    </w:p>
    <w:p w14:paraId="55C68431">
      <w:pPr>
        <w:numPr>
          <w:ilvl w:val="6"/>
          <w:numId w:val="28"/>
        </w:numPr>
        <w:suppressAutoHyphens/>
        <w:overflowPunct/>
        <w:bidi w:val="0"/>
        <w:snapToGrid/>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14:textFill>
            <w14:solidFill>
              <w14:schemeClr w14:val="tx1"/>
            </w14:solidFill>
          </w14:textFill>
        </w:rPr>
        <w:t>Manutenção Corretiva: correção de falhas que impeçam ou comprometam o funcionamento normal do sistema, no prazo máximo de 24 (vinte e quatro) horas após a abertura do chamado;</w:t>
      </w:r>
    </w:p>
    <w:p w14:paraId="14782CBB">
      <w:pPr>
        <w:numPr>
          <w:ilvl w:val="6"/>
          <w:numId w:val="28"/>
        </w:numPr>
        <w:suppressAutoHyphens/>
        <w:overflowPunct/>
        <w:bidi w:val="0"/>
        <w:snapToGrid/>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14:textFill>
            <w14:solidFill>
              <w14:schemeClr w14:val="tx1"/>
            </w14:solidFill>
          </w14:textFill>
        </w:rPr>
        <w:t>Manutenção Legal: atualização tempestiva e permanente do sistema em conformidade com alterações legislativas e normativas aplicáveis (Lei nº 14.133/2021, LGPD, NBCASP, PCASP, SIAFIC, STN, TCE/MG e demais disposições pertinentes);</w:t>
      </w:r>
    </w:p>
    <w:p w14:paraId="24A88CE5">
      <w:pPr>
        <w:numPr>
          <w:ilvl w:val="6"/>
          <w:numId w:val="28"/>
        </w:numPr>
        <w:suppressAutoHyphens/>
        <w:overflowPunct/>
        <w:bidi w:val="0"/>
        <w:snapToGrid/>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14:textFill>
            <w14:solidFill>
              <w14:schemeClr w14:val="tx1"/>
            </w14:solidFill>
          </w14:textFill>
        </w:rPr>
        <w:t>Manutenção Evolutiva: disponibilização periódica de melhorias, inovações e novas funcionalidades que assegurem a evolução tecnológica e a adequação do ERP às boas práticas;</w:t>
      </w:r>
    </w:p>
    <w:p w14:paraId="0F734E66">
      <w:pPr>
        <w:numPr>
          <w:ilvl w:val="6"/>
          <w:numId w:val="28"/>
        </w:numPr>
        <w:suppressAutoHyphens/>
        <w:overflowPunct/>
        <w:bidi w:val="0"/>
        <w:snapToGrid/>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14:textFill>
            <w14:solidFill>
              <w14:schemeClr w14:val="tx1"/>
            </w14:solidFill>
          </w14:textFill>
        </w:rPr>
        <w:t>Segurança da Informação: implementação de autenticação multifatorial, criptografia de dados em trânsito e repouso, rastreabilidade de acessos, segregação lógica entre Prefeitura e Câmara, bem como conformidade integral com a LGPD (Lei nº 13.709/2018);</w:t>
      </w:r>
    </w:p>
    <w:p w14:paraId="3D14C307">
      <w:pPr>
        <w:numPr>
          <w:ilvl w:val="6"/>
          <w:numId w:val="28"/>
        </w:numPr>
        <w:suppressAutoHyphens/>
        <w:overflowPunct/>
        <w:bidi w:val="0"/>
        <w:snapToGrid/>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14:textFill>
            <w14:solidFill>
              <w14:schemeClr w14:val="tx1"/>
            </w14:solidFill>
          </w14:textFill>
        </w:rPr>
        <w:t>Indicadores de Desempenho: emissão de relatórios mensais, em formato eletrônico, contendo no mínimo métricas de disponibilidade, incidentes registrados, tempos médios de resposta e de resolução, para fins de acompanhamento, auditoria e controle da Administração.</w:t>
      </w:r>
    </w:p>
    <w:p w14:paraId="541F591F">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bCs/>
          <w:color w:val="000000" w:themeColor="text1"/>
          <w:sz w:val="17"/>
          <w:szCs w:val="17"/>
          <w:shd w:val="clear" w:fill="auto"/>
          <w:lang w:val="pt-BR"/>
          <w14:textFill>
            <w14:solidFill>
              <w14:schemeClr w14:val="tx1"/>
            </w14:solidFill>
          </w14:textFill>
        </w:rPr>
        <w:t xml:space="preserve">12.15.3 </w:t>
      </w:r>
      <w:r>
        <w:rPr>
          <w:rFonts w:hint="default" w:ascii="Arial" w:hAnsi="Arial" w:eastAsia="Times New Roman" w:cs="Arial"/>
          <w:b/>
          <w:bCs/>
          <w:color w:val="000000" w:themeColor="text1"/>
          <w:sz w:val="17"/>
          <w:szCs w:val="17"/>
          <w:shd w:val="clear" w:fill="auto"/>
          <w14:textFill>
            <w14:solidFill>
              <w14:schemeClr w14:val="tx1"/>
            </w14:solidFill>
          </w14:textFill>
        </w:rPr>
        <w:t>Monitoramento e Penalidades</w:t>
      </w:r>
    </w:p>
    <w:p w14:paraId="4DB87FCA">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12.15.3.1 </w:t>
      </w:r>
      <w:r>
        <w:rPr>
          <w:rFonts w:hint="default" w:ascii="Arial" w:hAnsi="Arial" w:eastAsia="Times New Roman" w:cs="Arial"/>
          <w:b w:val="0"/>
          <w:bCs w:val="0"/>
          <w:color w:val="000000" w:themeColor="text1"/>
          <w:sz w:val="17"/>
          <w:szCs w:val="17"/>
          <w:shd w:val="clear" w:fill="auto"/>
          <w14:textFill>
            <w14:solidFill>
              <w14:schemeClr w14:val="tx1"/>
            </w14:solidFill>
          </w14:textFill>
        </w:rPr>
        <w:t>O cumprimento dos indicadores será monitorado pela equipe de fiscalização do contrato, com base nos relatórios periódicos fornecidos pela contratada.</w:t>
      </w:r>
    </w:p>
    <w:p w14:paraId="558FF5C9">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12.15.3.2 </w:t>
      </w:r>
      <w:r>
        <w:rPr>
          <w:rFonts w:hint="default" w:ascii="Arial" w:hAnsi="Arial" w:eastAsia="Times New Roman" w:cs="Arial"/>
          <w:b w:val="0"/>
          <w:bCs w:val="0"/>
          <w:color w:val="000000" w:themeColor="text1"/>
          <w:sz w:val="17"/>
          <w:szCs w:val="17"/>
          <w:shd w:val="clear" w:fill="auto"/>
          <w14:textFill>
            <w14:solidFill>
              <w14:schemeClr w14:val="tx1"/>
            </w14:solidFill>
          </w14:textFill>
        </w:rPr>
        <w:t>O descumprimento dos níveis mínimos de serviço acarretará aplicação de penalidades contratuais, incluindo desconto proporcional no valor mensal, multa e demais sanções previstas na Lei nº 14.133/2021.</w:t>
      </w:r>
    </w:p>
    <w:p w14:paraId="33FE7BB6">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eastAsia="Times New Roman" w:cs="Arial"/>
          <w:b w:val="0"/>
          <w:bCs w:val="0"/>
          <w:color w:val="000000" w:themeColor="text1"/>
          <w:sz w:val="17"/>
          <w:szCs w:val="17"/>
          <w:shd w:val="clear" w:fill="auto"/>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12.15.3.3 </w:t>
      </w:r>
      <w:r>
        <w:rPr>
          <w:rFonts w:hint="default" w:ascii="Arial" w:hAnsi="Arial" w:eastAsia="Times New Roman" w:cs="Arial"/>
          <w:b w:val="0"/>
          <w:bCs w:val="0"/>
          <w:color w:val="000000" w:themeColor="text1"/>
          <w:sz w:val="17"/>
          <w:szCs w:val="17"/>
          <w:shd w:val="clear" w:fill="auto"/>
          <w14:textFill>
            <w14:solidFill>
              <w14:schemeClr w14:val="tx1"/>
            </w14:solidFill>
          </w14:textFill>
        </w:rPr>
        <w:t>O atingimento de indicadores inferiores a 90% (noventa por cento) em dois meses consecutivos ou três alternados, dentro do período de 12 (doze) meses, poderá ensejar a rescisão contratual por inexecução.</w:t>
      </w:r>
    </w:p>
    <w:p w14:paraId="45B733A4">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eastAsia="Times New Roman" w:cs="Arial"/>
          <w:b/>
          <w:bCs/>
          <w:color w:val="000000" w:themeColor="text1"/>
          <w:sz w:val="17"/>
          <w:szCs w:val="17"/>
          <w:shd w:val="clear" w:fill="auto"/>
          <w:lang w:val="pt-BR"/>
          <w14:textFill>
            <w14:solidFill>
              <w14:schemeClr w14:val="tx1"/>
            </w14:solidFill>
          </w14:textFill>
        </w:rPr>
        <w:t xml:space="preserve">12.16 </w:t>
      </w:r>
      <w:r>
        <w:rPr>
          <w:rFonts w:ascii="Arial" w:hAnsi="Arial" w:eastAsia="Times New Roman" w:cs="Arial"/>
          <w:b/>
          <w:bCs/>
          <w:color w:val="000000" w:themeColor="text1"/>
          <w:sz w:val="17"/>
          <w:szCs w:val="17"/>
          <w:shd w:val="clear" w:fill="auto"/>
          <w14:textFill>
            <w14:solidFill>
              <w14:schemeClr w14:val="tx1"/>
            </w14:solidFill>
          </w14:textFill>
        </w:rPr>
        <w:t>Do Descumprimento dos Prazos e Obrigações Contratuais</w:t>
      </w:r>
    </w:p>
    <w:p w14:paraId="0331A538">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eastAsia="Times New Roman" w:cs="Arial"/>
          <w:color w:val="000000" w:themeColor="text1"/>
          <w:sz w:val="17"/>
          <w:szCs w:val="17"/>
          <w:shd w:val="clear" w:fill="auto"/>
          <w:lang w:val="pt-BR"/>
          <w14:textFill>
            <w14:solidFill>
              <w14:schemeClr w14:val="tx1"/>
            </w14:solidFill>
          </w14:textFill>
        </w:rPr>
        <w:t xml:space="preserve">12.16.1 </w:t>
      </w:r>
      <w:r>
        <w:rPr>
          <w:rFonts w:ascii="Arial" w:hAnsi="Arial" w:eastAsia="Times New Roman" w:cs="Arial"/>
          <w:color w:val="000000" w:themeColor="text1"/>
          <w:sz w:val="17"/>
          <w:szCs w:val="17"/>
          <w:shd w:val="clear" w:fill="auto"/>
          <w14:textFill>
            <w14:solidFill>
              <w14:schemeClr w14:val="tx1"/>
            </w14:solidFill>
          </w14:textFill>
        </w:rPr>
        <w:t>O descumprimento dos prazos de atendimento e resolução definidos pela Contratante implicará a aplicação de penalidades e multas contratuais, conforme disposto na Lei nº 14.133/2021 e demais normas aplicáveis.</w:t>
      </w:r>
    </w:p>
    <w:p w14:paraId="62245E7B">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eastAsia="Times New Roman" w:cs="Arial"/>
          <w:color w:val="000000" w:themeColor="text1"/>
          <w:sz w:val="17"/>
          <w:szCs w:val="17"/>
          <w:shd w:val="clear" w:fill="auto"/>
          <w:lang w:val="pt-BR"/>
          <w14:textFill>
            <w14:solidFill>
              <w14:schemeClr w14:val="tx1"/>
            </w14:solidFill>
          </w14:textFill>
        </w:rPr>
        <w:t xml:space="preserve">12.16.2 </w:t>
      </w:r>
      <w:r>
        <w:rPr>
          <w:rFonts w:ascii="Arial" w:hAnsi="Arial" w:eastAsia="Times New Roman" w:cs="Arial"/>
          <w:color w:val="000000" w:themeColor="text1"/>
          <w:sz w:val="17"/>
          <w:szCs w:val="17"/>
          <w:shd w:val="clear" w:fill="auto"/>
          <w14:textFill>
            <w14:solidFill>
              <w14:schemeClr w14:val="tx1"/>
            </w14:solidFill>
          </w14:textFill>
        </w:rPr>
        <w:t>Persistindo o descumprimento, poderá ser instaurado processo administrativo para apuração de responsabilidade e aplicação das sanções cabíveis, observados o contraditório e a ampla defesa.</w:t>
      </w:r>
    </w:p>
    <w:p w14:paraId="3D09F545">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eastAsia="Times New Roman" w:cs="Arial"/>
          <w:b/>
          <w:bCs/>
          <w:color w:val="000000" w:themeColor="text1"/>
          <w:sz w:val="17"/>
          <w:szCs w:val="17"/>
          <w:shd w:val="clear" w:fill="auto"/>
          <w:lang w:val="pt-BR"/>
          <w14:textFill>
            <w14:solidFill>
              <w14:schemeClr w14:val="tx1"/>
            </w14:solidFill>
          </w14:textFill>
        </w:rPr>
        <w:t xml:space="preserve">12.17 </w:t>
      </w:r>
      <w:r>
        <w:rPr>
          <w:rFonts w:ascii="Arial" w:hAnsi="Arial" w:eastAsia="Times New Roman" w:cs="Arial"/>
          <w:b/>
          <w:bCs/>
          <w:color w:val="000000" w:themeColor="text1"/>
          <w:sz w:val="17"/>
          <w:szCs w:val="17"/>
          <w:shd w:val="clear" w:fill="auto"/>
          <w14:textFill>
            <w14:solidFill>
              <w14:schemeClr w14:val="tx1"/>
            </w14:solidFill>
          </w14:textFill>
        </w:rPr>
        <w:t>Da Interrupção Indevida dos Serviços</w:t>
      </w:r>
    </w:p>
    <w:p w14:paraId="6DBF25A4">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eastAsia="Times New Roman" w:cs="Arial"/>
          <w:color w:val="000000" w:themeColor="text1"/>
          <w:sz w:val="17"/>
          <w:szCs w:val="17"/>
          <w:shd w:val="clear" w:fill="auto"/>
          <w:lang w:val="pt-BR"/>
          <w14:textFill>
            <w14:solidFill>
              <w14:schemeClr w14:val="tx1"/>
            </w14:solidFill>
          </w14:textFill>
        </w:rPr>
        <w:t xml:space="preserve">12.17.1 </w:t>
      </w:r>
      <w:r>
        <w:rPr>
          <w:rFonts w:ascii="Arial" w:hAnsi="Arial" w:eastAsia="Times New Roman" w:cs="Arial"/>
          <w:color w:val="000000" w:themeColor="text1"/>
          <w:sz w:val="17"/>
          <w:szCs w:val="17"/>
          <w:shd w:val="clear" w:fill="auto"/>
          <w14:textFill>
            <w14:solidFill>
              <w14:schemeClr w14:val="tx1"/>
            </w14:solidFill>
          </w14:textFill>
        </w:rPr>
        <w:t>Caso ocorra interrupção total ou parcial do sistema em desacordo com o disposto neste Termo de Referência, e que venha a prejudicar o funcionamento da Administração, será aplicada multa equivalente a 5% (cinco por cento) do valor mensal contratado, por hora de paralisação, contada a partir do início efetivo da indisponibilidade.</w:t>
      </w:r>
    </w:p>
    <w:p w14:paraId="6456F884">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eastAsia="Times New Roman" w:cs="Arial"/>
          <w:color w:val="000000" w:themeColor="text1"/>
          <w:sz w:val="17"/>
          <w:szCs w:val="17"/>
          <w:shd w:val="clear" w:fill="auto"/>
          <w:lang w:val="pt-BR"/>
          <w14:textFill>
            <w14:solidFill>
              <w14:schemeClr w14:val="tx1"/>
            </w14:solidFill>
          </w14:textFill>
        </w:rPr>
        <w:t xml:space="preserve">12.17.2 </w:t>
      </w:r>
      <w:r>
        <w:rPr>
          <w:rFonts w:ascii="Arial" w:hAnsi="Arial" w:eastAsia="Times New Roman" w:cs="Arial"/>
          <w:color w:val="000000" w:themeColor="text1"/>
          <w:sz w:val="17"/>
          <w:szCs w:val="17"/>
          <w:shd w:val="clear" w:fill="auto"/>
          <w14:textFill>
            <w14:solidFill>
              <w14:schemeClr w14:val="tx1"/>
            </w14:solidFill>
          </w14:textFill>
        </w:rPr>
        <w:t>As manutenções programadas deverão ocorrer fora do horário de expediente da Administração, com comunicação prévia mínima de 7 (sete) dias corridos, sob pena de aplicação das penalidades cabíveis.</w:t>
      </w:r>
    </w:p>
    <w:p w14:paraId="6D889D8A">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eastAsia="Times New Roman" w:cs="Arial"/>
          <w:b/>
          <w:bCs/>
          <w:color w:val="000000" w:themeColor="text1"/>
          <w:sz w:val="17"/>
          <w:szCs w:val="17"/>
          <w:shd w:val="clear" w:fill="auto"/>
          <w:lang w:val="pt-BR"/>
          <w14:textFill>
            <w14:solidFill>
              <w14:schemeClr w14:val="tx1"/>
            </w14:solidFill>
          </w14:textFill>
        </w:rPr>
        <w:t xml:space="preserve">12.18 </w:t>
      </w:r>
      <w:r>
        <w:rPr>
          <w:rFonts w:ascii="Arial" w:hAnsi="Arial" w:eastAsia="Times New Roman" w:cs="Arial"/>
          <w:b/>
          <w:bCs/>
          <w:color w:val="000000" w:themeColor="text1"/>
          <w:sz w:val="17"/>
          <w:szCs w:val="17"/>
          <w:shd w:val="clear" w:fill="auto"/>
          <w14:textFill>
            <w14:solidFill>
              <w14:schemeClr w14:val="tx1"/>
            </w14:solidFill>
          </w14:textFill>
        </w:rPr>
        <w:t>Do Descumprimento dos Níveis Mínimos de Serviço (SLA)</w:t>
      </w:r>
    </w:p>
    <w:p w14:paraId="0A5C4261">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eastAsia="Times New Roman" w:cs="Arial"/>
          <w:color w:val="000000" w:themeColor="text1"/>
          <w:sz w:val="17"/>
          <w:szCs w:val="17"/>
          <w:shd w:val="clear" w:fill="auto"/>
          <w:lang w:val="pt-BR"/>
          <w14:textFill>
            <w14:solidFill>
              <w14:schemeClr w14:val="tx1"/>
            </w14:solidFill>
          </w14:textFill>
        </w:rPr>
        <w:t xml:space="preserve">12.18.1 </w:t>
      </w:r>
      <w:r>
        <w:rPr>
          <w:rFonts w:ascii="Arial" w:hAnsi="Arial" w:eastAsia="Times New Roman" w:cs="Arial"/>
          <w:color w:val="000000" w:themeColor="text1"/>
          <w:sz w:val="17"/>
          <w:szCs w:val="17"/>
          <w:shd w:val="clear" w:fill="auto"/>
          <w14:textFill>
            <w14:solidFill>
              <w14:schemeClr w14:val="tx1"/>
            </w14:solidFill>
          </w14:textFill>
        </w:rPr>
        <w:t>O cumprimento dos indicadores de desempenho e qualidade será monitorado pela equipe de fiscalização do contrato, com base nos relatórios periódicos fornecidos pela Contratada.</w:t>
      </w:r>
    </w:p>
    <w:p w14:paraId="2514AA80">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eastAsia="Times New Roman" w:cs="Arial"/>
          <w:color w:val="000000" w:themeColor="text1"/>
          <w:sz w:val="17"/>
          <w:szCs w:val="17"/>
          <w:shd w:val="clear" w:fill="auto"/>
          <w:lang w:val="pt-BR"/>
          <w14:textFill>
            <w14:solidFill>
              <w14:schemeClr w14:val="tx1"/>
            </w14:solidFill>
          </w14:textFill>
        </w:rPr>
        <w:t xml:space="preserve">12.18.2 </w:t>
      </w:r>
      <w:r>
        <w:rPr>
          <w:rFonts w:ascii="Arial" w:hAnsi="Arial" w:eastAsia="Times New Roman" w:cs="Arial"/>
          <w:color w:val="000000" w:themeColor="text1"/>
          <w:sz w:val="17"/>
          <w:szCs w:val="17"/>
          <w:shd w:val="clear" w:fill="auto"/>
          <w14:textFill>
            <w14:solidFill>
              <w14:schemeClr w14:val="tx1"/>
            </w14:solidFill>
          </w14:textFill>
        </w:rPr>
        <w:t>O descumprimento dos níveis mínimos de serviço acarretará a aplicação de penalidades contratuais, incluindo desconto proporcional no valor mensal, multa e demais sanções previstas na legislação.</w:t>
      </w:r>
    </w:p>
    <w:p w14:paraId="6B8370D6">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eastAsia="Times New Roman" w:cs="Arial"/>
          <w:color w:val="000000" w:themeColor="text1"/>
          <w:sz w:val="17"/>
          <w:szCs w:val="17"/>
          <w:shd w:val="clear" w:fill="auto"/>
          <w:lang w:val="pt-BR"/>
          <w14:textFill>
            <w14:solidFill>
              <w14:schemeClr w14:val="tx1"/>
            </w14:solidFill>
          </w14:textFill>
        </w:rPr>
        <w:t xml:space="preserve">12.18.3 </w:t>
      </w:r>
      <w:r>
        <w:rPr>
          <w:rFonts w:ascii="Arial" w:hAnsi="Arial" w:eastAsia="Times New Roman" w:cs="Arial"/>
          <w:color w:val="000000" w:themeColor="text1"/>
          <w:sz w:val="17"/>
          <w:szCs w:val="17"/>
          <w:shd w:val="clear" w:fill="auto"/>
          <w14:textFill>
            <w14:solidFill>
              <w14:schemeClr w14:val="tx1"/>
            </w14:solidFill>
          </w14:textFill>
        </w:rPr>
        <w:t>O atingimento de indicadores inferiores a 90% (noventa por cento) em dois meses consecutivos ou três alternados, dentro do período de doze meses, poderá ensejar a rescisão contratual por inexecução, sem prejuízo das demais penalidades aplicáveis.</w:t>
      </w:r>
    </w:p>
    <w:p w14:paraId="22C2CC84">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eastAsia="Times New Roman" w:cs="Arial"/>
          <w:color w:val="000000" w:themeColor="text1"/>
          <w:sz w:val="17"/>
          <w:szCs w:val="17"/>
          <w:shd w:val="clear" w:fill="auto"/>
          <w:lang w:val="pt-BR"/>
          <w14:textFill>
            <w14:solidFill>
              <w14:schemeClr w14:val="tx1"/>
            </w14:solidFill>
          </w14:textFill>
        </w:rPr>
        <w:t xml:space="preserve">12.18.4 </w:t>
      </w:r>
      <w:r>
        <w:rPr>
          <w:rFonts w:ascii="Arial" w:hAnsi="Arial" w:eastAsia="Times New Roman" w:cs="Arial"/>
          <w:color w:val="000000" w:themeColor="text1"/>
          <w:sz w:val="17"/>
          <w:szCs w:val="17"/>
          <w:shd w:val="clear" w:fill="auto"/>
          <w14:textFill>
            <w14:solidFill>
              <w14:schemeClr w14:val="tx1"/>
            </w14:solidFill>
          </w14:textFill>
        </w:rPr>
        <w:t>A Administração poderá sobrestar pagamentos em caso de descumprimento contratual, até a regularização da situação.</w:t>
      </w:r>
    </w:p>
    <w:p w14:paraId="26E30B93">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eastAsia="Times New Roman" w:cs="Arial"/>
          <w:b/>
          <w:bCs/>
          <w:color w:val="000000" w:themeColor="text1"/>
          <w:sz w:val="17"/>
          <w:szCs w:val="17"/>
          <w:shd w:val="clear" w:fill="auto"/>
          <w:lang w:val="pt-BR"/>
          <w14:textFill>
            <w14:solidFill>
              <w14:schemeClr w14:val="tx1"/>
            </w14:solidFill>
          </w14:textFill>
        </w:rPr>
        <w:t xml:space="preserve">12.19 </w:t>
      </w:r>
      <w:r>
        <w:rPr>
          <w:rFonts w:ascii="Arial" w:hAnsi="Arial" w:eastAsia="Times New Roman" w:cs="Arial"/>
          <w:b/>
          <w:bCs/>
          <w:color w:val="000000" w:themeColor="text1"/>
          <w:sz w:val="17"/>
          <w:szCs w:val="17"/>
          <w:shd w:val="clear" w:fill="auto"/>
          <w14:textFill>
            <w14:solidFill>
              <w14:schemeClr w14:val="tx1"/>
            </w14:solidFill>
          </w14:textFill>
        </w:rPr>
        <w:t>Da Omissão ou Falha na Atualização Legal do Sistema</w:t>
      </w:r>
    </w:p>
    <w:p w14:paraId="7FA4130F">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eastAsia="Times New Roman" w:cs="Arial"/>
          <w:color w:val="000000" w:themeColor="text1"/>
          <w:sz w:val="17"/>
          <w:szCs w:val="17"/>
          <w:shd w:val="clear" w:fill="auto"/>
          <w:lang w:val="pt-BR"/>
          <w14:textFill>
            <w14:solidFill>
              <w14:schemeClr w14:val="tx1"/>
            </w14:solidFill>
          </w14:textFill>
        </w:rPr>
        <w:t xml:space="preserve">12.19.1 </w:t>
      </w:r>
      <w:r>
        <w:rPr>
          <w:rFonts w:ascii="Arial" w:hAnsi="Arial" w:eastAsia="Times New Roman" w:cs="Arial"/>
          <w:color w:val="000000" w:themeColor="text1"/>
          <w:sz w:val="17"/>
          <w:szCs w:val="17"/>
          <w:shd w:val="clear" w:fill="auto"/>
          <w14:textFill>
            <w14:solidFill>
              <w14:schemeClr w14:val="tx1"/>
            </w14:solidFill>
          </w14:textFill>
        </w:rPr>
        <w:t>O descumprimento dos prazos legais para atualização do sistema, ou a omissão que resulte em não conformidade com a legislação vigente durante a execução contratual, ensejará responsabilização administrativa e aplicação de penalidades, nos termos da Lei nº 14.133/2021 e do contrato.</w:t>
      </w:r>
    </w:p>
    <w:p w14:paraId="46B565DA">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eastAsia="Times New Roman" w:cs="Arial"/>
          <w:color w:val="000000" w:themeColor="text1"/>
          <w:sz w:val="17"/>
          <w:szCs w:val="17"/>
          <w:shd w:val="clear" w:fill="auto"/>
          <w:lang w:val="pt-BR"/>
          <w14:textFill>
            <w14:solidFill>
              <w14:schemeClr w14:val="tx1"/>
            </w14:solidFill>
          </w14:textFill>
        </w:rPr>
        <w:t xml:space="preserve">12.19.2 </w:t>
      </w:r>
      <w:r>
        <w:rPr>
          <w:rFonts w:ascii="Arial" w:hAnsi="Arial" w:eastAsia="Times New Roman" w:cs="Arial"/>
          <w:color w:val="000000" w:themeColor="text1"/>
          <w:sz w:val="17"/>
          <w:szCs w:val="17"/>
          <w:shd w:val="clear" w:fill="auto"/>
          <w14:textFill>
            <w14:solidFill>
              <w14:schemeClr w14:val="tx1"/>
            </w14:solidFill>
          </w14:textFill>
        </w:rPr>
        <w:t>As atualizações legais e normativas deverão ocorrer de forma tempestiva, garantindo o atendimento contínuo às exigências dos órgãos de controle.</w:t>
      </w:r>
    </w:p>
    <w:p w14:paraId="2799A8C4">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eastAsia="Times New Roman" w:cs="Arial"/>
          <w:b/>
          <w:bCs/>
          <w:color w:val="000000" w:themeColor="text1"/>
          <w:sz w:val="17"/>
          <w:szCs w:val="17"/>
          <w:shd w:val="clear" w:fill="auto"/>
          <w:lang w:val="pt-BR"/>
          <w14:textFill>
            <w14:solidFill>
              <w14:schemeClr w14:val="tx1"/>
            </w14:solidFill>
          </w14:textFill>
        </w:rPr>
        <w:t xml:space="preserve">12.20 </w:t>
      </w:r>
      <w:r>
        <w:rPr>
          <w:rFonts w:ascii="Arial" w:hAnsi="Arial" w:eastAsia="Times New Roman" w:cs="Arial"/>
          <w:b/>
          <w:bCs/>
          <w:color w:val="000000" w:themeColor="text1"/>
          <w:sz w:val="17"/>
          <w:szCs w:val="17"/>
          <w:shd w:val="clear" w:fill="auto"/>
          <w14:textFill>
            <w14:solidFill>
              <w14:schemeClr w14:val="tx1"/>
            </w14:solidFill>
          </w14:textFill>
        </w:rPr>
        <w:t>Da Responsabilidade por Falhas, Incidentes e Danos</w:t>
      </w:r>
    </w:p>
    <w:p w14:paraId="06D78556">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eastAsia="Times New Roman" w:cs="Arial"/>
          <w:color w:val="000000" w:themeColor="text1"/>
          <w:sz w:val="17"/>
          <w:szCs w:val="17"/>
          <w:shd w:val="clear" w:fill="auto"/>
          <w:lang w:val="pt-BR"/>
          <w14:textFill>
            <w14:solidFill>
              <w14:schemeClr w14:val="tx1"/>
            </w14:solidFill>
          </w14:textFill>
        </w:rPr>
        <w:t xml:space="preserve">12.20.1 </w:t>
      </w:r>
      <w:r>
        <w:rPr>
          <w:rFonts w:ascii="Arial" w:hAnsi="Arial" w:eastAsia="Times New Roman" w:cs="Arial"/>
          <w:color w:val="000000" w:themeColor="text1"/>
          <w:sz w:val="17"/>
          <w:szCs w:val="17"/>
          <w:shd w:val="clear" w:fill="auto"/>
          <w14:textFill>
            <w14:solidFill>
              <w14:schemeClr w14:val="tx1"/>
            </w14:solidFill>
          </w14:textFill>
        </w:rPr>
        <w:t>A Contratada responderá integralmente por danos decorrentes de incidentes de segurança, vazamentos ou uso indevido de dados pessoais, quando decorrentes de sua ação, omissão ou da de suboperadores por ela contratados, sem prejuízo da aplicação das penalidades previstas neste Termo de Referência e na legislação aplicável.</w:t>
      </w:r>
    </w:p>
    <w:p w14:paraId="0FAB2945">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eastAsia="Times New Roman" w:cs="Arial"/>
          <w:b/>
          <w:bCs/>
          <w:color w:val="000000" w:themeColor="text1"/>
          <w:sz w:val="17"/>
          <w:szCs w:val="17"/>
          <w:shd w:val="clear" w:fill="auto"/>
          <w:lang w:val="pt-BR"/>
          <w14:textFill>
            <w14:solidFill>
              <w14:schemeClr w14:val="tx1"/>
            </w14:solidFill>
          </w14:textFill>
        </w:rPr>
        <w:t xml:space="preserve">12.21 </w:t>
      </w:r>
      <w:r>
        <w:rPr>
          <w:rFonts w:ascii="Arial" w:hAnsi="Arial" w:eastAsia="Times New Roman" w:cs="Arial"/>
          <w:b/>
          <w:bCs/>
          <w:color w:val="000000" w:themeColor="text1"/>
          <w:sz w:val="17"/>
          <w:szCs w:val="17"/>
          <w:shd w:val="clear" w:fill="auto"/>
          <w14:textFill>
            <w14:solidFill>
              <w14:schemeClr w14:val="tx1"/>
            </w14:solidFill>
          </w14:textFill>
        </w:rPr>
        <w:t>Das Glosas e Sanções Administrativas</w:t>
      </w:r>
    </w:p>
    <w:p w14:paraId="50719272">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eastAsia="Times New Roman" w:cs="Arial"/>
          <w:color w:val="000000" w:themeColor="text1"/>
          <w:sz w:val="17"/>
          <w:szCs w:val="17"/>
          <w:shd w:val="clear" w:fill="auto"/>
          <w:lang w:val="pt-BR"/>
          <w14:textFill>
            <w14:solidFill>
              <w14:schemeClr w14:val="tx1"/>
            </w14:solidFill>
          </w14:textFill>
        </w:rPr>
        <w:t xml:space="preserve">12.21.1 </w:t>
      </w:r>
      <w:r>
        <w:rPr>
          <w:rFonts w:ascii="Arial" w:hAnsi="Arial" w:eastAsia="Times New Roman" w:cs="Arial"/>
          <w:color w:val="000000" w:themeColor="text1"/>
          <w:sz w:val="17"/>
          <w:szCs w:val="17"/>
          <w:shd w:val="clear" w:fill="auto"/>
          <w14:textFill>
            <w14:solidFill>
              <w14:schemeClr w14:val="tx1"/>
            </w14:solidFill>
          </w14:textFill>
        </w:rPr>
        <w:t>Todas as ocorrências registradas pela equipe de fiscalização deverão ser formalizadas em atas, relatórios técnicos ou comunicações eletrônicas.</w:t>
      </w:r>
    </w:p>
    <w:p w14:paraId="6FAB7ADB">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eastAsia="Times New Roman" w:cs="Arial"/>
          <w:color w:val="000000" w:themeColor="text1"/>
          <w:sz w:val="17"/>
          <w:szCs w:val="17"/>
          <w:shd w:val="clear" w:fill="auto"/>
          <w:lang w:val="pt-BR"/>
          <w14:textFill>
            <w14:solidFill>
              <w14:schemeClr w14:val="tx1"/>
            </w14:solidFill>
          </w14:textFill>
        </w:rPr>
        <w:t xml:space="preserve">12.21.2 </w:t>
      </w:r>
      <w:r>
        <w:rPr>
          <w:rFonts w:ascii="Arial" w:hAnsi="Arial" w:eastAsia="Times New Roman" w:cs="Arial"/>
          <w:color w:val="000000" w:themeColor="text1"/>
          <w:sz w:val="17"/>
          <w:szCs w:val="17"/>
          <w:shd w:val="clear" w:fill="auto"/>
          <w14:textFill>
            <w14:solidFill>
              <w14:schemeClr w14:val="tx1"/>
            </w14:solidFill>
          </w14:textFill>
        </w:rPr>
        <w:t>O acompanhamento da execução dos serviços contratados será rigoroso, aplicando-se glosas proporcionais, advertências e demais sanções em caso de descumprimento das obrigações contratuais.</w:t>
      </w:r>
    </w:p>
    <w:p w14:paraId="63FD2C28">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eastAsia="Times New Roman" w:cs="Arial"/>
          <w:color w:val="000000" w:themeColor="text1"/>
          <w:sz w:val="17"/>
          <w:szCs w:val="17"/>
          <w:shd w:val="clear" w:fill="auto"/>
          <w:lang w:val="pt-BR"/>
          <w14:textFill>
            <w14:solidFill>
              <w14:schemeClr w14:val="tx1"/>
            </w14:solidFill>
          </w14:textFill>
        </w:rPr>
        <w:t xml:space="preserve">12.21.3 </w:t>
      </w:r>
      <w:r>
        <w:rPr>
          <w:rFonts w:ascii="Arial" w:hAnsi="Arial" w:eastAsia="Times New Roman" w:cs="Arial"/>
          <w:color w:val="000000" w:themeColor="text1"/>
          <w:sz w:val="17"/>
          <w:szCs w:val="17"/>
          <w:shd w:val="clear" w:fill="auto"/>
          <w14:textFill>
            <w14:solidFill>
              <w14:schemeClr w14:val="tx1"/>
            </w14:solidFill>
          </w14:textFill>
        </w:rPr>
        <w:t>A reincidência em falhas ou a não correção das não conformidades dentro dos prazos estabelecidos ensejará a aplicação de penalidades mais gravosas, conforme previsto na Lei nº 14.133/2021.</w:t>
      </w:r>
    </w:p>
    <w:p w14:paraId="42D54A14">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eastAsia="Times New Roman" w:cs="Arial"/>
          <w:b/>
          <w:bCs/>
          <w:color w:val="000000" w:themeColor="text1"/>
          <w:sz w:val="17"/>
          <w:szCs w:val="17"/>
          <w:shd w:val="clear" w:fill="auto"/>
          <w:lang w:val="pt-BR"/>
          <w14:textFill>
            <w14:solidFill>
              <w14:schemeClr w14:val="tx1"/>
            </w14:solidFill>
          </w14:textFill>
        </w:rPr>
        <w:t xml:space="preserve">12.22 </w:t>
      </w:r>
      <w:r>
        <w:rPr>
          <w:rFonts w:ascii="Arial" w:hAnsi="Arial" w:eastAsia="Times New Roman" w:cs="Arial"/>
          <w:b/>
          <w:bCs/>
          <w:color w:val="000000" w:themeColor="text1"/>
          <w:sz w:val="17"/>
          <w:szCs w:val="17"/>
          <w:shd w:val="clear" w:fill="auto"/>
          <w14:textFill>
            <w14:solidFill>
              <w14:schemeClr w14:val="tx1"/>
            </w14:solidFill>
          </w14:textFill>
        </w:rPr>
        <w:t>Disposições Finais</w:t>
      </w:r>
    </w:p>
    <w:p w14:paraId="0B9C2CDF">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eastAsia="Times New Roman" w:cs="Arial"/>
          <w:color w:val="000000" w:themeColor="text1"/>
          <w:sz w:val="17"/>
          <w:szCs w:val="17"/>
          <w:shd w:val="clear" w:fill="auto"/>
          <w:lang w:val="pt-BR"/>
          <w14:textFill>
            <w14:solidFill>
              <w14:schemeClr w14:val="tx1"/>
            </w14:solidFill>
          </w14:textFill>
        </w:rPr>
        <w:t xml:space="preserve">12.22.1 </w:t>
      </w:r>
      <w:r>
        <w:rPr>
          <w:rFonts w:ascii="Arial" w:hAnsi="Arial" w:eastAsia="Times New Roman" w:cs="Arial"/>
          <w:color w:val="000000" w:themeColor="text1"/>
          <w:sz w:val="17"/>
          <w:szCs w:val="17"/>
          <w:shd w:val="clear" w:fill="auto"/>
          <w14:textFill>
            <w14:solidFill>
              <w14:schemeClr w14:val="tx1"/>
            </w14:solidFill>
          </w14:textFill>
        </w:rPr>
        <w:t>As penalidades previstas neste item poderão ser aplicadas isolada ou cumulativamente, conforme a gravidade da infração, garantida à Contratada a prévia defesa administrativa.</w:t>
      </w:r>
    </w:p>
    <w:p w14:paraId="178E2CCB">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eastAsia="Times New Roman" w:cs="Arial"/>
          <w:color w:val="000000" w:themeColor="text1"/>
          <w:sz w:val="17"/>
          <w:szCs w:val="17"/>
          <w:shd w:val="clear" w:fill="auto"/>
          <w:lang w:val="pt-BR"/>
          <w14:textFill>
            <w14:solidFill>
              <w14:schemeClr w14:val="tx1"/>
            </w14:solidFill>
          </w14:textFill>
        </w:rPr>
        <w:t xml:space="preserve">12.22.2 </w:t>
      </w:r>
      <w:r>
        <w:rPr>
          <w:rFonts w:ascii="Arial" w:hAnsi="Arial" w:eastAsia="Times New Roman" w:cs="Arial"/>
          <w:color w:val="000000" w:themeColor="text1"/>
          <w:sz w:val="17"/>
          <w:szCs w:val="17"/>
          <w:shd w:val="clear" w:fill="auto"/>
          <w14:textFill>
            <w14:solidFill>
              <w14:schemeClr w14:val="tx1"/>
            </w14:solidFill>
          </w14:textFill>
        </w:rPr>
        <w:t>As sanções aplicáveis incluem, sem prejuízo de outras medidas cabíveis:</w:t>
      </w:r>
    </w:p>
    <w:p w14:paraId="10F8AC8F">
      <w:pPr>
        <w:numPr>
          <w:ilvl w:val="6"/>
          <w:numId w:val="29"/>
        </w:numPr>
        <w:suppressAutoHyphens/>
        <w:overflowPunct/>
        <w:bidi w:val="0"/>
        <w:snapToGrid/>
        <w:spacing w:before="0" w:after="0" w:line="240" w:lineRule="auto"/>
        <w:ind w:left="0" w:right="0" w:firstLine="0"/>
        <w:jc w:val="both"/>
        <w:rPr>
          <w:rFonts w:ascii="Arial" w:hAnsi="Arial"/>
          <w:color w:val="000000" w:themeColor="text1"/>
          <w:sz w:val="17"/>
          <w:szCs w:val="17"/>
          <w14:textFill>
            <w14:solidFill>
              <w14:schemeClr w14:val="tx1"/>
            </w14:solidFill>
          </w14:textFill>
        </w:rPr>
      </w:pPr>
      <w:r>
        <w:rPr>
          <w:rFonts w:ascii="Arial" w:hAnsi="Arial" w:eastAsia="Times New Roman" w:cs="Arial"/>
          <w:color w:val="000000" w:themeColor="text1"/>
          <w:sz w:val="17"/>
          <w:szCs w:val="17"/>
          <w:shd w:val="clear" w:fill="auto"/>
          <w14:textFill>
            <w14:solidFill>
              <w14:schemeClr w14:val="tx1"/>
            </w14:solidFill>
          </w14:textFill>
        </w:rPr>
        <w:t>Advertência;</w:t>
      </w:r>
    </w:p>
    <w:p w14:paraId="40565E04">
      <w:pPr>
        <w:numPr>
          <w:ilvl w:val="6"/>
          <w:numId w:val="29"/>
        </w:numPr>
        <w:suppressAutoHyphens/>
        <w:overflowPunct/>
        <w:bidi w:val="0"/>
        <w:snapToGrid/>
        <w:spacing w:before="0" w:after="0" w:line="240" w:lineRule="auto"/>
        <w:ind w:left="0" w:right="0" w:firstLine="0"/>
        <w:jc w:val="both"/>
        <w:rPr>
          <w:rFonts w:ascii="Arial" w:hAnsi="Arial"/>
          <w:color w:val="000000" w:themeColor="text1"/>
          <w:sz w:val="17"/>
          <w:szCs w:val="17"/>
          <w14:textFill>
            <w14:solidFill>
              <w14:schemeClr w14:val="tx1"/>
            </w14:solidFill>
          </w14:textFill>
        </w:rPr>
      </w:pPr>
      <w:r>
        <w:rPr>
          <w:rFonts w:ascii="Arial" w:hAnsi="Arial" w:eastAsia="Times New Roman" w:cs="Arial"/>
          <w:color w:val="000000" w:themeColor="text1"/>
          <w:sz w:val="17"/>
          <w:szCs w:val="17"/>
          <w:shd w:val="clear" w:fill="auto"/>
          <w14:textFill>
            <w14:solidFill>
              <w14:schemeClr w14:val="tx1"/>
            </w14:solidFill>
          </w14:textFill>
        </w:rPr>
        <w:t>Multa;</w:t>
      </w:r>
    </w:p>
    <w:p w14:paraId="43947F74">
      <w:pPr>
        <w:numPr>
          <w:ilvl w:val="6"/>
          <w:numId w:val="29"/>
        </w:numPr>
        <w:suppressAutoHyphens/>
        <w:overflowPunct/>
        <w:bidi w:val="0"/>
        <w:snapToGrid/>
        <w:spacing w:before="0" w:after="0" w:line="240" w:lineRule="auto"/>
        <w:ind w:left="0" w:right="0" w:firstLine="0"/>
        <w:jc w:val="both"/>
        <w:rPr>
          <w:rFonts w:ascii="Arial" w:hAnsi="Arial"/>
          <w:color w:val="000000" w:themeColor="text1"/>
          <w:sz w:val="17"/>
          <w:szCs w:val="17"/>
          <w14:textFill>
            <w14:solidFill>
              <w14:schemeClr w14:val="tx1"/>
            </w14:solidFill>
          </w14:textFill>
        </w:rPr>
      </w:pPr>
      <w:r>
        <w:rPr>
          <w:rFonts w:ascii="Arial" w:hAnsi="Arial" w:eastAsia="Times New Roman" w:cs="Arial"/>
          <w:color w:val="000000" w:themeColor="text1"/>
          <w:sz w:val="17"/>
          <w:szCs w:val="17"/>
          <w:shd w:val="clear" w:fill="auto"/>
          <w14:textFill>
            <w14:solidFill>
              <w14:schemeClr w14:val="tx1"/>
            </w14:solidFill>
          </w14:textFill>
        </w:rPr>
        <w:t>Impedimento de licitar e contratar com a Administração Pública, nos termos do art. 156 da Lei nº 14.133/2021;</w:t>
      </w:r>
    </w:p>
    <w:p w14:paraId="1BBDD56F">
      <w:pPr>
        <w:numPr>
          <w:ilvl w:val="6"/>
          <w:numId w:val="29"/>
        </w:numPr>
        <w:suppressAutoHyphens/>
        <w:overflowPunct/>
        <w:bidi w:val="0"/>
        <w:snapToGrid/>
        <w:spacing w:before="0" w:after="0" w:line="240" w:lineRule="auto"/>
        <w:ind w:left="0" w:right="0" w:firstLine="0"/>
        <w:jc w:val="both"/>
        <w:rPr>
          <w:rFonts w:ascii="Arial" w:hAnsi="Arial"/>
          <w:color w:val="000000" w:themeColor="text1"/>
          <w:sz w:val="17"/>
          <w:szCs w:val="17"/>
          <w14:textFill>
            <w14:solidFill>
              <w14:schemeClr w14:val="tx1"/>
            </w14:solidFill>
          </w14:textFill>
        </w:rPr>
      </w:pPr>
      <w:r>
        <w:rPr>
          <w:rFonts w:ascii="Arial" w:hAnsi="Arial" w:eastAsia="Times New Roman" w:cs="Arial"/>
          <w:color w:val="000000" w:themeColor="text1"/>
          <w:sz w:val="17"/>
          <w:szCs w:val="17"/>
          <w:shd w:val="clear" w:fill="auto"/>
          <w14:textFill>
            <w14:solidFill>
              <w14:schemeClr w14:val="tx1"/>
            </w14:solidFill>
          </w14:textFill>
        </w:rPr>
        <w:t>Declaração de inidoneidade para licitar ou contratar com a Administração Pública, conforme art. 156, §4º, da mesma Lei.</w:t>
      </w:r>
    </w:p>
    <w:p w14:paraId="4156381B">
      <w:pPr>
        <w:numPr>
          <w:ilvl w:val="0"/>
          <w:numId w:val="0"/>
        </w:numPr>
        <w:tabs>
          <w:tab w:val="left" w:pos="0"/>
        </w:tabs>
        <w:suppressAutoHyphens/>
        <w:overflowPunct/>
        <w:bidi w:val="0"/>
        <w:snapToGrid/>
        <w:spacing w:before="0" w:after="0" w:line="240" w:lineRule="auto"/>
        <w:ind w:leftChars="0" w:right="0" w:rightChars="0"/>
        <w:jc w:val="both"/>
        <w:rPr>
          <w:rFonts w:ascii="Arial" w:hAnsi="Arial"/>
          <w:color w:val="000000" w:themeColor="text1"/>
          <w:sz w:val="17"/>
          <w:szCs w:val="17"/>
          <w14:textFill>
            <w14:solidFill>
              <w14:schemeClr w14:val="tx1"/>
            </w14:solidFill>
          </w14:textFill>
        </w:rPr>
      </w:pPr>
      <w:r>
        <w:rPr>
          <w:rFonts w:hint="default" w:ascii="Arial" w:hAnsi="Arial" w:eastAsia="Times New Roman" w:cs="Arial"/>
          <w:color w:val="000000" w:themeColor="text1"/>
          <w:sz w:val="17"/>
          <w:szCs w:val="17"/>
          <w:shd w:val="clear" w:fill="auto"/>
          <w:lang w:val="pt-BR"/>
          <w14:textFill>
            <w14:solidFill>
              <w14:schemeClr w14:val="tx1"/>
            </w14:solidFill>
          </w14:textFill>
        </w:rPr>
        <w:t xml:space="preserve">12.22.3 </w:t>
      </w:r>
      <w:r>
        <w:rPr>
          <w:rFonts w:ascii="Arial" w:hAnsi="Arial" w:eastAsia="Times New Roman" w:cs="Arial"/>
          <w:color w:val="000000" w:themeColor="text1"/>
          <w:sz w:val="17"/>
          <w:szCs w:val="17"/>
          <w:shd w:val="clear" w:fill="auto"/>
          <w14:textFill>
            <w14:solidFill>
              <w14:schemeClr w14:val="tx1"/>
            </w14:solidFill>
          </w14:textFill>
        </w:rPr>
        <w:t>A aplicação de sanções administrativas previstas neste instrumento não prejudica a adoção das medidas judiciais cabíveis, nem afasta a responsabilidade civil e/ou criminal que eventualmente venha a ser apurada em razão dos mesmos fatos, nos termos da legislação vigente.</w:t>
      </w:r>
    </w:p>
    <w:p w14:paraId="6A676B1E">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7"/>
          <w:szCs w:val="17"/>
          <w:lang w:val="pt-BR"/>
        </w:rPr>
      </w:pPr>
    </w:p>
    <w:p w14:paraId="5B39B369">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 TERCEIRA – DA EXTINÇÃO CONTRATUAL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2"/>
          <w:rFonts w:hint="default" w:ascii="Arial" w:hAnsi="Arial" w:cs="Arial"/>
          <w:sz w:val="17"/>
          <w:szCs w:val="17"/>
        </w:rPr>
        <w:t>art. 92, XIX</w:t>
      </w:r>
      <w:r>
        <w:rPr>
          <w:rStyle w:val="12"/>
          <w:rFonts w:hint="default" w:ascii="Arial" w:hAnsi="Arial" w:cs="Arial"/>
          <w:sz w:val="17"/>
          <w:szCs w:val="17"/>
        </w:rPr>
        <w:fldChar w:fldCharType="end"/>
      </w:r>
      <w:r>
        <w:rPr>
          <w:rFonts w:hint="default" w:ascii="Arial" w:hAnsi="Arial" w:cs="Arial"/>
          <w:sz w:val="17"/>
          <w:szCs w:val="17"/>
        </w:rPr>
        <w:t>)</w:t>
      </w:r>
    </w:p>
    <w:p w14:paraId="749F1FC9">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13.1 </w:t>
      </w:r>
      <w:r>
        <w:rPr>
          <w:rFonts w:hint="default" w:ascii="Arial" w:hAnsi="Arial" w:cs="Arial"/>
          <w:i w:val="0"/>
          <w:iCs w:val="0"/>
          <w:color w:val="auto"/>
          <w:sz w:val="17"/>
          <w:szCs w:val="17"/>
          <w:highlight w:val="none"/>
        </w:rPr>
        <w:t>O contrato será extinto quando vencido o prazo nele estipulado, independentemente de terem sido cumpridas ou não as obrigações de ambas as partes contraentes.</w:t>
      </w:r>
    </w:p>
    <w:p w14:paraId="3B88199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13.2 </w:t>
      </w:r>
      <w:r>
        <w:rPr>
          <w:rFonts w:hint="default" w:ascii="Arial" w:hAnsi="Arial" w:cs="Arial"/>
          <w:i w:val="0"/>
          <w:iCs w:val="0"/>
          <w:color w:val="auto"/>
          <w:sz w:val="17"/>
          <w:szCs w:val="17"/>
          <w:highlight w:val="none"/>
        </w:rPr>
        <w:t>O contrato poderá ser extinto antes do prazo nele fixado, sem ônus para o contratante, quando esta não dispuser de créditos orçamentários para sua continuidade ou quando entender que o contrato não mais lhe oferece vantagem.</w:t>
      </w:r>
    </w:p>
    <w:p w14:paraId="4B123AC4">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13.3 </w:t>
      </w:r>
      <w:r>
        <w:rPr>
          <w:rFonts w:hint="default" w:ascii="Arial" w:hAnsi="Arial" w:cs="Arial"/>
          <w:i w:val="0"/>
          <w:iCs w:val="0"/>
          <w:color w:val="auto"/>
          <w:sz w:val="17"/>
          <w:szCs w:val="17"/>
          <w:highlight w:val="none"/>
        </w:rPr>
        <w:t>A extinção nesta hipótese ocorrerá na próxima data de aniversário do contrato, desde que haja a notificação do contratado pelo contratante nesse sentido com pelo menos 2 (dois) meses de antecedência desse dia.</w:t>
      </w:r>
    </w:p>
    <w:p w14:paraId="2912EC70">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13.4 </w:t>
      </w:r>
      <w:r>
        <w:rPr>
          <w:rFonts w:hint="default" w:ascii="Arial" w:hAnsi="Arial" w:cs="Arial"/>
          <w:i w:val="0"/>
          <w:iCs w:val="0"/>
          <w:color w:val="auto"/>
          <w:sz w:val="17"/>
          <w:szCs w:val="17"/>
          <w:highlight w:val="none"/>
        </w:rPr>
        <w:t>Caso a notificação da não-continuidade do contrato de que trata este subitem ocorra com menos de 2 (dois) meses da data de aniversário, a extinção contratual ocorrerá após 2 (dois) meses da data da comunicação.</w:t>
      </w:r>
    </w:p>
    <w:p w14:paraId="5BA3A594">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13.5 </w:t>
      </w:r>
      <w:r>
        <w:rPr>
          <w:rFonts w:hint="default" w:ascii="Arial" w:hAnsi="Arial" w:cs="Arial"/>
          <w:i w:val="0"/>
          <w:iCs w:val="0"/>
          <w:color w:val="auto"/>
          <w:sz w:val="17"/>
          <w:szCs w:val="17"/>
          <w:highlight w:val="none"/>
        </w:rPr>
        <w:t xml:space="preserve">O contrato poderá ser extinto antes de cumpridas as obrigações nele estipuladas, ou antes do prazo nele fixado, por algum dos motivos previstos no </w:t>
      </w:r>
      <w:r>
        <w:rPr>
          <w:rFonts w:hint="default" w:ascii="Arial" w:hAnsi="Arial" w:cs="Arial"/>
          <w:i w:val="0"/>
          <w:iCs w:val="0"/>
          <w:color w:val="auto"/>
          <w:sz w:val="17"/>
          <w:szCs w:val="17"/>
          <w:highlight w:val="none"/>
        </w:rPr>
        <w:fldChar w:fldCharType="begin"/>
      </w:r>
      <w:r>
        <w:rPr>
          <w:rFonts w:hint="default" w:ascii="Arial" w:hAnsi="Arial" w:cs="Arial"/>
          <w:i w:val="0"/>
          <w:iCs w:val="0"/>
          <w:color w:val="auto"/>
          <w:sz w:val="17"/>
          <w:szCs w:val="17"/>
          <w:highlight w:val="none"/>
        </w:rPr>
        <w:instrText xml:space="preserve"> HYPERLINK "http://www.planalto.gov.br/ccivil_03/_ato2019-2022/2021/lei/L14133.htm" \l "art137" \h </w:instrText>
      </w:r>
      <w:r>
        <w:rPr>
          <w:rFonts w:hint="default" w:ascii="Arial" w:hAnsi="Arial" w:cs="Arial"/>
          <w:i w:val="0"/>
          <w:iCs w:val="0"/>
          <w:color w:val="auto"/>
          <w:sz w:val="17"/>
          <w:szCs w:val="17"/>
          <w:highlight w:val="none"/>
        </w:rPr>
        <w:fldChar w:fldCharType="separate"/>
      </w:r>
      <w:r>
        <w:rPr>
          <w:rStyle w:val="12"/>
          <w:rFonts w:hint="default" w:ascii="Arial" w:hAnsi="Arial" w:cs="Arial"/>
          <w:i w:val="0"/>
          <w:iCs w:val="0"/>
          <w:color w:val="auto"/>
          <w:sz w:val="17"/>
          <w:szCs w:val="17"/>
          <w:highlight w:val="none"/>
        </w:rPr>
        <w:t>artigo 137 da Lei nº 14.133/21</w:t>
      </w:r>
      <w:r>
        <w:rPr>
          <w:rStyle w:val="12"/>
          <w:rFonts w:hint="default" w:ascii="Arial" w:hAnsi="Arial" w:cs="Arial"/>
          <w:i w:val="0"/>
          <w:iCs w:val="0"/>
          <w:color w:val="auto"/>
          <w:sz w:val="17"/>
          <w:szCs w:val="17"/>
          <w:highlight w:val="none"/>
        </w:rPr>
        <w:fldChar w:fldCharType="end"/>
      </w:r>
      <w:r>
        <w:rPr>
          <w:rFonts w:hint="default" w:ascii="Arial" w:hAnsi="Arial" w:cs="Arial"/>
          <w:i w:val="0"/>
          <w:iCs w:val="0"/>
          <w:color w:val="auto"/>
          <w:sz w:val="17"/>
          <w:szCs w:val="17"/>
          <w:highlight w:val="none"/>
        </w:rPr>
        <w:t>, bem como amigavelmente, assegurados o contraditório e a ampla defesa.</w:t>
      </w:r>
    </w:p>
    <w:p w14:paraId="67818ACD">
      <w:pPr>
        <w:pStyle w:val="306"/>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13.6 </w:t>
      </w:r>
      <w:r>
        <w:rPr>
          <w:rFonts w:hint="default" w:ascii="Arial" w:hAnsi="Arial" w:cs="Arial"/>
          <w:i w:val="0"/>
          <w:iCs w:val="0"/>
          <w:color w:val="auto"/>
          <w:sz w:val="17"/>
          <w:szCs w:val="17"/>
          <w:highlight w:val="none"/>
        </w:rPr>
        <w:t xml:space="preserve">Nesta hipótese, aplicam-se também os </w:t>
      </w:r>
      <w:r>
        <w:rPr>
          <w:rFonts w:hint="default" w:ascii="Arial" w:hAnsi="Arial" w:cs="Arial"/>
          <w:i w:val="0"/>
          <w:iCs w:val="0"/>
          <w:color w:val="auto"/>
          <w:sz w:val="17"/>
          <w:szCs w:val="17"/>
          <w:highlight w:val="none"/>
        </w:rPr>
        <w:fldChar w:fldCharType="begin"/>
      </w:r>
      <w:r>
        <w:rPr>
          <w:rFonts w:hint="default" w:ascii="Arial" w:hAnsi="Arial" w:cs="Arial"/>
          <w:i w:val="0"/>
          <w:iCs w:val="0"/>
          <w:color w:val="auto"/>
          <w:sz w:val="17"/>
          <w:szCs w:val="17"/>
          <w:highlight w:val="none"/>
        </w:rPr>
        <w:instrText xml:space="preserve"> HYPERLINK "http://www.planalto.gov.br/ccivil_03/_ato2019-2022/2021/lei/L14133.htm" \l "art138" </w:instrText>
      </w:r>
      <w:r>
        <w:rPr>
          <w:rFonts w:hint="default" w:ascii="Arial" w:hAnsi="Arial" w:cs="Arial"/>
          <w:i w:val="0"/>
          <w:iCs w:val="0"/>
          <w:color w:val="auto"/>
          <w:sz w:val="17"/>
          <w:szCs w:val="17"/>
          <w:highlight w:val="none"/>
        </w:rPr>
        <w:fldChar w:fldCharType="separate"/>
      </w:r>
      <w:r>
        <w:rPr>
          <w:rStyle w:val="12"/>
          <w:rFonts w:hint="default" w:ascii="Arial" w:hAnsi="Arial" w:cs="Arial"/>
          <w:i w:val="0"/>
          <w:iCs w:val="0"/>
          <w:color w:val="auto"/>
          <w:sz w:val="17"/>
          <w:szCs w:val="17"/>
          <w:highlight w:val="none"/>
        </w:rPr>
        <w:t>artigos 138 e 139</w:t>
      </w:r>
      <w:r>
        <w:rPr>
          <w:rStyle w:val="12"/>
          <w:rFonts w:hint="default" w:ascii="Arial" w:hAnsi="Arial" w:cs="Arial"/>
          <w:i w:val="0"/>
          <w:iCs w:val="0"/>
          <w:color w:val="auto"/>
          <w:sz w:val="17"/>
          <w:szCs w:val="17"/>
          <w:highlight w:val="none"/>
        </w:rPr>
        <w:fldChar w:fldCharType="end"/>
      </w:r>
      <w:r>
        <w:rPr>
          <w:rFonts w:hint="default" w:ascii="Arial" w:hAnsi="Arial" w:cs="Arial"/>
          <w:i w:val="0"/>
          <w:iCs w:val="0"/>
          <w:color w:val="auto"/>
          <w:sz w:val="17"/>
          <w:szCs w:val="17"/>
          <w:highlight w:val="none"/>
        </w:rPr>
        <w:t xml:space="preserve"> da mesma Lei.</w:t>
      </w:r>
    </w:p>
    <w:p w14:paraId="0222C005">
      <w:pPr>
        <w:pStyle w:val="306"/>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7"/>
          <w:szCs w:val="17"/>
        </w:rPr>
      </w:pPr>
      <w:r>
        <w:rPr>
          <w:rFonts w:hint="default" w:ascii="Arial" w:hAnsi="Arial" w:cs="Arial"/>
          <w:i w:val="0"/>
          <w:iCs w:val="0"/>
          <w:color w:val="auto"/>
          <w:sz w:val="17"/>
          <w:szCs w:val="17"/>
          <w:highlight w:val="none"/>
          <w:lang w:val="pt-BR"/>
        </w:rPr>
        <w:t xml:space="preserve">13.7 </w:t>
      </w:r>
      <w:r>
        <w:rPr>
          <w:rFonts w:hint="default" w:ascii="Arial" w:hAnsi="Arial" w:cs="Arial"/>
          <w:i w:val="0"/>
          <w:iCs w:val="0"/>
          <w:color w:val="auto"/>
          <w:sz w:val="17"/>
          <w:szCs w:val="17"/>
          <w:highlight w:val="none"/>
        </w:rPr>
        <w:t xml:space="preserve">A alteração social ou a modificação da finalidade ou da estrutura da empresa não ensejará a extinção se não restringir sua </w:t>
      </w:r>
      <w:r>
        <w:rPr>
          <w:rFonts w:hint="default" w:ascii="Arial" w:hAnsi="Arial" w:cs="Arial"/>
          <w:color w:val="auto"/>
          <w:sz w:val="17"/>
          <w:szCs w:val="17"/>
        </w:rPr>
        <w:t>capacidade de concluir o contrato.</w:t>
      </w:r>
    </w:p>
    <w:p w14:paraId="65A3A181">
      <w:pPr>
        <w:pStyle w:val="307"/>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7"/>
          <w:szCs w:val="17"/>
        </w:rPr>
      </w:pPr>
      <w:r>
        <w:rPr>
          <w:rFonts w:hint="default" w:ascii="Arial" w:hAnsi="Arial" w:cs="Arial"/>
          <w:color w:val="auto"/>
          <w:sz w:val="17"/>
          <w:szCs w:val="17"/>
          <w:lang w:val="pt-BR"/>
        </w:rPr>
        <w:t xml:space="preserve">13.8 </w:t>
      </w:r>
      <w:r>
        <w:rPr>
          <w:rFonts w:hint="default" w:ascii="Arial" w:hAnsi="Arial" w:cs="Arial"/>
          <w:color w:val="auto"/>
          <w:sz w:val="17"/>
          <w:szCs w:val="17"/>
        </w:rPr>
        <w:t>Se a operação implicar mudança da pessoa jurídica contratada, deverá ser formalizado termo aditivo para alteração subjetiva.</w:t>
      </w:r>
    </w:p>
    <w:p w14:paraId="38E548CA">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7"/>
          <w:szCs w:val="17"/>
          <w:highlight w:val="none"/>
        </w:rPr>
      </w:pPr>
      <w:r>
        <w:rPr>
          <w:rFonts w:hint="default" w:ascii="Arial" w:hAnsi="Arial" w:cs="Arial"/>
          <w:color w:val="auto"/>
          <w:sz w:val="17"/>
          <w:szCs w:val="17"/>
          <w:lang w:val="pt-BR"/>
        </w:rPr>
        <w:t xml:space="preserve">13.9 </w:t>
      </w:r>
      <w:r>
        <w:rPr>
          <w:rFonts w:hint="default" w:ascii="Arial" w:hAnsi="Arial" w:cs="Arial"/>
          <w:color w:val="auto"/>
          <w:sz w:val="17"/>
          <w:szCs w:val="17"/>
        </w:rPr>
        <w:t>O term</w:t>
      </w:r>
      <w:r>
        <w:rPr>
          <w:rFonts w:hint="default" w:ascii="Arial" w:hAnsi="Arial" w:cs="Arial"/>
          <w:color w:val="auto"/>
          <w:sz w:val="17"/>
          <w:szCs w:val="17"/>
          <w:highlight w:val="none"/>
        </w:rPr>
        <w:t>o de extinção, sempre que possível, será precedido:</w:t>
      </w:r>
    </w:p>
    <w:p w14:paraId="1021C2F8">
      <w:pPr>
        <w:pStyle w:val="307"/>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7"/>
          <w:szCs w:val="17"/>
          <w:highlight w:val="none"/>
        </w:rPr>
      </w:pPr>
      <w:r>
        <w:rPr>
          <w:rFonts w:hint="default" w:ascii="Arial" w:hAnsi="Arial" w:cs="Arial"/>
          <w:color w:val="auto"/>
          <w:sz w:val="17"/>
          <w:szCs w:val="17"/>
          <w:highlight w:val="none"/>
        </w:rPr>
        <w:t>Balanço dos eventos contratuais já cumpridos ou parcialmente cumpridos;</w:t>
      </w:r>
    </w:p>
    <w:p w14:paraId="38F81AB2">
      <w:pPr>
        <w:pStyle w:val="307"/>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7"/>
          <w:szCs w:val="17"/>
          <w:highlight w:val="none"/>
        </w:rPr>
      </w:pPr>
      <w:r>
        <w:rPr>
          <w:rFonts w:hint="default" w:ascii="Arial" w:hAnsi="Arial" w:cs="Arial"/>
          <w:color w:val="auto"/>
          <w:sz w:val="17"/>
          <w:szCs w:val="17"/>
          <w:highlight w:val="none"/>
        </w:rPr>
        <w:t>Relação dos pagamentos já efetuados e ainda devidos;</w:t>
      </w:r>
    </w:p>
    <w:p w14:paraId="1EA2B4FC">
      <w:pPr>
        <w:pStyle w:val="307"/>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7"/>
          <w:szCs w:val="17"/>
          <w:highlight w:val="none"/>
        </w:rPr>
      </w:pPr>
      <w:r>
        <w:rPr>
          <w:rFonts w:hint="default" w:ascii="Arial" w:hAnsi="Arial" w:cs="Arial"/>
          <w:color w:val="auto"/>
          <w:sz w:val="17"/>
          <w:szCs w:val="17"/>
          <w:highlight w:val="none"/>
        </w:rPr>
        <w:t>Indenizações e multas.</w:t>
      </w:r>
    </w:p>
    <w:p w14:paraId="296A2155">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7"/>
          <w:szCs w:val="17"/>
          <w:highlight w:val="none"/>
        </w:rPr>
      </w:pPr>
      <w:r>
        <w:rPr>
          <w:rFonts w:hint="default" w:ascii="Arial" w:hAnsi="Arial" w:cs="Arial"/>
          <w:color w:val="auto"/>
          <w:sz w:val="17"/>
          <w:szCs w:val="17"/>
          <w:highlight w:val="none"/>
          <w:lang w:val="pt-BR"/>
        </w:rPr>
        <w:t xml:space="preserve">13.10 </w:t>
      </w:r>
      <w:r>
        <w:rPr>
          <w:rFonts w:hint="default" w:ascii="Arial" w:hAnsi="Arial" w:cs="Arial"/>
          <w:color w:val="auto"/>
          <w:sz w:val="17"/>
          <w:szCs w:val="17"/>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color w:val="auto"/>
          <w:sz w:val="17"/>
          <w:szCs w:val="17"/>
          <w:highlight w:val="none"/>
        </w:rPr>
        <w:fldChar w:fldCharType="begin"/>
      </w:r>
      <w:r>
        <w:rPr>
          <w:rFonts w:hint="default" w:ascii="Arial" w:hAnsi="Arial" w:cs="Arial"/>
          <w:color w:val="auto"/>
          <w:sz w:val="17"/>
          <w:szCs w:val="17"/>
          <w:highlight w:val="none"/>
        </w:rPr>
        <w:instrText xml:space="preserve"> HYPERLINK "http://www.planalto.gov.br/ccivil_03/_ato2019-2022/2021/lei/L14133.htm" \l "art131" \h </w:instrText>
      </w:r>
      <w:r>
        <w:rPr>
          <w:rFonts w:hint="default" w:ascii="Arial" w:hAnsi="Arial" w:cs="Arial"/>
          <w:color w:val="auto"/>
          <w:sz w:val="17"/>
          <w:szCs w:val="17"/>
          <w:highlight w:val="none"/>
        </w:rPr>
        <w:fldChar w:fldCharType="separate"/>
      </w:r>
      <w:r>
        <w:rPr>
          <w:rStyle w:val="12"/>
          <w:rFonts w:hint="default" w:ascii="Arial" w:hAnsi="Arial" w:cs="Arial"/>
          <w:color w:val="auto"/>
          <w:sz w:val="17"/>
          <w:szCs w:val="17"/>
          <w:highlight w:val="none"/>
        </w:rPr>
        <w:t xml:space="preserve">art. 131, </w:t>
      </w:r>
      <w:r>
        <w:rPr>
          <w:rStyle w:val="12"/>
          <w:rFonts w:hint="default" w:ascii="Arial" w:hAnsi="Arial" w:cs="Arial"/>
          <w:i/>
          <w:iCs/>
          <w:color w:val="auto"/>
          <w:sz w:val="17"/>
          <w:szCs w:val="17"/>
          <w:highlight w:val="none"/>
        </w:rPr>
        <w:t xml:space="preserve">caput, </w:t>
      </w:r>
      <w:r>
        <w:rPr>
          <w:rStyle w:val="12"/>
          <w:rFonts w:hint="default" w:ascii="Arial" w:hAnsi="Arial" w:cs="Arial"/>
          <w:color w:val="auto"/>
          <w:sz w:val="17"/>
          <w:szCs w:val="17"/>
          <w:highlight w:val="none"/>
        </w:rPr>
        <w:t>da Lei n.º 14.133, de 2021).</w:t>
      </w:r>
      <w:r>
        <w:rPr>
          <w:rStyle w:val="12"/>
          <w:rFonts w:hint="default" w:ascii="Arial" w:hAnsi="Arial" w:cs="Arial"/>
          <w:color w:val="auto"/>
          <w:sz w:val="17"/>
          <w:szCs w:val="17"/>
          <w:highlight w:val="none"/>
        </w:rPr>
        <w:fldChar w:fldCharType="end"/>
      </w:r>
      <w:r>
        <w:rPr>
          <w:rFonts w:hint="default" w:ascii="Arial" w:hAnsi="Arial" w:cs="Arial"/>
          <w:color w:val="auto"/>
          <w:sz w:val="17"/>
          <w:szCs w:val="17"/>
          <w:highlight w:val="none"/>
        </w:rPr>
        <w:t xml:space="preserve"> </w:t>
      </w:r>
    </w:p>
    <w:p w14:paraId="617F7E91">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7"/>
          <w:szCs w:val="17"/>
        </w:rPr>
      </w:pPr>
      <w:r>
        <w:rPr>
          <w:rFonts w:hint="default" w:ascii="Arial" w:hAnsi="Arial" w:cs="Arial"/>
          <w:color w:val="auto"/>
          <w:sz w:val="17"/>
          <w:szCs w:val="17"/>
          <w:highlight w:val="none"/>
          <w:lang w:val="pt-BR"/>
        </w:rPr>
        <w:t xml:space="preserve">13.11 </w:t>
      </w:r>
      <w:r>
        <w:rPr>
          <w:rFonts w:hint="default" w:ascii="Arial" w:hAnsi="Arial" w:cs="Arial"/>
          <w:color w:val="auto"/>
          <w:sz w:val="17"/>
          <w:szCs w:val="17"/>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38FE7494">
      <w:pPr>
        <w:pStyle w:val="3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7"/>
          <w:szCs w:val="17"/>
        </w:rPr>
      </w:pPr>
    </w:p>
    <w:p w14:paraId="5CC5EFAB">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7"/>
          <w:szCs w:val="17"/>
        </w:rPr>
      </w:pPr>
      <w:r>
        <w:rPr>
          <w:rFonts w:hint="default" w:ascii="Arial" w:hAnsi="Arial" w:cs="Arial"/>
          <w:sz w:val="17"/>
          <w:szCs w:val="17"/>
        </w:rPr>
        <w:t>CLÁUSULA DÉCIMA QUARTA – DOTAÇÃO ORÇAMENTÁRIA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\h </w:instrText>
      </w:r>
      <w:r>
        <w:rPr>
          <w:rFonts w:hint="default" w:ascii="Arial" w:hAnsi="Arial" w:cs="Arial"/>
          <w:sz w:val="17"/>
          <w:szCs w:val="17"/>
        </w:rPr>
        <w:fldChar w:fldCharType="separate"/>
      </w:r>
      <w:r>
        <w:rPr>
          <w:rStyle w:val="12"/>
          <w:rFonts w:hint="default" w:ascii="Arial" w:hAnsi="Arial" w:cs="Arial"/>
          <w:sz w:val="17"/>
          <w:szCs w:val="17"/>
        </w:rPr>
        <w:t>art. 92, VIII</w:t>
      </w:r>
      <w:r>
        <w:rPr>
          <w:rStyle w:val="12"/>
          <w:rFonts w:hint="default" w:ascii="Arial" w:hAnsi="Arial" w:cs="Arial"/>
          <w:sz w:val="17"/>
          <w:szCs w:val="17"/>
        </w:rPr>
        <w:fldChar w:fldCharType="end"/>
      </w:r>
      <w:r>
        <w:rPr>
          <w:rFonts w:hint="default" w:ascii="Arial" w:hAnsi="Arial" w:cs="Arial"/>
          <w:sz w:val="17"/>
          <w:szCs w:val="17"/>
        </w:rPr>
        <w:t>)</w:t>
      </w:r>
    </w:p>
    <w:p w14:paraId="207C13E6">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14.1 </w:t>
      </w:r>
      <w:r>
        <w:rPr>
          <w:rFonts w:hint="default" w:ascii="Arial" w:hAnsi="Arial" w:cs="Arial"/>
          <w:b w:val="0"/>
          <w:bCs w:val="0"/>
          <w:sz w:val="17"/>
          <w:szCs w:val="17"/>
        </w:rPr>
        <w:t>As despesas decorrentes da presente contratação correrão à conta de recursos específicos consignados no Orçamento Geral da União deste exercício, na dotação abaixo discriminada:</w:t>
      </w:r>
    </w:p>
    <w:p w14:paraId="699DDA8F">
      <w:pPr>
        <w:spacing w:line="240" w:lineRule="auto"/>
        <w:jc w:val="both"/>
        <w:rPr>
          <w:rFonts w:hint="default" w:ascii="Arial" w:hAnsi="Arial" w:cs="Arial" w:eastAsiaTheme="minorHAnsi"/>
          <w:sz w:val="17"/>
          <w:szCs w:val="17"/>
          <w:lang w:val="pt-BR" w:eastAsia="ar-SA"/>
        </w:rPr>
      </w:pPr>
      <w:r>
        <w:rPr>
          <w:rFonts w:hint="default" w:ascii="Arial" w:hAnsi="Arial" w:cs="Arial" w:eastAsiaTheme="minorHAnsi"/>
          <w:sz w:val="17"/>
          <w:szCs w:val="17"/>
          <w:lang w:val="pt-BR" w:eastAsia="ar-SA"/>
        </w:rPr>
        <w:t>Secretaria de Administração - Gestão do Setor de Tecnologia em Informação - Outros Serviços de Terceiros Pessoa Jurídica - ficha 84</w:t>
      </w:r>
    </w:p>
    <w:p w14:paraId="46E28763">
      <w:pPr>
        <w:spacing w:line="240" w:lineRule="auto"/>
        <w:jc w:val="both"/>
        <w:rPr>
          <w:rFonts w:hint="default" w:ascii="Arial" w:hAnsi="Arial" w:cs="Arial" w:eastAsiaTheme="minorHAnsi"/>
          <w:sz w:val="17"/>
          <w:szCs w:val="17"/>
          <w:lang w:val="pt-BR" w:eastAsia="ar-SA"/>
        </w:rPr>
      </w:pPr>
      <w:r>
        <w:rPr>
          <w:rFonts w:hint="default" w:ascii="Arial" w:hAnsi="Arial" w:cs="Arial" w:eastAsiaTheme="minorHAnsi"/>
          <w:sz w:val="17"/>
          <w:szCs w:val="17"/>
          <w:lang w:val="pt-BR" w:eastAsia="ar-SA"/>
        </w:rPr>
        <w:t>Secretaria de Fazenda - Manutenção Administrativa - Serviços de Tecnologia de Informação - ficha 184</w:t>
      </w:r>
    </w:p>
    <w:p w14:paraId="4ECD7AF6">
      <w:pPr>
        <w:spacing w:line="240" w:lineRule="auto"/>
        <w:jc w:val="both"/>
        <w:rPr>
          <w:rFonts w:hint="default" w:ascii="Arial" w:hAnsi="Arial" w:cs="Arial" w:eastAsiaTheme="minorHAnsi"/>
          <w:sz w:val="17"/>
          <w:szCs w:val="17"/>
          <w:lang w:val="pt-BR" w:eastAsia="ar-SA"/>
        </w:rPr>
      </w:pPr>
      <w:r>
        <w:rPr>
          <w:rFonts w:hint="default" w:ascii="Arial" w:hAnsi="Arial" w:cs="Arial" w:eastAsiaTheme="minorHAnsi"/>
          <w:sz w:val="17"/>
          <w:szCs w:val="17"/>
          <w:lang w:val="pt-BR" w:eastAsia="ar-SA"/>
        </w:rPr>
        <w:t>Secretaria de Saúde - Fundo Municipal de Saúde - Gestão da Atenção Primária à Saúde - Serviços de Tecnologia da Informação - ficha 184 - Recurso 1.600</w:t>
      </w:r>
    </w:p>
    <w:p w14:paraId="362F9E6C">
      <w:pPr>
        <w:spacing w:line="240" w:lineRule="auto"/>
        <w:jc w:val="both"/>
        <w:rPr>
          <w:rFonts w:hint="default" w:ascii="Arial" w:hAnsi="Arial" w:cs="Arial" w:eastAsiaTheme="minorHAnsi"/>
          <w:sz w:val="17"/>
          <w:szCs w:val="17"/>
          <w:lang w:val="pt-BR" w:eastAsia="ar-SA"/>
        </w:rPr>
      </w:pPr>
      <w:r>
        <w:rPr>
          <w:rFonts w:hint="default" w:ascii="Arial" w:hAnsi="Arial" w:cs="Arial" w:eastAsiaTheme="minorHAnsi"/>
          <w:sz w:val="17"/>
          <w:szCs w:val="17"/>
          <w:lang w:val="pt-BR" w:eastAsia="ar-SA"/>
        </w:rPr>
        <w:t>Secretaria de Educação - Manutenção Administrativa - Serviços de Tecnologia de Informação - ficha 524</w:t>
      </w:r>
    </w:p>
    <w:p w14:paraId="14CB248D">
      <w:pPr>
        <w:spacing w:line="240" w:lineRule="auto"/>
        <w:jc w:val="both"/>
        <w:rPr>
          <w:rFonts w:hint="default" w:ascii="Arial" w:hAnsi="Arial" w:cs="Arial" w:eastAsiaTheme="minorHAnsi"/>
          <w:sz w:val="17"/>
          <w:szCs w:val="17"/>
          <w:lang w:val="pt-BR" w:eastAsia="ar-SA"/>
        </w:rPr>
      </w:pPr>
      <w:r>
        <w:rPr>
          <w:rFonts w:hint="default" w:ascii="Arial" w:hAnsi="Arial" w:cs="Arial" w:eastAsiaTheme="minorHAnsi"/>
          <w:sz w:val="17"/>
          <w:szCs w:val="17"/>
          <w:lang w:val="pt-BR" w:eastAsia="ar-SA"/>
        </w:rPr>
        <w:t>Secretaria de Agricultura e Meio Ambiente - Manutenção Administrativa - Outros Serviços de Terceiros Pessoa Jurídica - ficha 818 - Recurso 1.500</w:t>
      </w:r>
    </w:p>
    <w:p w14:paraId="5CD41900">
      <w:pPr>
        <w:rPr>
          <w:rFonts w:hint="default" w:ascii="Arial" w:hAnsi="Arial" w:cs="Arial"/>
          <w:b w:val="0"/>
          <w:bCs w:val="0"/>
          <w:sz w:val="17"/>
          <w:szCs w:val="17"/>
          <w:lang w:val="pt-BR"/>
        </w:rPr>
      </w:pPr>
    </w:p>
    <w:p w14:paraId="4641AE90">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 QUINTA – DOS CASOS OMISSOS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\h </w:instrText>
      </w:r>
      <w:r>
        <w:rPr>
          <w:rFonts w:hint="default" w:ascii="Arial" w:hAnsi="Arial" w:cs="Arial"/>
          <w:sz w:val="17"/>
          <w:szCs w:val="17"/>
        </w:rPr>
        <w:fldChar w:fldCharType="separate"/>
      </w:r>
      <w:r>
        <w:rPr>
          <w:rStyle w:val="12"/>
          <w:rFonts w:hint="default" w:ascii="Arial" w:hAnsi="Arial" w:cs="Arial"/>
          <w:sz w:val="17"/>
          <w:szCs w:val="17"/>
        </w:rPr>
        <w:t>art. 92, III</w:t>
      </w:r>
      <w:r>
        <w:rPr>
          <w:rStyle w:val="12"/>
          <w:rFonts w:hint="default" w:ascii="Arial" w:hAnsi="Arial" w:cs="Arial"/>
          <w:sz w:val="17"/>
          <w:szCs w:val="17"/>
        </w:rPr>
        <w:fldChar w:fldCharType="end"/>
      </w:r>
      <w:r>
        <w:rPr>
          <w:rFonts w:hint="default" w:ascii="Arial" w:hAnsi="Arial" w:cs="Arial"/>
          <w:sz w:val="17"/>
          <w:szCs w:val="17"/>
        </w:rPr>
        <w:t>)</w:t>
      </w:r>
    </w:p>
    <w:p w14:paraId="788A2BAA">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15.1 </w:t>
      </w:r>
      <w:r>
        <w:rPr>
          <w:rFonts w:hint="default" w:ascii="Arial" w:hAnsi="Arial" w:cs="Arial"/>
          <w:sz w:val="17"/>
          <w:szCs w:val="17"/>
        </w:rPr>
        <w:t xml:space="preserve">Os casos omissos serão decididos pelo contratante,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\h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e demais normas federais aplicáveis e, subsidiariamente,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"https://www.planalto.gov.br/ccivil_03/leis/l8078compilado.htm" \h </w:instrText>
      </w:r>
      <w:r>
        <w:rPr>
          <w:rFonts w:hint="default" w:ascii="Arial" w:hAnsi="Arial" w:cs="Arial"/>
          <w:sz w:val="17"/>
          <w:szCs w:val="17"/>
        </w:rPr>
        <w:fldChar w:fldCharType="separate"/>
      </w:r>
      <w:r>
        <w:rPr>
          <w:rStyle w:val="12"/>
          <w:rFonts w:hint="default" w:ascii="Arial" w:hAnsi="Arial" w:cs="Arial"/>
          <w:sz w:val="17"/>
          <w:szCs w:val="17"/>
        </w:rPr>
        <w:t>Lei nº 8.078, de 1990 – Código de Defesa do Consumidor</w:t>
      </w:r>
      <w:r>
        <w:rPr>
          <w:rStyle w:val="12"/>
          <w:rFonts w:hint="default" w:ascii="Arial" w:hAnsi="Arial" w:cs="Arial"/>
          <w:sz w:val="17"/>
          <w:szCs w:val="17"/>
        </w:rPr>
        <w:fldChar w:fldCharType="end"/>
      </w:r>
      <w:r>
        <w:rPr>
          <w:rFonts w:hint="default" w:ascii="Arial" w:hAnsi="Arial" w:cs="Arial"/>
          <w:sz w:val="17"/>
          <w:szCs w:val="17"/>
        </w:rPr>
        <w:t xml:space="preserve"> – e normas e princípios gerais dos contratos.</w:t>
      </w:r>
    </w:p>
    <w:p w14:paraId="082C2629">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p>
    <w:p w14:paraId="36768AA3">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SEXTA</w:t>
      </w:r>
      <w:r>
        <w:rPr>
          <w:rFonts w:hint="default" w:ascii="Arial" w:hAnsi="Arial" w:cs="Arial"/>
          <w:sz w:val="17"/>
          <w:szCs w:val="17"/>
        </w:rPr>
        <w:t xml:space="preserve"> – ALTERAÇÕES</w:t>
      </w:r>
    </w:p>
    <w:p w14:paraId="256D2EAD">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16.1 </w:t>
      </w:r>
      <w:r>
        <w:rPr>
          <w:rFonts w:hint="default" w:ascii="Arial" w:hAnsi="Arial" w:cs="Arial"/>
          <w:sz w:val="17"/>
          <w:szCs w:val="17"/>
        </w:rPr>
        <w:t xml:space="preserve">Eventuais alterações contratuais reger-se-ão pela disciplina 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"art124" \h </w:instrText>
      </w:r>
      <w:r>
        <w:rPr>
          <w:rFonts w:hint="default" w:ascii="Arial" w:hAnsi="Arial" w:cs="Arial"/>
          <w:sz w:val="17"/>
          <w:szCs w:val="17"/>
        </w:rPr>
        <w:fldChar w:fldCharType="separate"/>
      </w:r>
      <w:r>
        <w:rPr>
          <w:rStyle w:val="12"/>
          <w:rFonts w:hint="default" w:ascii="Arial" w:hAnsi="Arial" w:cs="Arial"/>
          <w:sz w:val="17"/>
          <w:szCs w:val="17"/>
        </w:rPr>
        <w:t>arts. 124 e seguintes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915B8E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lang w:val="pt-BR"/>
        </w:rPr>
      </w:pPr>
      <w:r>
        <w:rPr>
          <w:rFonts w:hint="default" w:ascii="Arial" w:hAnsi="Arial" w:cs="Arial"/>
          <w:sz w:val="17"/>
          <w:szCs w:val="17"/>
          <w:lang w:val="pt-BR"/>
        </w:rPr>
        <w:t xml:space="preserve">16.2 </w:t>
      </w:r>
      <w:r>
        <w:rPr>
          <w:rFonts w:hint="default" w:ascii="Arial" w:hAnsi="Arial" w:cs="Arial"/>
          <w:sz w:val="17"/>
          <w:szCs w:val="17"/>
        </w:rPr>
        <w:t xml:space="preserve">O contratado é obrigado a aceitar, nas mesmas condições contratuais, os acréscimos ou supressões que se fizerem necessários, até o limite </w:t>
      </w:r>
      <w:r>
        <w:rPr>
          <w:rFonts w:hint="default" w:cs="Arial"/>
          <w:sz w:val="17"/>
          <w:szCs w:val="17"/>
          <w:lang w:val="pt-BR"/>
        </w:rPr>
        <w:t>previsto por lei.</w:t>
      </w:r>
    </w:p>
    <w:p w14:paraId="06FCD0C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16.3 </w:t>
      </w:r>
      <w:r>
        <w:rPr>
          <w:rFonts w:hint="default" w:ascii="Arial" w:hAnsi="Arial" w:cs="Arial"/>
          <w:sz w:val="17"/>
          <w:szCs w:val="17"/>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122AA46A">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16.4 </w:t>
      </w:r>
      <w:r>
        <w:rPr>
          <w:rFonts w:hint="default" w:ascii="Arial" w:hAnsi="Arial" w:cs="Arial"/>
          <w:sz w:val="17"/>
          <w:szCs w:val="17"/>
        </w:rPr>
        <w:t xml:space="preserve">Registros que não caracterizam alteração do contrato podem ser realizados por simples apostila, dispensada a celebração de termo aditivo,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"art136" \h </w:instrText>
      </w:r>
      <w:r>
        <w:rPr>
          <w:rFonts w:hint="default" w:ascii="Arial" w:hAnsi="Arial" w:cs="Arial"/>
          <w:sz w:val="17"/>
          <w:szCs w:val="17"/>
        </w:rPr>
        <w:fldChar w:fldCharType="separate"/>
      </w:r>
      <w:r>
        <w:rPr>
          <w:rStyle w:val="12"/>
          <w:rFonts w:hint="default" w:ascii="Arial" w:hAnsi="Arial" w:cs="Arial"/>
          <w:sz w:val="17"/>
          <w:szCs w:val="17"/>
        </w:rPr>
        <w:t>art. 136 da Lei nº 14.133, de 2021</w:t>
      </w:r>
      <w:r>
        <w:rPr>
          <w:rStyle w:val="12"/>
          <w:rFonts w:hint="default" w:ascii="Arial" w:hAnsi="Arial" w:cs="Arial"/>
          <w:sz w:val="17"/>
          <w:szCs w:val="17"/>
        </w:rPr>
        <w:fldChar w:fldCharType="end"/>
      </w:r>
      <w:r>
        <w:rPr>
          <w:rFonts w:hint="default" w:ascii="Arial" w:hAnsi="Arial" w:cs="Arial"/>
          <w:sz w:val="17"/>
          <w:szCs w:val="17"/>
        </w:rPr>
        <w:t>.</w:t>
      </w:r>
    </w:p>
    <w:p w14:paraId="6C8B440D">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7"/>
          <w:szCs w:val="17"/>
        </w:rPr>
      </w:pPr>
    </w:p>
    <w:p w14:paraId="4D51E8DB">
      <w:pPr>
        <w:rPr>
          <w:rFonts w:hint="default" w:ascii="Arial" w:hAnsi="Arial" w:cs="Arial"/>
          <w:sz w:val="17"/>
          <w:szCs w:val="17"/>
        </w:rPr>
      </w:pPr>
    </w:p>
    <w:p w14:paraId="78E9F24C">
      <w:pPr>
        <w:rPr>
          <w:rFonts w:hint="default" w:ascii="Arial" w:hAnsi="Arial" w:cs="Arial"/>
          <w:sz w:val="17"/>
          <w:szCs w:val="17"/>
        </w:rPr>
      </w:pPr>
    </w:p>
    <w:p w14:paraId="58EC4E48">
      <w:pPr>
        <w:rPr>
          <w:rFonts w:hint="default" w:ascii="Arial" w:hAnsi="Arial" w:cs="Arial"/>
          <w:sz w:val="17"/>
          <w:szCs w:val="17"/>
        </w:rPr>
      </w:pPr>
    </w:p>
    <w:p w14:paraId="7423D0AB">
      <w:pPr>
        <w:rPr>
          <w:rFonts w:hint="default" w:ascii="Arial" w:hAnsi="Arial" w:cs="Arial"/>
          <w:sz w:val="17"/>
          <w:szCs w:val="17"/>
        </w:rPr>
      </w:pPr>
    </w:p>
    <w:p w14:paraId="74600E7E">
      <w:pPr>
        <w:rPr>
          <w:rFonts w:hint="default" w:ascii="Arial" w:hAnsi="Arial" w:cs="Arial"/>
          <w:sz w:val="17"/>
          <w:szCs w:val="17"/>
        </w:rPr>
      </w:pPr>
    </w:p>
    <w:p w14:paraId="1FCF664D">
      <w:pPr>
        <w:rPr>
          <w:rFonts w:hint="default" w:ascii="Arial" w:hAnsi="Arial" w:cs="Arial"/>
          <w:sz w:val="17"/>
          <w:szCs w:val="17"/>
        </w:rPr>
      </w:pPr>
    </w:p>
    <w:p w14:paraId="421F60C5">
      <w:pPr>
        <w:adjustRightInd w:val="0"/>
        <w:spacing w:line="240" w:lineRule="auto"/>
        <w:jc w:val="both"/>
        <w:rPr>
          <w:rFonts w:hint="default" w:ascii="Arial" w:hAnsi="Arial" w:cs="Arial" w:eastAsiaTheme="minorHAnsi"/>
          <w:b/>
          <w:bCs/>
          <w:color w:val="auto"/>
          <w:sz w:val="17"/>
          <w:szCs w:val="17"/>
          <w:lang w:val="pt-BR"/>
        </w:rPr>
      </w:pPr>
      <w:r>
        <w:rPr>
          <w:rFonts w:hint="default" w:ascii="Arial" w:hAnsi="Arial" w:cs="Arial"/>
          <w:b/>
          <w:bCs/>
          <w:color w:val="auto"/>
          <w:sz w:val="17"/>
          <w:szCs w:val="17"/>
        </w:rPr>
        <w:t xml:space="preserve">CLÁUSULA DÉCIMA </w:t>
      </w:r>
      <w:r>
        <w:rPr>
          <w:rFonts w:hint="default" w:ascii="Arial" w:hAnsi="Arial" w:cs="Arial"/>
          <w:b/>
          <w:bCs/>
          <w:color w:val="auto"/>
          <w:sz w:val="17"/>
          <w:szCs w:val="17"/>
          <w:lang w:val="pt-BR"/>
        </w:rPr>
        <w:t>SÉTIMA</w:t>
      </w:r>
      <w:r>
        <w:rPr>
          <w:rFonts w:hint="default" w:ascii="Arial" w:hAnsi="Arial" w:cs="Arial"/>
          <w:b/>
          <w:bCs/>
          <w:color w:val="auto"/>
          <w:sz w:val="17"/>
          <w:szCs w:val="17"/>
        </w:rPr>
        <w:t xml:space="preserve">: </w:t>
      </w:r>
      <w:r>
        <w:rPr>
          <w:rFonts w:hint="default" w:ascii="Arial" w:hAnsi="Arial" w:cs="Arial" w:eastAsiaTheme="minorHAnsi"/>
          <w:b/>
          <w:bCs/>
          <w:color w:val="auto"/>
          <w:sz w:val="17"/>
          <w:szCs w:val="17"/>
        </w:rPr>
        <w:t>GESTOR DO CONTRATO</w:t>
      </w:r>
      <w:r>
        <w:rPr>
          <w:rFonts w:hint="default" w:ascii="Arial" w:hAnsi="Arial" w:cs="Arial" w:eastAsiaTheme="minorHAnsi"/>
          <w:b/>
          <w:bCs/>
          <w:color w:val="auto"/>
          <w:sz w:val="17"/>
          <w:szCs w:val="17"/>
          <w:lang w:val="pt-BR"/>
        </w:rPr>
        <w:t xml:space="preserve"> E FISCALIZAÇÃO</w:t>
      </w:r>
    </w:p>
    <w:p w14:paraId="2075A3E2">
      <w:pPr>
        <w:adjustRightInd w:val="0"/>
        <w:spacing w:line="240" w:lineRule="auto"/>
        <w:jc w:val="both"/>
        <w:rPr>
          <w:rFonts w:hint="default" w:ascii="Arial" w:hAnsi="Arial" w:cs="Arial"/>
          <w:b w:val="0"/>
          <w:bCs w:val="0"/>
          <w:color w:val="000000" w:themeColor="text1"/>
          <w:sz w:val="17"/>
          <w:szCs w:val="17"/>
          <w14:textFill>
            <w14:solidFill>
              <w14:schemeClr w14:val="tx1"/>
            </w14:solidFill>
          </w14:textFill>
        </w:rPr>
      </w:pPr>
      <w:r>
        <w:rPr>
          <w:rFonts w:hint="default" w:ascii="Arial" w:hAnsi="Arial" w:cs="Arial" w:eastAsiaTheme="minorHAnsi"/>
          <w:b w:val="0"/>
          <w:bCs w:val="0"/>
          <w:color w:val="auto"/>
          <w:sz w:val="17"/>
          <w:szCs w:val="17"/>
          <w:lang w:val="pt-BR"/>
        </w:rPr>
        <w:t xml:space="preserve">17.1 </w:t>
      </w:r>
      <w:r>
        <w:rPr>
          <w:rFonts w:hint="default" w:ascii="Arial" w:hAnsi="Arial" w:cs="Arial"/>
          <w:b w:val="0"/>
          <w:bCs w:val="0"/>
          <w:color w:val="000000" w:themeColor="text1"/>
          <w:sz w:val="17"/>
          <w:szCs w:val="17"/>
          <w14:textFill>
            <w14:solidFill>
              <w14:schemeClr w14:val="tx1"/>
            </w14:solidFill>
          </w14:textFill>
        </w:rPr>
        <w:t>DA DESIGNAÇÃO DE GESTOR E FISCAIS</w:t>
      </w:r>
    </w:p>
    <w:p w14:paraId="5ECC3D74">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eastAsia="Times New Roman" w:cs="Arial"/>
          <w:b w:val="0"/>
          <w:bCs w:val="0"/>
          <w:color w:val="000000" w:themeColor="text1"/>
          <w:sz w:val="17"/>
          <w:szCs w:val="17"/>
          <w:shd w:val="clear" w:fill="auto"/>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17.1.1 </w:t>
      </w:r>
      <w:r>
        <w:rPr>
          <w:rFonts w:hint="default" w:ascii="Arial" w:hAnsi="Arial" w:eastAsia="Times New Roman" w:cs="Arial"/>
          <w:b w:val="0"/>
          <w:bCs w:val="0"/>
          <w:color w:val="000000" w:themeColor="text1"/>
          <w:sz w:val="17"/>
          <w:szCs w:val="17"/>
          <w:shd w:val="clear" w:fill="auto"/>
          <w14:textFill>
            <w14:solidFill>
              <w14:schemeClr w14:val="tx1"/>
            </w14:solidFill>
          </w14:textFill>
        </w:rPr>
        <w:t>Nos termos do art. 117 da Lei nº 14.133/2021, os órgãos e setores envolvidos deverão designar, por ato formal, os servidores responsáveis pelas funções de Gestor do Contrato e de Fiscais Técnico e Administrativo. Os designados deverão possuir conhecimento técnico compatível com o objeto contratado, disponibilidade operacional para o acompanhamento contínuo da execução e autonomia para adotar medidas corretivas em caso de falhas. A atuação do gestor e dos fiscais será documentada em relatórios, registros de acompanhamento e comunicações oficiais, em conformidade com os arts. 7º, 8º e 117 da Lei nº 14.133/2021.</w:t>
      </w:r>
    </w:p>
    <w:p w14:paraId="5E335D51">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17.2 </w:t>
      </w:r>
      <w:r>
        <w:rPr>
          <w:rFonts w:hint="default" w:ascii="Arial" w:hAnsi="Arial" w:eastAsia="Times New Roman" w:cs="Arial"/>
          <w:b w:val="0"/>
          <w:bCs w:val="0"/>
          <w:color w:val="000000" w:themeColor="text1"/>
          <w:sz w:val="17"/>
          <w:szCs w:val="17"/>
          <w:shd w:val="clear" w:fill="auto"/>
          <w14:textFill>
            <w14:solidFill>
              <w14:schemeClr w14:val="tx1"/>
            </w14:solidFill>
          </w14:textFill>
        </w:rPr>
        <w:t>DAS RESPONSABILIDADES</w:t>
      </w:r>
    </w:p>
    <w:p w14:paraId="768BF69D">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17.2.1 </w:t>
      </w:r>
      <w:r>
        <w:rPr>
          <w:rFonts w:hint="default" w:ascii="Arial" w:hAnsi="Arial" w:eastAsia="Times New Roman" w:cs="Arial"/>
          <w:b w:val="0"/>
          <w:bCs w:val="0"/>
          <w:color w:val="000000" w:themeColor="text1"/>
          <w:sz w:val="17"/>
          <w:szCs w:val="17"/>
          <w:shd w:val="clear" w:fill="auto"/>
          <w14:textFill>
            <w14:solidFill>
              <w14:schemeClr w14:val="tx1"/>
            </w14:solidFill>
          </w14:textFill>
        </w:rPr>
        <w:t>O Gestor do Contrato será responsável pela coordenação geral da execução, pelo acompanhamento dos prazos e marcos contratuais, pela validação dos relatórios técnicos e administrativos emitidos pelos fiscais, bem como pelo controle da vigência e análise de eventuais aditivos, reequilíbrios ou prorrogações, comunicando à autoridade superior quaisquer irregularidades verificadas.</w:t>
      </w:r>
    </w:p>
    <w:p w14:paraId="09AB2583">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17.2.2 </w:t>
      </w:r>
      <w:r>
        <w:rPr>
          <w:rFonts w:hint="default" w:ascii="Arial" w:hAnsi="Arial" w:eastAsia="Times New Roman" w:cs="Arial"/>
          <w:b w:val="0"/>
          <w:bCs w:val="0"/>
          <w:color w:val="000000" w:themeColor="text1"/>
          <w:sz w:val="17"/>
          <w:szCs w:val="17"/>
          <w:shd w:val="clear" w:fill="auto"/>
          <w14:textFill>
            <w14:solidFill>
              <w14:schemeClr w14:val="tx1"/>
            </w14:solidFill>
          </w14:textFill>
        </w:rPr>
        <w:t>O Fiscal Técnico terá a incumbência de acompanhar as questões técnicas relacionadas à solução contratada, verificando a conformidade dos módulos, das integrações, da migração de dados e do desempenho geral do sistema, registrando ocorrências técnicas e solicitando os ajustes necessários.</w:t>
      </w:r>
    </w:p>
    <w:p w14:paraId="22A9EFC5">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17.2.3 </w:t>
      </w:r>
      <w:r>
        <w:rPr>
          <w:rFonts w:hint="default" w:ascii="Arial" w:hAnsi="Arial" w:eastAsia="Times New Roman" w:cs="Arial"/>
          <w:b w:val="0"/>
          <w:bCs w:val="0"/>
          <w:color w:val="000000" w:themeColor="text1"/>
          <w:sz w:val="17"/>
          <w:szCs w:val="17"/>
          <w:shd w:val="clear" w:fill="auto"/>
          <w14:textFill>
            <w14:solidFill>
              <w14:schemeClr w14:val="tx1"/>
            </w14:solidFill>
          </w14:textFill>
        </w:rPr>
        <w:t>O Fiscal Administrativo ficará encarregado dos aspectos administrativos e formais da execução contratual, atuando na conferência de documentos, prazos e notas fiscais, além de verificar a aderência funcional do ERP às necessidades do órgão e homologar parcial ou totalmente as entregas realizadas, assegurando que a solução atenda efetivamente às demandas da Administração</w:t>
      </w: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w:t>
      </w:r>
    </w:p>
    <w:p w14:paraId="636DF09C">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17.3 </w:t>
      </w:r>
      <w:r>
        <w:rPr>
          <w:rFonts w:hint="default" w:ascii="Arial" w:hAnsi="Arial" w:eastAsia="Times New Roman" w:cs="Arial"/>
          <w:b w:val="0"/>
          <w:bCs w:val="0"/>
          <w:color w:val="000000" w:themeColor="text1"/>
          <w:sz w:val="17"/>
          <w:szCs w:val="17"/>
          <w:shd w:val="clear" w:fill="auto"/>
          <w14:textFill>
            <w14:solidFill>
              <w14:schemeClr w14:val="tx1"/>
            </w14:solidFill>
          </w14:textFill>
        </w:rPr>
        <w:t>DOS PROCEDIMENTOS DE ACOMPANHAMENTO</w:t>
      </w:r>
    </w:p>
    <w:p w14:paraId="5C69FAE2">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17.3.1 </w:t>
      </w:r>
      <w:r>
        <w:rPr>
          <w:rFonts w:hint="default" w:ascii="Arial" w:hAnsi="Arial" w:eastAsia="Times New Roman" w:cs="Arial"/>
          <w:b w:val="0"/>
          <w:bCs w:val="0"/>
          <w:color w:val="000000" w:themeColor="text1"/>
          <w:sz w:val="17"/>
          <w:szCs w:val="17"/>
          <w:shd w:val="clear" w:fill="auto"/>
          <w14:textFill>
            <w14:solidFill>
              <w14:schemeClr w14:val="tx1"/>
            </w14:solidFill>
          </w14:textFill>
        </w:rPr>
        <w:t>A gestão do contrato observará práticas de controle e transparência, contemplando a análise da capacidade técnica e operacional da contratada nas etapas críticas de migração, integração, testes e ativação do sistema. Também incluirá a verificação da execução de treinamentos presenciais ou remotos, com material didático previamente validado pela Administração, e o acompanhamento do plano de implantação detalhado, contendo cronograma, etapas, responsáveis, riscos e estratégias de mitigação.</w:t>
      </w:r>
    </w:p>
    <w:p w14:paraId="12B37B99">
      <w:pPr>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shd w:val="clear" w:fill="auto"/>
          <w:lang w:val="pt-BR"/>
          <w14:textFill>
            <w14:solidFill>
              <w14:schemeClr w14:val="tx1"/>
            </w14:solidFill>
          </w14:textFill>
        </w:rPr>
        <w:t xml:space="preserve">17.3.2 </w:t>
      </w:r>
      <w:r>
        <w:rPr>
          <w:rFonts w:hint="default" w:ascii="Arial" w:hAnsi="Arial" w:eastAsia="Times New Roman" w:cs="Arial"/>
          <w:b w:val="0"/>
          <w:bCs w:val="0"/>
          <w:color w:val="000000" w:themeColor="text1"/>
          <w:sz w:val="17"/>
          <w:szCs w:val="17"/>
          <w:shd w:val="clear" w:fill="auto"/>
          <w14:textFill>
            <w14:solidFill>
              <w14:schemeClr w14:val="tx1"/>
            </w14:solidFill>
          </w14:textFill>
        </w:rPr>
        <w:t>Todas as ocorrências deverão ser formalmente registradas em atas de reuniões, pareceres técnicos ou comunicações eletrônicas. O acompanhamento da execução dos serviços contratados será rigoroso, aplicando-se glosas e sanções em caso de descumprimento.</w:t>
      </w:r>
    </w:p>
    <w:p w14:paraId="2338E2AB">
      <w:pPr>
        <w:pageBreakBefore w:val="0"/>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color w:val="000000" w:themeColor="text1"/>
          <w:sz w:val="17"/>
          <w:szCs w:val="17"/>
          <w14:textFill>
            <w14:solidFill>
              <w14:schemeClr w14:val="tx1"/>
            </w14:solidFill>
          </w14:textFill>
        </w:rPr>
      </w:pPr>
      <w:r>
        <w:rPr>
          <w:rFonts w:hint="default" w:ascii="Arial" w:hAnsi="Arial" w:cs="Arial" w:eastAsiaTheme="minorHAnsi"/>
          <w:color w:val="000000" w:themeColor="text1"/>
          <w:sz w:val="17"/>
          <w:szCs w:val="17"/>
          <w:shd w:val="clear" w:fill="auto"/>
          <w:lang w:val="pt-BR" w:eastAsia="en-US"/>
          <w14:textFill>
            <w14:solidFill>
              <w14:schemeClr w14:val="tx1"/>
            </w14:solidFill>
          </w14:textFill>
        </w:rPr>
        <w:t xml:space="preserve">17.3.3 </w:t>
      </w:r>
      <w:r>
        <w:rPr>
          <w:rFonts w:hint="default" w:ascii="Arial" w:hAnsi="Arial" w:cs="Arial" w:eastAsiaTheme="minorHAnsi"/>
          <w:color w:val="000000" w:themeColor="text1"/>
          <w:sz w:val="17"/>
          <w:szCs w:val="17"/>
          <w:shd w:val="clear" w:fill="auto"/>
          <w:lang w:eastAsia="en-US"/>
          <w14:textFill>
            <w14:solidFill>
              <w14:schemeClr w14:val="tx1"/>
            </w14:solidFill>
          </w14:textFill>
        </w:rPr>
        <w:t xml:space="preserve">A execução do contrato deverá ser acompanhada e fiscalizada por servidores nos termos estabelecidos no presente instrumento, </w:t>
      </w:r>
      <w:r>
        <w:rPr>
          <w:rFonts w:hint="default" w:ascii="Arial" w:hAnsi="Arial" w:cs="Arial" w:eastAsiaTheme="minorHAnsi"/>
          <w:color w:val="000000" w:themeColor="text1"/>
          <w:sz w:val="17"/>
          <w:szCs w:val="17"/>
          <w:shd w:val="clear" w:fill="auto"/>
          <w:lang w:val="pt-BR" w:eastAsia="en-US"/>
          <w14:textFill>
            <w14:solidFill>
              <w14:schemeClr w14:val="tx1"/>
            </w14:solidFill>
          </w14:textFill>
        </w:rPr>
        <w:t>a saber:</w:t>
      </w:r>
    </w:p>
    <w:p w14:paraId="3754F8E2">
      <w:pPr>
        <w:pStyle w:val="15"/>
        <w:pageBreakBefore w:val="0"/>
        <w:widowControl/>
        <w:numPr>
          <w:ilvl w:val="5"/>
          <w:numId w:val="30"/>
        </w:numPr>
        <w:suppressAutoHyphens/>
        <w:overflowPunct/>
        <w:bidi w:val="0"/>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14:textFill>
            <w14:solidFill>
              <w14:schemeClr w14:val="tx1"/>
            </w14:solidFill>
          </w14:textFill>
        </w:rPr>
        <w:t>Marcos Tadeu Novais Hortêncio;</w:t>
      </w:r>
    </w:p>
    <w:p w14:paraId="129A71F7">
      <w:pPr>
        <w:pStyle w:val="15"/>
        <w:widowControl/>
        <w:numPr>
          <w:ilvl w:val="5"/>
          <w:numId w:val="30"/>
        </w:numPr>
        <w:suppressAutoHyphens/>
        <w:overflowPunct/>
        <w:bidi w:val="0"/>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14:textFill>
            <w14:solidFill>
              <w14:schemeClr w14:val="tx1"/>
            </w14:solidFill>
          </w14:textFill>
        </w:rPr>
        <w:t>Tiago Viana Gonçalves dos Santos;</w:t>
      </w:r>
    </w:p>
    <w:p w14:paraId="0920BF7C">
      <w:pPr>
        <w:pStyle w:val="15"/>
        <w:widowControl/>
        <w:numPr>
          <w:ilvl w:val="5"/>
          <w:numId w:val="30"/>
        </w:numPr>
        <w:suppressAutoHyphens/>
        <w:overflowPunct/>
        <w:bidi w:val="0"/>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14:textFill>
            <w14:solidFill>
              <w14:schemeClr w14:val="tx1"/>
            </w14:solidFill>
          </w14:textFill>
        </w:rPr>
        <w:t>Ricardo Luiz Alves Almeida;</w:t>
      </w:r>
    </w:p>
    <w:p w14:paraId="4F16E298">
      <w:pPr>
        <w:pStyle w:val="15"/>
        <w:widowControl/>
        <w:numPr>
          <w:ilvl w:val="5"/>
          <w:numId w:val="30"/>
        </w:numPr>
        <w:suppressAutoHyphens/>
        <w:overflowPunct/>
        <w:bidi w:val="0"/>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14:textFill>
            <w14:solidFill>
              <w14:schemeClr w14:val="tx1"/>
            </w14:solidFill>
          </w14:textFill>
        </w:rPr>
        <w:t>Jonas de Souza Barbosa;</w:t>
      </w:r>
    </w:p>
    <w:p w14:paraId="28A1AB21">
      <w:pPr>
        <w:pStyle w:val="15"/>
        <w:widowControl/>
        <w:numPr>
          <w:ilvl w:val="5"/>
          <w:numId w:val="30"/>
        </w:numPr>
        <w:suppressAutoHyphens/>
        <w:overflowPunct/>
        <w:bidi w:val="0"/>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14:textFill>
            <w14:solidFill>
              <w14:schemeClr w14:val="tx1"/>
            </w14:solidFill>
          </w14:textFill>
        </w:rPr>
        <w:t>Emília de Souza Menta;</w:t>
      </w:r>
    </w:p>
    <w:p w14:paraId="57A9030C">
      <w:pPr>
        <w:pStyle w:val="15"/>
        <w:widowControl/>
        <w:numPr>
          <w:ilvl w:val="5"/>
          <w:numId w:val="30"/>
        </w:numPr>
        <w:suppressAutoHyphens/>
        <w:overflowPunct/>
        <w:bidi w:val="0"/>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14:textFill>
            <w14:solidFill>
              <w14:schemeClr w14:val="tx1"/>
            </w14:solidFill>
          </w14:textFill>
        </w:rPr>
        <w:t>Nilyê Faria de Oliveira;</w:t>
      </w:r>
    </w:p>
    <w:p w14:paraId="79621CA8">
      <w:pPr>
        <w:pStyle w:val="15"/>
        <w:widowControl/>
        <w:numPr>
          <w:ilvl w:val="5"/>
          <w:numId w:val="30"/>
        </w:numPr>
        <w:suppressAutoHyphens/>
        <w:overflowPunct/>
        <w:bidi w:val="0"/>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14:textFill>
            <w14:solidFill>
              <w14:schemeClr w14:val="tx1"/>
            </w14:solidFill>
          </w14:textFill>
        </w:rPr>
        <w:t>Tábatha Moreira Grôpo;</w:t>
      </w:r>
    </w:p>
    <w:p w14:paraId="0D7F235A">
      <w:pPr>
        <w:pStyle w:val="15"/>
        <w:widowControl/>
        <w:numPr>
          <w:ilvl w:val="5"/>
          <w:numId w:val="30"/>
        </w:numPr>
        <w:suppressAutoHyphens/>
        <w:overflowPunct/>
        <w:bidi w:val="0"/>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14:textFill>
            <w14:solidFill>
              <w14:schemeClr w14:val="tx1"/>
            </w14:solidFill>
          </w14:textFill>
        </w:rPr>
        <w:t>Luciene Vargas Reis;</w:t>
      </w:r>
    </w:p>
    <w:p w14:paraId="0297B016">
      <w:pPr>
        <w:pStyle w:val="15"/>
        <w:widowControl/>
        <w:numPr>
          <w:ilvl w:val="5"/>
          <w:numId w:val="30"/>
        </w:numPr>
        <w:suppressAutoHyphens/>
        <w:overflowPunct/>
        <w:bidi w:val="0"/>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14:textFill>
            <w14:solidFill>
              <w14:schemeClr w14:val="tx1"/>
            </w14:solidFill>
          </w14:textFill>
        </w:rPr>
        <w:t>Joana D'Arc dos Santos Machado;</w:t>
      </w:r>
    </w:p>
    <w:p w14:paraId="44CDCCF0">
      <w:pPr>
        <w:pStyle w:val="15"/>
        <w:widowControl/>
        <w:numPr>
          <w:ilvl w:val="5"/>
          <w:numId w:val="30"/>
        </w:numPr>
        <w:suppressAutoHyphens/>
        <w:overflowPunct/>
        <w:bidi w:val="0"/>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14:textFill>
            <w14:solidFill>
              <w14:schemeClr w14:val="tx1"/>
            </w14:solidFill>
          </w14:textFill>
        </w:rPr>
        <w:t>Douglas Barbosa;</w:t>
      </w:r>
    </w:p>
    <w:p w14:paraId="5C9E5708">
      <w:pPr>
        <w:pStyle w:val="15"/>
        <w:widowControl/>
        <w:numPr>
          <w:ilvl w:val="5"/>
          <w:numId w:val="30"/>
        </w:numPr>
        <w:suppressAutoHyphens/>
        <w:overflowPunct/>
        <w:bidi w:val="0"/>
        <w:spacing w:before="0" w:after="0" w:line="240" w:lineRule="auto"/>
        <w:ind w:left="0" w:right="0" w:firstLine="0"/>
        <w:jc w:val="both"/>
        <w:rPr>
          <w:rFonts w:hint="default" w:ascii="Arial" w:hAnsi="Arial" w:cs="Arial"/>
          <w:color w:val="000000" w:themeColor="text1"/>
          <w:sz w:val="17"/>
          <w:szCs w:val="17"/>
          <w14:textFill>
            <w14:solidFill>
              <w14:schemeClr w14:val="tx1"/>
            </w14:solidFill>
          </w14:textFill>
        </w:rPr>
      </w:pPr>
      <w:r>
        <w:rPr>
          <w:rFonts w:hint="default" w:ascii="Arial" w:hAnsi="Arial" w:eastAsia="Calibri" w:cs="Arial"/>
          <w:b w:val="0"/>
          <w:bCs w:val="0"/>
          <w:color w:val="000000" w:themeColor="text1"/>
          <w:sz w:val="17"/>
          <w:szCs w:val="17"/>
          <w:shd w:val="clear" w:fill="auto"/>
          <w14:textFill>
            <w14:solidFill>
              <w14:schemeClr w14:val="tx1"/>
            </w14:solidFill>
          </w14:textFill>
        </w:rPr>
        <w:t>Felipe Dutra Ladeira.</w:t>
      </w:r>
    </w:p>
    <w:p w14:paraId="59A0E84A">
      <w:pPr>
        <w:pageBreakBefore w:val="0"/>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color w:val="000000" w:themeColor="text1"/>
          <w:sz w:val="17"/>
          <w:szCs w:val="17"/>
          <w14:textFill>
            <w14:solidFill>
              <w14:schemeClr w14:val="tx1"/>
            </w14:solidFill>
          </w14:textFill>
        </w:rPr>
      </w:pPr>
      <w:r>
        <w:rPr>
          <w:rFonts w:hint="default" w:ascii="Arial" w:hAnsi="Arial" w:cs="Arial" w:eastAsiaTheme="minorHAnsi"/>
          <w:b w:val="0"/>
          <w:bCs/>
          <w:color w:val="000000" w:themeColor="text1"/>
          <w:sz w:val="17"/>
          <w:szCs w:val="17"/>
          <w:shd w:val="clear" w:fill="auto"/>
          <w:lang w:val="pt-BR" w:eastAsia="en-US"/>
          <w14:textFill>
            <w14:solidFill>
              <w14:schemeClr w14:val="tx1"/>
            </w14:solidFill>
          </w14:textFill>
        </w:rPr>
        <w:t xml:space="preserve">17.3.4 </w:t>
      </w:r>
      <w:r>
        <w:rPr>
          <w:rFonts w:hint="default" w:ascii="Arial" w:hAnsi="Arial" w:cs="Arial" w:eastAsiaTheme="minorHAnsi"/>
          <w:b w:val="0"/>
          <w:bCs/>
          <w:color w:val="000000" w:themeColor="text1"/>
          <w:sz w:val="17"/>
          <w:szCs w:val="17"/>
          <w:shd w:val="clear" w:fill="auto"/>
          <w:lang w:eastAsia="en-US"/>
          <w14:textFill>
            <w14:solidFill>
              <w14:schemeClr w14:val="tx1"/>
            </w14:solidFill>
          </w14:textFill>
        </w:rPr>
        <w:t>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w:t>
      </w:r>
    </w:p>
    <w:p w14:paraId="193A5475">
      <w:pPr>
        <w:pageBreakBefore w:val="0"/>
        <w:numPr>
          <w:ilvl w:val="0"/>
          <w:numId w:val="0"/>
        </w:numPr>
        <w:tabs>
          <w:tab w:val="left" w:pos="0"/>
        </w:tabs>
        <w:suppressAutoHyphens/>
        <w:overflowPunct/>
        <w:bidi w:val="0"/>
        <w:snapToGrid/>
        <w:spacing w:before="0" w:after="0" w:line="240" w:lineRule="auto"/>
        <w:ind w:leftChars="0" w:right="0" w:rightChars="0"/>
        <w:jc w:val="both"/>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shd w:val="clear" w:fill="auto"/>
          <w:lang w:val="pt-BR"/>
          <w14:textFill>
            <w14:solidFill>
              <w14:schemeClr w14:val="tx1"/>
            </w14:solidFill>
          </w14:textFill>
        </w:rPr>
        <w:t xml:space="preserve">17.3.5 </w:t>
      </w:r>
      <w:r>
        <w:rPr>
          <w:rFonts w:hint="default" w:ascii="Arial" w:hAnsi="Arial" w:cs="Arial"/>
          <w:color w:val="000000" w:themeColor="text1"/>
          <w:sz w:val="17"/>
          <w:szCs w:val="17"/>
          <w:shd w:val="clear" w:fill="auto"/>
          <w14:textFill>
            <w14:solidFill>
              <w14:schemeClr w14:val="tx1"/>
            </w14:solidFill>
          </w14:textFill>
        </w:rPr>
        <w:t>A fiscalização de que trata este item não exclui nem reduz a responsabilidade da</w:t>
      </w:r>
      <w:r>
        <w:rPr>
          <w:rFonts w:hint="default" w:ascii="Arial" w:hAnsi="Arial" w:cs="Arial"/>
          <w:color w:val="000000" w:themeColor="text1"/>
          <w:spacing w:val="1"/>
          <w:sz w:val="17"/>
          <w:szCs w:val="17"/>
          <w:shd w:val="clear" w:fill="auto"/>
          <w14:textFill>
            <w14:solidFill>
              <w14:schemeClr w14:val="tx1"/>
            </w14:solidFill>
          </w14:textFill>
        </w:rPr>
        <w:t xml:space="preserve"> </w:t>
      </w:r>
      <w:r>
        <w:rPr>
          <w:rFonts w:hint="default" w:ascii="Arial" w:hAnsi="Arial" w:cs="Arial"/>
          <w:color w:val="000000" w:themeColor="text1"/>
          <w:sz w:val="17"/>
          <w:szCs w:val="17"/>
          <w:shd w:val="clear" w:fill="auto"/>
          <w14:textFill>
            <w14:solidFill>
              <w14:schemeClr w14:val="tx1"/>
            </w14:solidFill>
          </w14:textFill>
        </w:rPr>
        <w:t>contratada,</w:t>
      </w:r>
      <w:r>
        <w:rPr>
          <w:rFonts w:hint="default" w:ascii="Arial" w:hAnsi="Arial" w:cs="Arial"/>
          <w:color w:val="000000" w:themeColor="text1"/>
          <w:spacing w:val="-11"/>
          <w:sz w:val="17"/>
          <w:szCs w:val="17"/>
          <w:shd w:val="clear" w:fill="auto"/>
          <w14:textFill>
            <w14:solidFill>
              <w14:schemeClr w14:val="tx1"/>
            </w14:solidFill>
          </w14:textFill>
        </w:rPr>
        <w:t xml:space="preserve"> </w:t>
      </w:r>
      <w:r>
        <w:rPr>
          <w:rFonts w:hint="default" w:ascii="Arial" w:hAnsi="Arial" w:cs="Arial"/>
          <w:color w:val="000000" w:themeColor="text1"/>
          <w:sz w:val="17"/>
          <w:szCs w:val="17"/>
          <w:shd w:val="clear" w:fill="auto"/>
          <w14:textFill>
            <w14:solidFill>
              <w14:schemeClr w14:val="tx1"/>
            </w14:solidFill>
          </w14:textFill>
        </w:rPr>
        <w:t>inclusive</w:t>
      </w:r>
      <w:r>
        <w:rPr>
          <w:rFonts w:hint="default" w:ascii="Arial" w:hAnsi="Arial" w:cs="Arial"/>
          <w:color w:val="000000" w:themeColor="text1"/>
          <w:spacing w:val="-9"/>
          <w:sz w:val="17"/>
          <w:szCs w:val="17"/>
          <w:shd w:val="clear" w:fill="auto"/>
          <w14:textFill>
            <w14:solidFill>
              <w14:schemeClr w14:val="tx1"/>
            </w14:solidFill>
          </w14:textFill>
        </w:rPr>
        <w:t xml:space="preserve"> </w:t>
      </w:r>
      <w:r>
        <w:rPr>
          <w:rFonts w:hint="default" w:ascii="Arial" w:hAnsi="Arial" w:cs="Arial"/>
          <w:color w:val="000000" w:themeColor="text1"/>
          <w:sz w:val="17"/>
          <w:szCs w:val="17"/>
          <w:shd w:val="clear" w:fill="auto"/>
          <w14:textFill>
            <w14:solidFill>
              <w14:schemeClr w14:val="tx1"/>
            </w14:solidFill>
          </w14:textFill>
        </w:rPr>
        <w:t>perante</w:t>
      </w:r>
      <w:r>
        <w:rPr>
          <w:rFonts w:hint="default" w:ascii="Arial" w:hAnsi="Arial" w:cs="Arial"/>
          <w:color w:val="000000" w:themeColor="text1"/>
          <w:spacing w:val="-11"/>
          <w:sz w:val="17"/>
          <w:szCs w:val="17"/>
          <w:shd w:val="clear" w:fill="auto"/>
          <w14:textFill>
            <w14:solidFill>
              <w14:schemeClr w14:val="tx1"/>
            </w14:solidFill>
          </w14:textFill>
        </w:rPr>
        <w:t xml:space="preserve"> </w:t>
      </w:r>
      <w:r>
        <w:rPr>
          <w:rFonts w:hint="default" w:ascii="Arial" w:hAnsi="Arial" w:cs="Arial"/>
          <w:color w:val="000000" w:themeColor="text1"/>
          <w:sz w:val="17"/>
          <w:szCs w:val="17"/>
          <w:shd w:val="clear" w:fill="auto"/>
          <w14:textFill>
            <w14:solidFill>
              <w14:schemeClr w14:val="tx1"/>
            </w14:solidFill>
          </w14:textFill>
        </w:rPr>
        <w:t>terceiros,</w:t>
      </w:r>
      <w:r>
        <w:rPr>
          <w:rFonts w:hint="default" w:ascii="Arial" w:hAnsi="Arial" w:cs="Arial"/>
          <w:color w:val="000000" w:themeColor="text1"/>
          <w:spacing w:val="-10"/>
          <w:sz w:val="17"/>
          <w:szCs w:val="17"/>
          <w:shd w:val="clear" w:fill="auto"/>
          <w14:textFill>
            <w14:solidFill>
              <w14:schemeClr w14:val="tx1"/>
            </w14:solidFill>
          </w14:textFill>
        </w:rPr>
        <w:t xml:space="preserve"> </w:t>
      </w:r>
      <w:r>
        <w:rPr>
          <w:rFonts w:hint="default" w:ascii="Arial" w:hAnsi="Arial" w:cs="Arial"/>
          <w:color w:val="000000" w:themeColor="text1"/>
          <w:sz w:val="17"/>
          <w:szCs w:val="17"/>
          <w:shd w:val="clear" w:fill="auto"/>
          <w14:textFill>
            <w14:solidFill>
              <w14:schemeClr w14:val="tx1"/>
            </w14:solidFill>
          </w14:textFill>
        </w:rPr>
        <w:t>por</w:t>
      </w:r>
      <w:r>
        <w:rPr>
          <w:rFonts w:hint="default" w:ascii="Arial" w:hAnsi="Arial" w:cs="Arial"/>
          <w:color w:val="000000" w:themeColor="text1"/>
          <w:spacing w:val="-9"/>
          <w:sz w:val="17"/>
          <w:szCs w:val="17"/>
          <w:shd w:val="clear" w:fill="auto"/>
          <w14:textFill>
            <w14:solidFill>
              <w14:schemeClr w14:val="tx1"/>
            </w14:solidFill>
          </w14:textFill>
        </w:rPr>
        <w:t xml:space="preserve"> </w:t>
      </w:r>
      <w:r>
        <w:rPr>
          <w:rFonts w:hint="default" w:ascii="Arial" w:hAnsi="Arial" w:cs="Arial"/>
          <w:color w:val="000000" w:themeColor="text1"/>
          <w:sz w:val="17"/>
          <w:szCs w:val="17"/>
          <w:shd w:val="clear" w:fill="auto"/>
          <w14:textFill>
            <w14:solidFill>
              <w14:schemeClr w14:val="tx1"/>
            </w14:solidFill>
          </w14:textFill>
        </w:rPr>
        <w:t>qualquer</w:t>
      </w:r>
      <w:r>
        <w:rPr>
          <w:rFonts w:hint="default" w:ascii="Arial" w:hAnsi="Arial" w:cs="Arial"/>
          <w:color w:val="000000" w:themeColor="text1"/>
          <w:spacing w:val="-8"/>
          <w:sz w:val="17"/>
          <w:szCs w:val="17"/>
          <w:shd w:val="clear" w:fill="auto"/>
          <w14:textFill>
            <w14:solidFill>
              <w14:schemeClr w14:val="tx1"/>
            </w14:solidFill>
          </w14:textFill>
        </w:rPr>
        <w:t xml:space="preserve"> </w:t>
      </w:r>
      <w:r>
        <w:rPr>
          <w:rFonts w:hint="default" w:ascii="Arial" w:hAnsi="Arial" w:cs="Arial"/>
          <w:color w:val="000000" w:themeColor="text1"/>
          <w:sz w:val="17"/>
          <w:szCs w:val="17"/>
          <w:shd w:val="clear" w:fill="auto"/>
          <w14:textFill>
            <w14:solidFill>
              <w14:schemeClr w14:val="tx1"/>
            </w14:solidFill>
          </w14:textFill>
        </w:rPr>
        <w:t>irregularidade,</w:t>
      </w:r>
      <w:r>
        <w:rPr>
          <w:rFonts w:hint="default" w:ascii="Arial" w:hAnsi="Arial" w:cs="Arial"/>
          <w:color w:val="000000" w:themeColor="text1"/>
          <w:spacing w:val="-10"/>
          <w:sz w:val="17"/>
          <w:szCs w:val="17"/>
          <w:shd w:val="clear" w:fill="auto"/>
          <w14:textFill>
            <w14:solidFill>
              <w14:schemeClr w14:val="tx1"/>
            </w14:solidFill>
          </w14:textFill>
        </w:rPr>
        <w:t xml:space="preserve"> </w:t>
      </w:r>
      <w:r>
        <w:rPr>
          <w:rFonts w:hint="default" w:ascii="Arial" w:hAnsi="Arial" w:cs="Arial"/>
          <w:color w:val="000000" w:themeColor="text1"/>
          <w:sz w:val="17"/>
          <w:szCs w:val="17"/>
          <w:shd w:val="clear" w:fill="auto"/>
          <w14:textFill>
            <w14:solidFill>
              <w14:schemeClr w14:val="tx1"/>
            </w14:solidFill>
          </w14:textFill>
        </w:rPr>
        <w:t>ainda</w:t>
      </w:r>
      <w:r>
        <w:rPr>
          <w:rFonts w:hint="default" w:ascii="Arial" w:hAnsi="Arial" w:cs="Arial"/>
          <w:color w:val="000000" w:themeColor="text1"/>
          <w:spacing w:val="-11"/>
          <w:sz w:val="17"/>
          <w:szCs w:val="17"/>
          <w:shd w:val="clear" w:fill="auto"/>
          <w14:textFill>
            <w14:solidFill>
              <w14:schemeClr w14:val="tx1"/>
            </w14:solidFill>
          </w14:textFill>
        </w:rPr>
        <w:t xml:space="preserve"> </w:t>
      </w:r>
      <w:r>
        <w:rPr>
          <w:rFonts w:hint="default" w:ascii="Arial" w:hAnsi="Arial" w:cs="Arial"/>
          <w:color w:val="000000" w:themeColor="text1"/>
          <w:sz w:val="17"/>
          <w:szCs w:val="17"/>
          <w:shd w:val="clear" w:fill="auto"/>
          <w14:textFill>
            <w14:solidFill>
              <w14:schemeClr w14:val="tx1"/>
            </w14:solidFill>
          </w14:textFill>
        </w:rPr>
        <w:t>que</w:t>
      </w:r>
      <w:r>
        <w:rPr>
          <w:rFonts w:hint="default" w:ascii="Arial" w:hAnsi="Arial" w:cs="Arial"/>
          <w:color w:val="000000" w:themeColor="text1"/>
          <w:spacing w:val="-10"/>
          <w:sz w:val="17"/>
          <w:szCs w:val="17"/>
          <w:shd w:val="clear" w:fill="auto"/>
          <w14:textFill>
            <w14:solidFill>
              <w14:schemeClr w14:val="tx1"/>
            </w14:solidFill>
          </w14:textFill>
        </w:rPr>
        <w:t xml:space="preserve"> </w:t>
      </w:r>
      <w:r>
        <w:rPr>
          <w:rFonts w:hint="default" w:ascii="Arial" w:hAnsi="Arial" w:cs="Arial"/>
          <w:color w:val="000000" w:themeColor="text1"/>
          <w:sz w:val="17"/>
          <w:szCs w:val="17"/>
          <w:shd w:val="clear" w:fill="auto"/>
          <w14:textFill>
            <w14:solidFill>
              <w14:schemeClr w14:val="tx1"/>
            </w14:solidFill>
          </w14:textFill>
        </w:rPr>
        <w:t>resultante</w:t>
      </w:r>
      <w:r>
        <w:rPr>
          <w:rFonts w:hint="default" w:ascii="Arial" w:hAnsi="Arial" w:cs="Arial"/>
          <w:color w:val="000000" w:themeColor="text1"/>
          <w:spacing w:val="-11"/>
          <w:sz w:val="17"/>
          <w:szCs w:val="17"/>
          <w:shd w:val="clear" w:fill="auto"/>
          <w14:textFill>
            <w14:solidFill>
              <w14:schemeClr w14:val="tx1"/>
            </w14:solidFill>
          </w14:textFill>
        </w:rPr>
        <w:t xml:space="preserve"> </w:t>
      </w:r>
      <w:r>
        <w:rPr>
          <w:rFonts w:hint="default" w:ascii="Arial" w:hAnsi="Arial" w:cs="Arial"/>
          <w:color w:val="000000" w:themeColor="text1"/>
          <w:sz w:val="17"/>
          <w:szCs w:val="17"/>
          <w:shd w:val="clear" w:fill="auto"/>
          <w14:textFill>
            <w14:solidFill>
              <w14:schemeClr w14:val="tx1"/>
            </w14:solidFill>
          </w14:textFill>
        </w:rPr>
        <w:t>de</w:t>
      </w:r>
      <w:r>
        <w:rPr>
          <w:rFonts w:hint="default" w:ascii="Arial" w:hAnsi="Arial" w:cs="Arial"/>
          <w:color w:val="000000" w:themeColor="text1"/>
          <w:spacing w:val="-59"/>
          <w:sz w:val="17"/>
          <w:szCs w:val="17"/>
          <w:shd w:val="clear" w:fill="auto"/>
          <w14:textFill>
            <w14:solidFill>
              <w14:schemeClr w14:val="tx1"/>
            </w14:solidFill>
          </w14:textFill>
        </w:rPr>
        <w:t xml:space="preserve"> </w:t>
      </w:r>
      <w:r>
        <w:rPr>
          <w:rFonts w:hint="default" w:ascii="Arial" w:hAnsi="Arial" w:cs="Arial"/>
          <w:color w:val="000000" w:themeColor="text1"/>
          <w:sz w:val="17"/>
          <w:szCs w:val="17"/>
          <w:shd w:val="clear" w:fill="auto"/>
          <w14:textFill>
            <w14:solidFill>
              <w14:schemeClr w14:val="tx1"/>
            </w14:solidFill>
          </w14:textFill>
        </w:rPr>
        <w:t>imperfeições</w:t>
      </w:r>
      <w:r>
        <w:rPr>
          <w:rFonts w:hint="default" w:ascii="Arial" w:hAnsi="Arial" w:cs="Arial"/>
          <w:color w:val="000000" w:themeColor="text1"/>
          <w:spacing w:val="1"/>
          <w:sz w:val="17"/>
          <w:szCs w:val="17"/>
          <w:shd w:val="clear" w:fill="auto"/>
          <w14:textFill>
            <w14:solidFill>
              <w14:schemeClr w14:val="tx1"/>
            </w14:solidFill>
          </w14:textFill>
        </w:rPr>
        <w:t xml:space="preserve"> </w:t>
      </w:r>
      <w:r>
        <w:rPr>
          <w:rFonts w:hint="default" w:ascii="Arial" w:hAnsi="Arial" w:cs="Arial"/>
          <w:color w:val="000000" w:themeColor="text1"/>
          <w:sz w:val="17"/>
          <w:szCs w:val="17"/>
          <w:shd w:val="clear" w:fill="auto"/>
          <w14:textFill>
            <w14:solidFill>
              <w14:schemeClr w14:val="tx1"/>
            </w14:solidFill>
          </w14:textFill>
        </w:rPr>
        <w:t>técnicas,</w:t>
      </w:r>
      <w:r>
        <w:rPr>
          <w:rFonts w:hint="default" w:ascii="Arial" w:hAnsi="Arial" w:cs="Arial"/>
          <w:color w:val="000000" w:themeColor="text1"/>
          <w:spacing w:val="1"/>
          <w:sz w:val="17"/>
          <w:szCs w:val="17"/>
          <w:shd w:val="clear" w:fill="auto"/>
          <w14:textFill>
            <w14:solidFill>
              <w14:schemeClr w14:val="tx1"/>
            </w14:solidFill>
          </w14:textFill>
        </w:rPr>
        <w:t xml:space="preserve"> </w:t>
      </w:r>
      <w:r>
        <w:rPr>
          <w:rFonts w:hint="default" w:ascii="Arial" w:hAnsi="Arial" w:cs="Arial"/>
          <w:color w:val="000000" w:themeColor="text1"/>
          <w:sz w:val="17"/>
          <w:szCs w:val="17"/>
          <w:shd w:val="clear" w:fill="auto"/>
          <w14:textFill>
            <w14:solidFill>
              <w14:schemeClr w14:val="tx1"/>
            </w14:solidFill>
          </w14:textFill>
        </w:rPr>
        <w:t>vícios</w:t>
      </w:r>
      <w:r>
        <w:rPr>
          <w:rFonts w:hint="default" w:ascii="Arial" w:hAnsi="Arial" w:cs="Arial"/>
          <w:color w:val="000000" w:themeColor="text1"/>
          <w:spacing w:val="1"/>
          <w:sz w:val="17"/>
          <w:szCs w:val="17"/>
          <w:shd w:val="clear" w:fill="auto"/>
          <w14:textFill>
            <w14:solidFill>
              <w14:schemeClr w14:val="tx1"/>
            </w14:solidFill>
          </w14:textFill>
        </w:rPr>
        <w:t xml:space="preserve"> </w:t>
      </w:r>
      <w:r>
        <w:rPr>
          <w:rFonts w:hint="default" w:ascii="Arial" w:hAnsi="Arial" w:cs="Arial"/>
          <w:color w:val="000000" w:themeColor="text1"/>
          <w:sz w:val="17"/>
          <w:szCs w:val="17"/>
          <w:shd w:val="clear" w:fill="auto"/>
          <w14:textFill>
            <w14:solidFill>
              <w14:schemeClr w14:val="tx1"/>
            </w14:solidFill>
          </w14:textFill>
        </w:rPr>
        <w:t>redibitórios,</w:t>
      </w:r>
      <w:r>
        <w:rPr>
          <w:rFonts w:hint="default" w:ascii="Arial" w:hAnsi="Arial" w:cs="Arial"/>
          <w:color w:val="000000" w:themeColor="text1"/>
          <w:spacing w:val="1"/>
          <w:sz w:val="17"/>
          <w:szCs w:val="17"/>
          <w:shd w:val="clear" w:fill="auto"/>
          <w14:textFill>
            <w14:solidFill>
              <w14:schemeClr w14:val="tx1"/>
            </w14:solidFill>
          </w14:textFill>
        </w:rPr>
        <w:t xml:space="preserve"> </w:t>
      </w:r>
      <w:r>
        <w:rPr>
          <w:rFonts w:hint="default" w:ascii="Arial" w:hAnsi="Arial" w:cs="Arial"/>
          <w:color w:val="000000" w:themeColor="text1"/>
          <w:sz w:val="17"/>
          <w:szCs w:val="17"/>
          <w:shd w:val="clear" w:fill="auto"/>
          <w14:textFill>
            <w14:solidFill>
              <w14:schemeClr w14:val="tx1"/>
            </w14:solidFill>
          </w14:textFill>
        </w:rPr>
        <w:t>ou</w:t>
      </w:r>
      <w:r>
        <w:rPr>
          <w:rFonts w:hint="default" w:ascii="Arial" w:hAnsi="Arial" w:cs="Arial"/>
          <w:color w:val="000000" w:themeColor="text1"/>
          <w:spacing w:val="1"/>
          <w:sz w:val="17"/>
          <w:szCs w:val="17"/>
          <w:shd w:val="clear" w:fill="auto"/>
          <w14:textFill>
            <w14:solidFill>
              <w14:schemeClr w14:val="tx1"/>
            </w14:solidFill>
          </w14:textFill>
        </w:rPr>
        <w:t xml:space="preserve"> </w:t>
      </w:r>
      <w:r>
        <w:rPr>
          <w:rFonts w:hint="default" w:ascii="Arial" w:hAnsi="Arial" w:cs="Arial"/>
          <w:color w:val="000000" w:themeColor="text1"/>
          <w:sz w:val="17"/>
          <w:szCs w:val="17"/>
          <w:shd w:val="clear" w:fill="auto"/>
          <w14:textFill>
            <w14:solidFill>
              <w14:schemeClr w14:val="tx1"/>
            </w14:solidFill>
          </w14:textFill>
        </w:rPr>
        <w:t>emprego</w:t>
      </w:r>
      <w:r>
        <w:rPr>
          <w:rFonts w:hint="default" w:ascii="Arial" w:hAnsi="Arial" w:cs="Arial"/>
          <w:color w:val="000000" w:themeColor="text1"/>
          <w:spacing w:val="1"/>
          <w:sz w:val="17"/>
          <w:szCs w:val="17"/>
          <w:shd w:val="clear" w:fill="auto"/>
          <w14:textFill>
            <w14:solidFill>
              <w14:schemeClr w14:val="tx1"/>
            </w14:solidFill>
          </w14:textFill>
        </w:rPr>
        <w:t xml:space="preserve"> </w:t>
      </w:r>
      <w:r>
        <w:rPr>
          <w:rFonts w:hint="default" w:ascii="Arial" w:hAnsi="Arial" w:cs="Arial"/>
          <w:color w:val="000000" w:themeColor="text1"/>
          <w:sz w:val="17"/>
          <w:szCs w:val="17"/>
          <w:shd w:val="clear" w:fill="auto"/>
          <w14:textFill>
            <w14:solidFill>
              <w14:schemeClr w14:val="tx1"/>
            </w14:solidFill>
          </w14:textFill>
        </w:rPr>
        <w:t>de</w:t>
      </w:r>
      <w:r>
        <w:rPr>
          <w:rFonts w:hint="default" w:ascii="Arial" w:hAnsi="Arial" w:cs="Arial"/>
          <w:color w:val="000000" w:themeColor="text1"/>
          <w:spacing w:val="1"/>
          <w:sz w:val="17"/>
          <w:szCs w:val="17"/>
          <w:shd w:val="clear" w:fill="auto"/>
          <w14:textFill>
            <w14:solidFill>
              <w14:schemeClr w14:val="tx1"/>
            </w14:solidFill>
          </w14:textFill>
        </w:rPr>
        <w:t xml:space="preserve"> </w:t>
      </w:r>
      <w:r>
        <w:rPr>
          <w:rFonts w:hint="default" w:ascii="Arial" w:hAnsi="Arial" w:cs="Arial"/>
          <w:color w:val="000000" w:themeColor="text1"/>
          <w:sz w:val="17"/>
          <w:szCs w:val="17"/>
          <w:shd w:val="clear" w:fill="auto"/>
          <w14:textFill>
            <w14:solidFill>
              <w14:schemeClr w14:val="tx1"/>
            </w14:solidFill>
          </w14:textFill>
        </w:rPr>
        <w:t>material</w:t>
      </w:r>
      <w:r>
        <w:rPr>
          <w:rFonts w:hint="default" w:ascii="Arial" w:hAnsi="Arial" w:cs="Arial"/>
          <w:color w:val="000000" w:themeColor="text1"/>
          <w:spacing w:val="1"/>
          <w:sz w:val="17"/>
          <w:szCs w:val="17"/>
          <w:shd w:val="clear" w:fill="auto"/>
          <w14:textFill>
            <w14:solidFill>
              <w14:schemeClr w14:val="tx1"/>
            </w14:solidFill>
          </w14:textFill>
        </w:rPr>
        <w:t xml:space="preserve"> </w:t>
      </w:r>
      <w:r>
        <w:rPr>
          <w:rFonts w:hint="default" w:ascii="Arial" w:hAnsi="Arial" w:cs="Arial"/>
          <w:color w:val="000000" w:themeColor="text1"/>
          <w:sz w:val="17"/>
          <w:szCs w:val="17"/>
          <w:shd w:val="clear" w:fill="auto"/>
          <w14:textFill>
            <w14:solidFill>
              <w14:schemeClr w14:val="tx1"/>
            </w14:solidFill>
          </w14:textFill>
        </w:rPr>
        <w:t>inadequado</w:t>
      </w:r>
      <w:r>
        <w:rPr>
          <w:rFonts w:hint="default" w:ascii="Arial" w:hAnsi="Arial" w:cs="Arial"/>
          <w:color w:val="000000" w:themeColor="text1"/>
          <w:spacing w:val="1"/>
          <w:sz w:val="17"/>
          <w:szCs w:val="17"/>
          <w:shd w:val="clear" w:fill="auto"/>
          <w14:textFill>
            <w14:solidFill>
              <w14:schemeClr w14:val="tx1"/>
            </w14:solidFill>
          </w14:textFill>
        </w:rPr>
        <w:t xml:space="preserve"> </w:t>
      </w:r>
      <w:r>
        <w:rPr>
          <w:rFonts w:hint="default" w:ascii="Arial" w:hAnsi="Arial" w:cs="Arial"/>
          <w:color w:val="000000" w:themeColor="text1"/>
          <w:sz w:val="17"/>
          <w:szCs w:val="17"/>
          <w:shd w:val="clear" w:fill="auto"/>
          <w14:textFill>
            <w14:solidFill>
              <w14:schemeClr w14:val="tx1"/>
            </w14:solidFill>
          </w14:textFill>
        </w:rPr>
        <w:t>ou</w:t>
      </w:r>
      <w:r>
        <w:rPr>
          <w:rFonts w:hint="default" w:ascii="Arial" w:hAnsi="Arial" w:cs="Arial"/>
          <w:color w:val="000000" w:themeColor="text1"/>
          <w:spacing w:val="1"/>
          <w:sz w:val="17"/>
          <w:szCs w:val="17"/>
          <w:shd w:val="clear" w:fill="auto"/>
          <w14:textFill>
            <w14:solidFill>
              <w14:schemeClr w14:val="tx1"/>
            </w14:solidFill>
          </w14:textFill>
        </w:rPr>
        <w:t xml:space="preserve"> </w:t>
      </w:r>
      <w:r>
        <w:rPr>
          <w:rFonts w:hint="default" w:ascii="Arial" w:hAnsi="Arial" w:cs="Arial"/>
          <w:color w:val="000000" w:themeColor="text1"/>
          <w:sz w:val="17"/>
          <w:szCs w:val="17"/>
          <w:shd w:val="clear" w:fill="auto"/>
          <w14:textFill>
            <w14:solidFill>
              <w14:schemeClr w14:val="tx1"/>
            </w14:solidFill>
          </w14:textFill>
        </w:rPr>
        <w:t>de</w:t>
      </w:r>
      <w:r>
        <w:rPr>
          <w:rFonts w:hint="default" w:ascii="Arial" w:hAnsi="Arial" w:cs="Arial"/>
          <w:color w:val="000000" w:themeColor="text1"/>
          <w:spacing w:val="-59"/>
          <w:sz w:val="17"/>
          <w:szCs w:val="17"/>
          <w:shd w:val="clear" w:fill="auto"/>
          <w14:textFill>
            <w14:solidFill>
              <w14:schemeClr w14:val="tx1"/>
            </w14:solidFill>
          </w14:textFill>
        </w:rPr>
        <w:t xml:space="preserve"> </w:t>
      </w:r>
      <w:r>
        <w:rPr>
          <w:rFonts w:hint="default" w:ascii="Arial" w:hAnsi="Arial" w:cs="Arial"/>
          <w:color w:val="000000" w:themeColor="text1"/>
          <w:sz w:val="17"/>
          <w:szCs w:val="17"/>
          <w:shd w:val="clear" w:fill="auto"/>
          <w14:textFill>
            <w14:solidFill>
              <w14:schemeClr w14:val="tx1"/>
            </w14:solidFill>
          </w14:textFill>
        </w:rPr>
        <w:t>qualidade</w:t>
      </w:r>
      <w:r>
        <w:rPr>
          <w:rFonts w:hint="default" w:ascii="Arial" w:hAnsi="Arial" w:cs="Arial"/>
          <w:color w:val="000000" w:themeColor="text1"/>
          <w:spacing w:val="1"/>
          <w:sz w:val="17"/>
          <w:szCs w:val="17"/>
          <w:shd w:val="clear" w:fill="auto"/>
          <w14:textFill>
            <w14:solidFill>
              <w14:schemeClr w14:val="tx1"/>
            </w14:solidFill>
          </w14:textFill>
        </w:rPr>
        <w:t xml:space="preserve"> </w:t>
      </w:r>
      <w:r>
        <w:rPr>
          <w:rFonts w:hint="default" w:ascii="Arial" w:hAnsi="Arial" w:cs="Arial"/>
          <w:color w:val="000000" w:themeColor="text1"/>
          <w:sz w:val="17"/>
          <w:szCs w:val="17"/>
          <w:shd w:val="clear" w:fill="auto"/>
          <w14:textFill>
            <w14:solidFill>
              <w14:schemeClr w14:val="tx1"/>
            </w14:solidFill>
          </w14:textFill>
        </w:rPr>
        <w:t>inferior,</w:t>
      </w:r>
      <w:r>
        <w:rPr>
          <w:rFonts w:hint="default" w:ascii="Arial" w:hAnsi="Arial" w:cs="Arial"/>
          <w:color w:val="000000" w:themeColor="text1"/>
          <w:spacing w:val="1"/>
          <w:sz w:val="17"/>
          <w:szCs w:val="17"/>
          <w:shd w:val="clear" w:fill="auto"/>
          <w14:textFill>
            <w14:solidFill>
              <w14:schemeClr w14:val="tx1"/>
            </w14:solidFill>
          </w14:textFill>
        </w:rPr>
        <w:t xml:space="preserve"> </w:t>
      </w:r>
      <w:r>
        <w:rPr>
          <w:rFonts w:hint="default" w:ascii="Arial" w:hAnsi="Arial" w:cs="Arial"/>
          <w:color w:val="000000" w:themeColor="text1"/>
          <w:sz w:val="17"/>
          <w:szCs w:val="17"/>
          <w:shd w:val="clear" w:fill="auto"/>
          <w14:textFill>
            <w14:solidFill>
              <w14:schemeClr w14:val="tx1"/>
            </w14:solidFill>
          </w14:textFill>
        </w:rPr>
        <w:t>e,</w:t>
      </w:r>
      <w:r>
        <w:rPr>
          <w:rFonts w:hint="default" w:ascii="Arial" w:hAnsi="Arial" w:cs="Arial"/>
          <w:color w:val="000000" w:themeColor="text1"/>
          <w:spacing w:val="1"/>
          <w:sz w:val="17"/>
          <w:szCs w:val="17"/>
          <w:shd w:val="clear" w:fill="auto"/>
          <w14:textFill>
            <w14:solidFill>
              <w14:schemeClr w14:val="tx1"/>
            </w14:solidFill>
          </w14:textFill>
        </w:rPr>
        <w:t xml:space="preserve"> </w:t>
      </w:r>
      <w:r>
        <w:rPr>
          <w:rFonts w:hint="default" w:ascii="Arial" w:hAnsi="Arial" w:cs="Arial"/>
          <w:color w:val="000000" w:themeColor="text1"/>
          <w:sz w:val="17"/>
          <w:szCs w:val="17"/>
          <w:shd w:val="clear" w:fill="auto"/>
          <w14:textFill>
            <w14:solidFill>
              <w14:schemeClr w14:val="tx1"/>
            </w14:solidFill>
          </w14:textFill>
        </w:rPr>
        <w:t>na</w:t>
      </w:r>
      <w:r>
        <w:rPr>
          <w:rFonts w:hint="default" w:ascii="Arial" w:hAnsi="Arial" w:cs="Arial"/>
          <w:color w:val="000000" w:themeColor="text1"/>
          <w:spacing w:val="1"/>
          <w:sz w:val="17"/>
          <w:szCs w:val="17"/>
          <w:shd w:val="clear" w:fill="auto"/>
          <w14:textFill>
            <w14:solidFill>
              <w14:schemeClr w14:val="tx1"/>
            </w14:solidFill>
          </w14:textFill>
        </w:rPr>
        <w:t xml:space="preserve"> </w:t>
      </w:r>
      <w:r>
        <w:rPr>
          <w:rFonts w:hint="default" w:ascii="Arial" w:hAnsi="Arial" w:cs="Arial"/>
          <w:color w:val="000000" w:themeColor="text1"/>
          <w:sz w:val="17"/>
          <w:szCs w:val="17"/>
          <w:shd w:val="clear" w:fill="auto"/>
          <w14:textFill>
            <w14:solidFill>
              <w14:schemeClr w14:val="tx1"/>
            </w14:solidFill>
          </w14:textFill>
        </w:rPr>
        <w:t>ocorrência</w:t>
      </w:r>
      <w:r>
        <w:rPr>
          <w:rFonts w:hint="default" w:ascii="Arial" w:hAnsi="Arial" w:cs="Arial"/>
          <w:color w:val="000000" w:themeColor="text1"/>
          <w:spacing w:val="1"/>
          <w:sz w:val="17"/>
          <w:szCs w:val="17"/>
          <w:shd w:val="clear" w:fill="auto"/>
          <w14:textFill>
            <w14:solidFill>
              <w14:schemeClr w14:val="tx1"/>
            </w14:solidFill>
          </w14:textFill>
        </w:rPr>
        <w:t xml:space="preserve"> </w:t>
      </w:r>
      <w:r>
        <w:rPr>
          <w:rFonts w:hint="default" w:ascii="Arial" w:hAnsi="Arial" w:cs="Arial"/>
          <w:color w:val="000000" w:themeColor="text1"/>
          <w:sz w:val="17"/>
          <w:szCs w:val="17"/>
          <w:shd w:val="clear" w:fill="auto"/>
          <w14:textFill>
            <w14:solidFill>
              <w14:schemeClr w14:val="tx1"/>
            </w14:solidFill>
          </w14:textFill>
        </w:rPr>
        <w:t>desta,</w:t>
      </w:r>
      <w:r>
        <w:rPr>
          <w:rFonts w:hint="default" w:ascii="Arial" w:hAnsi="Arial" w:cs="Arial"/>
          <w:color w:val="000000" w:themeColor="text1"/>
          <w:spacing w:val="1"/>
          <w:sz w:val="17"/>
          <w:szCs w:val="17"/>
          <w:shd w:val="clear" w:fill="auto"/>
          <w14:textFill>
            <w14:solidFill>
              <w14:schemeClr w14:val="tx1"/>
            </w14:solidFill>
          </w14:textFill>
        </w:rPr>
        <w:t xml:space="preserve"> </w:t>
      </w:r>
      <w:r>
        <w:rPr>
          <w:rFonts w:hint="default" w:ascii="Arial" w:hAnsi="Arial" w:cs="Arial"/>
          <w:color w:val="000000" w:themeColor="text1"/>
          <w:sz w:val="17"/>
          <w:szCs w:val="17"/>
          <w:shd w:val="clear" w:fill="auto"/>
          <w14:textFill>
            <w14:solidFill>
              <w14:schemeClr w14:val="tx1"/>
            </w14:solidFill>
          </w14:textFill>
        </w:rPr>
        <w:t>não</w:t>
      </w:r>
      <w:r>
        <w:rPr>
          <w:rFonts w:hint="default" w:ascii="Arial" w:hAnsi="Arial" w:cs="Arial"/>
          <w:color w:val="000000" w:themeColor="text1"/>
          <w:spacing w:val="1"/>
          <w:sz w:val="17"/>
          <w:szCs w:val="17"/>
          <w:shd w:val="clear" w:fill="auto"/>
          <w14:textFill>
            <w14:solidFill>
              <w14:schemeClr w14:val="tx1"/>
            </w14:solidFill>
          </w14:textFill>
        </w:rPr>
        <w:t xml:space="preserve"> </w:t>
      </w:r>
      <w:r>
        <w:rPr>
          <w:rFonts w:hint="default" w:ascii="Arial" w:hAnsi="Arial" w:cs="Arial"/>
          <w:color w:val="000000" w:themeColor="text1"/>
          <w:sz w:val="17"/>
          <w:szCs w:val="17"/>
          <w:shd w:val="clear" w:fill="auto"/>
          <w14:textFill>
            <w14:solidFill>
              <w14:schemeClr w14:val="tx1"/>
            </w14:solidFill>
          </w14:textFill>
        </w:rPr>
        <w:t>implica</w:t>
      </w:r>
      <w:r>
        <w:rPr>
          <w:rFonts w:hint="default" w:ascii="Arial" w:hAnsi="Arial" w:cs="Arial"/>
          <w:color w:val="000000" w:themeColor="text1"/>
          <w:spacing w:val="1"/>
          <w:sz w:val="17"/>
          <w:szCs w:val="17"/>
          <w:shd w:val="clear" w:fill="auto"/>
          <w14:textFill>
            <w14:solidFill>
              <w14:schemeClr w14:val="tx1"/>
            </w14:solidFill>
          </w14:textFill>
        </w:rPr>
        <w:t xml:space="preserve"> </w:t>
      </w:r>
      <w:r>
        <w:rPr>
          <w:rFonts w:hint="default" w:ascii="Arial" w:hAnsi="Arial" w:cs="Arial"/>
          <w:color w:val="000000" w:themeColor="text1"/>
          <w:sz w:val="17"/>
          <w:szCs w:val="17"/>
          <w:shd w:val="clear" w:fill="auto"/>
          <w14:textFill>
            <w14:solidFill>
              <w14:schemeClr w14:val="tx1"/>
            </w14:solidFill>
          </w14:textFill>
        </w:rPr>
        <w:t>corresponsabilidade</w:t>
      </w:r>
      <w:r>
        <w:rPr>
          <w:rFonts w:hint="default" w:ascii="Arial" w:hAnsi="Arial" w:cs="Arial"/>
          <w:color w:val="000000" w:themeColor="text1"/>
          <w:spacing w:val="1"/>
          <w:sz w:val="17"/>
          <w:szCs w:val="17"/>
          <w:shd w:val="clear" w:fill="auto"/>
          <w14:textFill>
            <w14:solidFill>
              <w14:schemeClr w14:val="tx1"/>
            </w14:solidFill>
          </w14:textFill>
        </w:rPr>
        <w:t xml:space="preserve"> </w:t>
      </w:r>
      <w:r>
        <w:rPr>
          <w:rFonts w:hint="default" w:ascii="Arial" w:hAnsi="Arial" w:cs="Arial"/>
          <w:color w:val="000000" w:themeColor="text1"/>
          <w:sz w:val="17"/>
          <w:szCs w:val="17"/>
          <w:shd w:val="clear" w:fill="auto"/>
          <w14:textFill>
            <w14:solidFill>
              <w14:schemeClr w14:val="tx1"/>
            </w14:solidFill>
          </w14:textFill>
        </w:rPr>
        <w:t>da</w:t>
      </w:r>
      <w:r>
        <w:rPr>
          <w:rFonts w:hint="default" w:ascii="Arial" w:hAnsi="Arial" w:cs="Arial"/>
          <w:color w:val="000000" w:themeColor="text1"/>
          <w:spacing w:val="1"/>
          <w:sz w:val="17"/>
          <w:szCs w:val="17"/>
          <w:shd w:val="clear" w:fill="auto"/>
          <w14:textFill>
            <w14:solidFill>
              <w14:schemeClr w14:val="tx1"/>
            </w14:solidFill>
          </w14:textFill>
        </w:rPr>
        <w:t xml:space="preserve"> </w:t>
      </w:r>
      <w:r>
        <w:rPr>
          <w:rFonts w:hint="default" w:ascii="Arial" w:hAnsi="Arial" w:cs="Arial"/>
          <w:color w:val="000000" w:themeColor="text1"/>
          <w:sz w:val="17"/>
          <w:szCs w:val="17"/>
          <w:shd w:val="clear" w:fill="auto"/>
          <w14:textFill>
            <w14:solidFill>
              <w14:schemeClr w14:val="tx1"/>
            </w14:solidFill>
          </w14:textFill>
        </w:rPr>
        <w:t>Administração ou de seus agentes e prepostos, de conformidade com a Lei nº 14.133/2021.</w:t>
      </w:r>
    </w:p>
    <w:p w14:paraId="2CCB1D21">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7"/>
          <w:szCs w:val="17"/>
        </w:rPr>
      </w:pPr>
    </w:p>
    <w:p w14:paraId="6174DF5A">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 xml:space="preserve">CLÁUSULA DÉCIMA </w:t>
      </w:r>
      <w:r>
        <w:rPr>
          <w:rFonts w:hint="default" w:ascii="Arial" w:hAnsi="Arial" w:cs="Arial"/>
          <w:sz w:val="17"/>
          <w:szCs w:val="17"/>
          <w:lang w:val="pt-BR"/>
        </w:rPr>
        <w:t xml:space="preserve">OITAVA </w:t>
      </w:r>
      <w:r>
        <w:rPr>
          <w:rFonts w:hint="default" w:ascii="Arial" w:hAnsi="Arial" w:cs="Arial"/>
          <w:sz w:val="17"/>
          <w:szCs w:val="17"/>
        </w:rPr>
        <w:t>– PUBLICAÇÃO</w:t>
      </w:r>
    </w:p>
    <w:p w14:paraId="1810EA68">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18.1 </w:t>
      </w:r>
      <w:r>
        <w:rPr>
          <w:rFonts w:hint="default" w:ascii="Arial" w:hAnsi="Arial" w:cs="Arial"/>
          <w:sz w:val="17"/>
          <w:szCs w:val="17"/>
        </w:rPr>
        <w:t xml:space="preserve">Incumbirá ao contratante divulgar o presente instrumento no Portal Nacional de Contratações Públicas (PNCP), na forma prevista no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"art94" \h </w:instrText>
      </w:r>
      <w:r>
        <w:rPr>
          <w:rFonts w:hint="default" w:ascii="Arial" w:hAnsi="Arial" w:cs="Arial"/>
          <w:sz w:val="17"/>
          <w:szCs w:val="17"/>
        </w:rPr>
        <w:fldChar w:fldCharType="separate"/>
      </w:r>
      <w:r>
        <w:rPr>
          <w:rStyle w:val="12"/>
          <w:rFonts w:hint="default" w:ascii="Arial" w:hAnsi="Arial" w:cs="Arial"/>
          <w:sz w:val="17"/>
          <w:szCs w:val="17"/>
        </w:rPr>
        <w:t>art. 94 da Lei 14.133, de 2021</w:t>
      </w:r>
      <w:r>
        <w:rPr>
          <w:rStyle w:val="12"/>
          <w:rFonts w:hint="default" w:ascii="Arial" w:hAnsi="Arial" w:cs="Arial"/>
          <w:sz w:val="17"/>
          <w:szCs w:val="17"/>
        </w:rPr>
        <w:fldChar w:fldCharType="end"/>
      </w:r>
      <w:r>
        <w:rPr>
          <w:rFonts w:hint="default" w:ascii="Arial" w:hAnsi="Arial" w:cs="Arial"/>
          <w:sz w:val="17"/>
          <w:szCs w:val="17"/>
        </w:rPr>
        <w:t xml:space="preserve">, bem como no respectivo sítio oficial na Internet, em atenção ao art. 91, </w:t>
      </w:r>
      <w:r>
        <w:rPr>
          <w:rFonts w:hint="default" w:ascii="Arial" w:hAnsi="Arial" w:cs="Arial"/>
          <w:i/>
          <w:iCs/>
          <w:sz w:val="17"/>
          <w:szCs w:val="17"/>
        </w:rPr>
        <w:t>caput,</w:t>
      </w:r>
      <w:r>
        <w:rPr>
          <w:rFonts w:hint="default" w:ascii="Arial" w:hAnsi="Arial" w:cs="Arial"/>
          <w:sz w:val="17"/>
          <w:szCs w:val="17"/>
        </w:rPr>
        <w:t xml:space="preserve"> da Lei n.º 14.133, de 2021, e ao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"https://www.planalto.gov.br/ccivil_03/_ato2011-2014/2011/lei/l12527.htm" \l "art8§2" \h </w:instrText>
      </w:r>
      <w:r>
        <w:rPr>
          <w:rFonts w:hint="default" w:ascii="Arial" w:hAnsi="Arial" w:cs="Arial"/>
          <w:sz w:val="17"/>
          <w:szCs w:val="17"/>
        </w:rPr>
        <w:fldChar w:fldCharType="separate"/>
      </w:r>
      <w:r>
        <w:rPr>
          <w:rStyle w:val="12"/>
          <w:rFonts w:hint="default" w:ascii="Arial" w:hAnsi="Arial" w:cs="Arial"/>
          <w:sz w:val="17"/>
          <w:szCs w:val="17"/>
        </w:rPr>
        <w:t>art. 8º, §2º, da Lei n. 12.527, de 2011</w:t>
      </w:r>
      <w:r>
        <w:rPr>
          <w:rStyle w:val="12"/>
          <w:rFonts w:hint="default" w:ascii="Arial" w:hAnsi="Arial" w:cs="Arial"/>
          <w:sz w:val="17"/>
          <w:szCs w:val="17"/>
        </w:rPr>
        <w:fldChar w:fldCharType="end"/>
      </w:r>
      <w:r>
        <w:rPr>
          <w:rFonts w:hint="default" w:ascii="Arial" w:hAnsi="Arial" w:cs="Arial"/>
          <w:sz w:val="17"/>
          <w:szCs w:val="17"/>
        </w:rPr>
        <w:t xml:space="preserve">, c/c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"https://www.planalto.gov.br/ccivil_03/_ato2011-2014/2012/decreto/d7724.htm" \l "art7§3" \h </w:instrText>
      </w:r>
      <w:r>
        <w:rPr>
          <w:rFonts w:hint="default" w:ascii="Arial" w:hAnsi="Arial" w:cs="Arial"/>
          <w:sz w:val="17"/>
          <w:szCs w:val="17"/>
        </w:rPr>
        <w:fldChar w:fldCharType="separate"/>
      </w:r>
      <w:r>
        <w:rPr>
          <w:rStyle w:val="12"/>
          <w:rFonts w:hint="default" w:ascii="Arial" w:hAnsi="Arial" w:cs="Arial"/>
          <w:sz w:val="17"/>
          <w:szCs w:val="17"/>
        </w:rPr>
        <w:t>art. 7º, §3º, inciso V, do Decreto n. 7.724, de 2012.</w:t>
      </w:r>
      <w:r>
        <w:rPr>
          <w:rStyle w:val="12"/>
          <w:rFonts w:hint="default" w:ascii="Arial" w:hAnsi="Arial" w:cs="Arial"/>
          <w:sz w:val="17"/>
          <w:szCs w:val="17"/>
        </w:rPr>
        <w:fldChar w:fldCharType="end"/>
      </w:r>
      <w:r>
        <w:rPr>
          <w:rFonts w:hint="default" w:ascii="Arial" w:hAnsi="Arial" w:cs="Arial"/>
          <w:sz w:val="17"/>
          <w:szCs w:val="17"/>
        </w:rPr>
        <w:t xml:space="preserve"> </w:t>
      </w:r>
    </w:p>
    <w:p w14:paraId="3F1F16C2">
      <w:pPr>
        <w:pStyle w:val="305"/>
        <w:pageBreakBefore w:val="0"/>
        <w:numPr>
          <w:ilvl w:val="1"/>
          <w:numId w:val="0"/>
        </w:numPr>
        <w:kinsoku/>
        <w:wordWrap/>
        <w:overflowPunct/>
        <w:topLinePunct w:val="0"/>
        <w:bidi w:val="0"/>
        <w:adjustRightInd/>
        <w:snapToGrid/>
        <w:spacing w:before="0" w:after="0" w:line="240" w:lineRule="auto"/>
        <w:ind w:left="709" w:leftChars="0"/>
        <w:textAlignment w:val="auto"/>
        <w:rPr>
          <w:rFonts w:hint="default" w:ascii="Arial" w:hAnsi="Arial" w:cs="Arial"/>
          <w:sz w:val="17"/>
          <w:szCs w:val="17"/>
        </w:rPr>
      </w:pPr>
    </w:p>
    <w:p w14:paraId="3F34B1A8">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NONA </w:t>
      </w:r>
      <w:r>
        <w:rPr>
          <w:rFonts w:hint="default" w:ascii="Arial" w:hAnsi="Arial" w:cs="Arial"/>
          <w:sz w:val="17"/>
          <w:szCs w:val="17"/>
        </w:rPr>
        <w:t>– FORO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2"/>
          <w:rFonts w:hint="default" w:ascii="Arial" w:hAnsi="Arial" w:cs="Arial"/>
          <w:sz w:val="17"/>
          <w:szCs w:val="17"/>
        </w:rPr>
        <w:t>art. 92, §1º</w:t>
      </w:r>
      <w:r>
        <w:rPr>
          <w:rStyle w:val="12"/>
          <w:rFonts w:hint="default" w:ascii="Arial" w:hAnsi="Arial" w:cs="Arial"/>
          <w:sz w:val="17"/>
          <w:szCs w:val="17"/>
        </w:rPr>
        <w:fldChar w:fldCharType="end"/>
      </w:r>
      <w:r>
        <w:rPr>
          <w:rFonts w:hint="default" w:ascii="Arial" w:hAnsi="Arial" w:cs="Arial"/>
          <w:sz w:val="17"/>
          <w:szCs w:val="17"/>
        </w:rPr>
        <w:t>)</w:t>
      </w:r>
    </w:p>
    <w:p w14:paraId="72F2366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19.1 </w:t>
      </w:r>
      <w:r>
        <w:rPr>
          <w:rFonts w:hint="default" w:ascii="Arial" w:hAnsi="Arial" w:cs="Arial"/>
          <w:sz w:val="17"/>
          <w:szCs w:val="17"/>
        </w:rPr>
        <w:t xml:space="preserve">Fica eleito o Foro </w:t>
      </w:r>
      <w:r>
        <w:rPr>
          <w:rFonts w:hint="default" w:ascii="Arial" w:hAnsi="Arial" w:cs="Arial"/>
          <w:sz w:val="17"/>
          <w:szCs w:val="17"/>
          <w:lang w:val="pt-BR"/>
        </w:rPr>
        <w:t xml:space="preserve">da </w:t>
      </w:r>
      <w:r>
        <w:rPr>
          <w:rFonts w:hint="default" w:ascii="Arial" w:hAnsi="Arial" w:cs="Arial"/>
          <w:sz w:val="17"/>
          <w:szCs w:val="17"/>
        </w:rPr>
        <w:t>Comarca de Cataguases (MG)</w:t>
      </w:r>
      <w:r>
        <w:rPr>
          <w:rFonts w:hint="default" w:ascii="Arial" w:hAnsi="Arial" w:cs="Arial"/>
          <w:sz w:val="17"/>
          <w:szCs w:val="17"/>
          <w:lang w:val="pt-BR"/>
        </w:rPr>
        <w:t xml:space="preserve"> </w:t>
      </w:r>
      <w:r>
        <w:rPr>
          <w:rFonts w:hint="default" w:ascii="Arial" w:hAnsi="Arial" w:cs="Arial"/>
          <w:sz w:val="17"/>
          <w:szCs w:val="17"/>
        </w:rPr>
        <w:t xml:space="preserve">para dirimir os litígios que decorrerem da execução deste Termo de Contrato que não puderem ser compostos pela conciliação, conforme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2"/>
          <w:rFonts w:hint="default" w:ascii="Arial" w:hAnsi="Arial" w:cs="Arial"/>
          <w:sz w:val="17"/>
          <w:szCs w:val="17"/>
        </w:rPr>
        <w:t>art. 92, §1º, da Lei nº 14.133/21.</w:t>
      </w:r>
      <w:r>
        <w:rPr>
          <w:rStyle w:val="12"/>
          <w:rFonts w:hint="default" w:ascii="Arial" w:hAnsi="Arial" w:cs="Arial"/>
          <w:sz w:val="17"/>
          <w:szCs w:val="17"/>
        </w:rPr>
        <w:fldChar w:fldCharType="end"/>
      </w:r>
    </w:p>
    <w:p w14:paraId="439463E2">
      <w:pPr>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006D0F95">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74C30E47">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B247B33">
      <w:pPr>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0362ADB2">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3CDE9ADA">
      <w:pPr>
        <w:jc w:val="both"/>
        <w:rPr>
          <w:rFonts w:hint="default" w:ascii="Arial" w:hAnsi="Arial" w:cs="Arial" w:eastAsiaTheme="minorHAnsi"/>
          <w:bCs/>
          <w:color w:val="000000"/>
          <w:sz w:val="17"/>
          <w:szCs w:val="17"/>
        </w:rPr>
      </w:pPr>
    </w:p>
    <w:p w14:paraId="55418802">
      <w:pPr>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w:t>
      </w:r>
    </w:p>
    <w:p w14:paraId="63CD8D0F">
      <w:pPr>
        <w:jc w:val="both"/>
        <w:rPr>
          <w:rFonts w:hint="default" w:ascii="Arial" w:hAnsi="Arial" w:cs="Arial" w:eastAsiaTheme="minorHAnsi"/>
          <w:sz w:val="17"/>
          <w:szCs w:val="17"/>
        </w:rPr>
      </w:pPr>
    </w:p>
    <w:p w14:paraId="301ABC5F">
      <w:pPr>
        <w:jc w:val="both"/>
        <w:rPr>
          <w:rFonts w:hint="default" w:ascii="Arial" w:hAnsi="Arial" w:cs="Arial" w:eastAsiaTheme="minorHAnsi"/>
          <w:sz w:val="17"/>
          <w:szCs w:val="17"/>
        </w:rPr>
      </w:pPr>
    </w:p>
    <w:p w14:paraId="4BEE6A9D">
      <w:pPr>
        <w:jc w:val="both"/>
        <w:rPr>
          <w:rFonts w:hint="default" w:ascii="Arial" w:hAnsi="Arial" w:cs="Arial" w:eastAsiaTheme="minorHAnsi"/>
          <w:sz w:val="17"/>
          <w:szCs w:val="17"/>
        </w:rPr>
      </w:pPr>
    </w:p>
    <w:p w14:paraId="7662EF87">
      <w:pPr>
        <w:jc w:val="both"/>
        <w:rPr>
          <w:rFonts w:hint="default" w:ascii="Arial" w:hAnsi="Arial" w:cs="Arial" w:eastAsiaTheme="minorHAnsi"/>
          <w:sz w:val="17"/>
          <w:szCs w:val="17"/>
        </w:rPr>
      </w:pPr>
    </w:p>
    <w:p w14:paraId="72E068DF">
      <w:pPr>
        <w:rPr>
          <w:rFonts w:ascii="Arial" w:hAnsi="Arial" w:cs="Arial"/>
          <w:b/>
          <w:bCs/>
          <w:sz w:val="26"/>
          <w:szCs w:val="26"/>
        </w:rPr>
      </w:pPr>
      <w:r>
        <w:rPr>
          <w:rFonts w:ascii="Arial" w:hAnsi="Arial" w:cs="Arial"/>
          <w:b/>
          <w:bCs/>
          <w:sz w:val="26"/>
          <w:szCs w:val="26"/>
        </w:rPr>
        <w:br w:type="page"/>
      </w:r>
    </w:p>
    <w:p w14:paraId="38BACB4E">
      <w:pPr>
        <w:jc w:val="center"/>
        <w:rPr>
          <w:rFonts w:ascii="Arial" w:hAnsi="Arial" w:cs="Arial"/>
          <w:b/>
          <w:bCs/>
          <w:sz w:val="26"/>
          <w:szCs w:val="26"/>
        </w:rPr>
      </w:pPr>
      <w:r>
        <w:rPr>
          <w:rFonts w:ascii="Arial" w:hAnsi="Arial" w:cs="Arial"/>
          <w:b/>
          <w:bCs/>
          <w:sz w:val="26"/>
          <w:szCs w:val="26"/>
        </w:rPr>
        <w:t>ANEXO IV</w:t>
      </w:r>
    </w:p>
    <w:p w14:paraId="57849830">
      <w:pPr>
        <w:spacing w:line="200" w:lineRule="atLeast"/>
        <w:jc w:val="both"/>
        <w:rPr>
          <w:rFonts w:ascii="Garamond" w:hAnsi="Garamond"/>
          <w:b/>
          <w:sz w:val="20"/>
          <w:szCs w:val="20"/>
          <w:lang w:eastAsia="ar-SA"/>
        </w:rPr>
      </w:pPr>
    </w:p>
    <w:p w14:paraId="242C5860">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186/2025</w:t>
      </w:r>
    </w:p>
    <w:p w14:paraId="48D9D919">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w:t>
      </w:r>
      <w:r>
        <w:rPr>
          <w:rFonts w:hint="default" w:ascii="Arial" w:hAnsi="Arial" w:cs="Arial"/>
          <w:b/>
          <w:bCs/>
          <w:sz w:val="20"/>
          <w:szCs w:val="20"/>
          <w:lang w:val="pt-BR"/>
        </w:rPr>
        <w:t>088/2025</w:t>
      </w:r>
    </w:p>
    <w:p w14:paraId="6C2640FB">
      <w:pPr>
        <w:spacing w:line="200" w:lineRule="atLeast"/>
        <w:jc w:val="center"/>
        <w:rPr>
          <w:rFonts w:hint="default" w:ascii="Garamond" w:hAnsi="Garamond"/>
          <w:b/>
          <w:sz w:val="20"/>
          <w:szCs w:val="20"/>
          <w:lang w:val="pt-BR" w:eastAsia="ar-SA"/>
        </w:rPr>
      </w:pPr>
    </w:p>
    <w:p w14:paraId="337F52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B3A6D48">
      <w:pPr>
        <w:autoSpaceDE w:val="0"/>
        <w:spacing w:line="200" w:lineRule="atLeast"/>
        <w:jc w:val="center"/>
        <w:rPr>
          <w:rFonts w:ascii="Arial" w:hAnsi="Arial" w:cs="Arial"/>
          <w:b/>
          <w:bCs/>
          <w:sz w:val="20"/>
          <w:szCs w:val="20"/>
          <w:lang w:eastAsia="ar-SA"/>
        </w:rPr>
      </w:pPr>
    </w:p>
    <w:p w14:paraId="2325E0BC">
      <w:pPr>
        <w:autoSpaceDE w:val="0"/>
        <w:spacing w:line="200" w:lineRule="atLeast"/>
        <w:rPr>
          <w:rFonts w:ascii="Arial" w:hAnsi="Arial" w:cs="Arial"/>
          <w:b/>
          <w:bCs/>
          <w:sz w:val="20"/>
          <w:szCs w:val="20"/>
          <w:lang w:eastAsia="ar-SA"/>
        </w:rPr>
      </w:pPr>
    </w:p>
    <w:p w14:paraId="12005646">
      <w:pPr>
        <w:pStyle w:val="15"/>
        <w:spacing w:line="360" w:lineRule="auto"/>
        <w:ind w:firstLine="708" w:firstLineChars="0"/>
        <w:jc w:val="both"/>
        <w:rPr>
          <w:rFonts w:ascii="Arial" w:hAnsi="Arial"/>
          <w:b w:val="0"/>
          <w:bCs w:val="0"/>
          <w:sz w:val="20"/>
          <w:szCs w:val="20"/>
          <w:highlight w:val="none"/>
        </w:rPr>
      </w:pPr>
      <w:r>
        <w:rPr>
          <w:rFonts w:ascii="Arial" w:hAnsi="Arial" w:cs="Arial"/>
          <w:b w:val="0"/>
          <w:bCs w:val="0"/>
          <w:sz w:val="20"/>
          <w:szCs w:val="20"/>
          <w:highlight w:val="none"/>
        </w:rPr>
        <w:t>A Empresa</w:t>
      </w:r>
      <w:r>
        <w:rPr>
          <w:rFonts w:hint="default" w:ascii="Arial" w:hAnsi="Arial" w:cs="Arial"/>
          <w:b w:val="0"/>
          <w:bCs w:val="0"/>
          <w:sz w:val="20"/>
          <w:szCs w:val="20"/>
          <w:highlight w:val="none"/>
          <w:lang w:val="pt-BR"/>
        </w:rPr>
        <w:t xml:space="preserve"> ___________________, </w:t>
      </w:r>
      <w:r>
        <w:rPr>
          <w:rFonts w:ascii="Arial" w:hAnsi="Arial" w:cs="Arial"/>
          <w:b w:val="0"/>
          <w:bCs w:val="0"/>
          <w:sz w:val="20"/>
          <w:szCs w:val="20"/>
          <w:highlight w:val="none"/>
        </w:rPr>
        <w:t>inscrita no CNPJ sob o nº</w:t>
      </w:r>
      <w:r>
        <w:rPr>
          <w:rFonts w:hint="default" w:ascii="Arial" w:hAnsi="Arial" w:cs="Arial"/>
          <w:b w:val="0"/>
          <w:bCs w:val="0"/>
          <w:sz w:val="20"/>
          <w:szCs w:val="20"/>
          <w:highlight w:val="none"/>
          <w:lang w:val="pt-BR"/>
        </w:rPr>
        <w:t xml:space="preserve"> ______________________</w:t>
      </w:r>
      <w:r>
        <w:rPr>
          <w:rFonts w:ascii="Arial" w:hAnsi="Arial" w:cs="Arial"/>
          <w:b w:val="0"/>
          <w:bCs w:val="0"/>
          <w:sz w:val="20"/>
          <w:szCs w:val="20"/>
          <w:highlight w:val="none"/>
        </w:rPr>
        <w:t xml:space="preserve">, sediada </w:t>
      </w:r>
      <w:r>
        <w:rPr>
          <w:rFonts w:hint="default" w:ascii="Arial" w:hAnsi="Arial" w:cs="Arial"/>
          <w:b w:val="0"/>
          <w:bCs w:val="0"/>
          <w:sz w:val="20"/>
          <w:szCs w:val="20"/>
          <w:highlight w:val="none"/>
          <w:lang w:val="pt-BR"/>
        </w:rPr>
        <w:t xml:space="preserve">no endereço ________________________ representado por _________________________, </w:t>
      </w:r>
      <w:r>
        <w:rPr>
          <w:rFonts w:ascii="Arial" w:hAnsi="Arial" w:cs="Arial"/>
          <w:b w:val="0"/>
          <w:bCs w:val="0"/>
          <w:sz w:val="20"/>
          <w:szCs w:val="20"/>
          <w:highlight w:val="none"/>
          <w:lang w:eastAsia="ar-SA"/>
        </w:rPr>
        <w:t>DECLARA, sob as penas da Lei</w:t>
      </w:r>
      <w:r>
        <w:rPr>
          <w:rFonts w:hint="default" w:ascii="Arial" w:hAnsi="Arial" w:cs="Arial"/>
          <w:b w:val="0"/>
          <w:bCs w:val="0"/>
          <w:sz w:val="20"/>
          <w:szCs w:val="20"/>
          <w:highlight w:val="none"/>
          <w:lang w:val="pt-BR" w:eastAsia="ar-SA"/>
        </w:rPr>
        <w:t>:</w:t>
      </w:r>
    </w:p>
    <w:p w14:paraId="607BBD15">
      <w:pPr>
        <w:spacing w:line="200" w:lineRule="atLeast"/>
        <w:jc w:val="both"/>
        <w:rPr>
          <w:rFonts w:ascii="Arial" w:hAnsi="Arial"/>
          <w:sz w:val="20"/>
          <w:szCs w:val="20"/>
          <w:highlight w:val="none"/>
        </w:rPr>
      </w:pPr>
      <w:r>
        <w:rPr>
          <w:rFonts w:ascii="Arial" w:hAnsi="Arial" w:cs="Arial"/>
          <w:sz w:val="20"/>
          <w:szCs w:val="20"/>
          <w:highlight w:val="none"/>
          <w:lang w:eastAsia="ar-SA"/>
        </w:rPr>
        <w:t xml:space="preserve">                                   </w:t>
      </w:r>
    </w:p>
    <w:p w14:paraId="0E12CB53">
      <w:pPr>
        <w:keepNext w:val="0"/>
        <w:keepLines w:val="0"/>
        <w:pageBreakBefore w:val="0"/>
        <w:widowControl/>
        <w:numPr>
          <w:ilvl w:val="0"/>
          <w:numId w:val="31"/>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para todos os efeitos legais que atende plenamente os requisitos de habilitação exigidos no processo licitatório, sob pena das sanções cabíveis; (inciso I do art. 63 da Lei 14.133/21).</w:t>
      </w:r>
    </w:p>
    <w:p w14:paraId="4E290F02">
      <w:pPr>
        <w:keepNext w:val="0"/>
        <w:keepLines w:val="0"/>
        <w:pageBreakBefore w:val="0"/>
        <w:widowControl/>
        <w:numPr>
          <w:ilvl w:val="0"/>
          <w:numId w:val="31"/>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cumpre as exigências de reserva de cargos para pessoa com deficiência e para reabilitado da Previdência Social, previstas em lei e em outras normas específicas; </w:t>
      </w:r>
      <w:r>
        <w:rPr>
          <w:rFonts w:ascii="Arial" w:hAnsi="Arial" w:cs="Arial"/>
          <w:sz w:val="20"/>
          <w:szCs w:val="20"/>
          <w:highlight w:val="none"/>
          <w:lang w:eastAsia="ar-SA"/>
        </w:rPr>
        <w:t>(inciso IV do art. 63 da Lei 14.133/21).</w:t>
      </w:r>
    </w:p>
    <w:p w14:paraId="3E6ED546">
      <w:pPr>
        <w:keepNext w:val="0"/>
        <w:keepLines w:val="0"/>
        <w:pageBreakBefore w:val="0"/>
        <w:widowControl/>
        <w:numPr>
          <w:ilvl w:val="0"/>
          <w:numId w:val="31"/>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highlight w:val="none"/>
          <w:lang w:eastAsia="ar-SA"/>
        </w:rPr>
        <w:t xml:space="preserve"> (inciso IV </w:t>
      </w:r>
      <w:r>
        <w:rPr>
          <w:rFonts w:hint="default" w:ascii="Arial" w:hAnsi="Arial" w:cs="Arial"/>
          <w:sz w:val="20"/>
          <w:szCs w:val="20"/>
          <w:highlight w:val="none"/>
          <w:lang w:val="pt-BR" w:eastAsia="ar-SA"/>
        </w:rPr>
        <w:t>§</w:t>
      </w:r>
      <w:r>
        <w:rPr>
          <w:rFonts w:ascii="Arial" w:hAnsi="Arial" w:cs="Arial"/>
          <w:sz w:val="20"/>
          <w:szCs w:val="20"/>
          <w:highlight w:val="none"/>
          <w:lang w:eastAsia="ar-SA"/>
        </w:rPr>
        <w:t xml:space="preserve"> 1º do art. 63 da Lei 14.133/21).</w:t>
      </w:r>
    </w:p>
    <w:p w14:paraId="27E37118">
      <w:pPr>
        <w:keepNext w:val="0"/>
        <w:keepLines w:val="0"/>
        <w:pageBreakBefore w:val="0"/>
        <w:widowControl/>
        <w:numPr>
          <w:ilvl w:val="0"/>
          <w:numId w:val="31"/>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color w:val="000000"/>
          <w:sz w:val="20"/>
          <w:szCs w:val="20"/>
          <w:highlight w:val="none"/>
        </w:rPr>
        <w:t xml:space="preserve">que não possui em seu quadro de pessoal ou societário servidor do Poder Executivo Municipal 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29B22390">
      <w:pPr>
        <w:keepNext w:val="0"/>
        <w:keepLines w:val="0"/>
        <w:pageBreakBefore w:val="0"/>
        <w:widowControl/>
        <w:numPr>
          <w:ilvl w:val="0"/>
          <w:numId w:val="31"/>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highlight w:val="none"/>
        </w:rPr>
        <w:t xml:space="preserve">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1C2DF5F0">
      <w:pPr>
        <w:keepNext w:val="0"/>
        <w:keepLines w:val="0"/>
        <w:pageBreakBefore w:val="0"/>
        <w:widowControl/>
        <w:numPr>
          <w:ilvl w:val="0"/>
          <w:numId w:val="31"/>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6B825E">
      <w:pPr>
        <w:keepNext w:val="0"/>
        <w:keepLines w:val="0"/>
        <w:pageBreakBefore w:val="0"/>
        <w:widowControl/>
        <w:numPr>
          <w:ilvl w:val="0"/>
          <w:numId w:val="31"/>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eastAsia="ar-SA"/>
        </w:rPr>
        <w:t xml:space="preserve"> que </w:t>
      </w:r>
      <w:r>
        <w:rPr>
          <w:rFonts w:ascii="Arial" w:hAnsi="Arial" w:cs="Arial"/>
          <w:sz w:val="20"/>
          <w:szCs w:val="20"/>
          <w:highlight w:val="none"/>
        </w:rPr>
        <w:t>não está impedida de contratar com a Administração Pública, Direta e Indireta, assim como não foi declarada inidônea pelo Poder Público, de nenhuma esfera; e não existe fato impeditivo à nossa habilitação e contratação.</w:t>
      </w:r>
    </w:p>
    <w:p w14:paraId="375EA7A1">
      <w:pPr>
        <w:keepNext w:val="0"/>
        <w:keepLines w:val="0"/>
        <w:pageBreakBefore w:val="0"/>
        <w:widowControl/>
        <w:numPr>
          <w:ilvl w:val="0"/>
          <w:numId w:val="31"/>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rPr>
        <w:t xml:space="preserve"> </w:t>
      </w:r>
      <w:r>
        <w:rPr>
          <w:rFonts w:ascii="Arial" w:hAnsi="Arial" w:cs="Arial"/>
          <w:sz w:val="20"/>
          <w:szCs w:val="20"/>
          <w:highlight w:val="none"/>
        </w:rPr>
        <w:t>para fins do disposto no inciso V</w:t>
      </w:r>
      <w:r>
        <w:rPr>
          <w:rFonts w:ascii="Arial" w:hAnsi="Arial" w:cs="Arial"/>
          <w:sz w:val="20"/>
          <w:szCs w:val="20"/>
          <w:highlight w:val="none"/>
          <w:lang w:val="pt-BR"/>
        </w:rPr>
        <w:t>I</w:t>
      </w:r>
      <w:r>
        <w:rPr>
          <w:rFonts w:ascii="Arial" w:hAnsi="Arial" w:cs="Arial"/>
          <w:sz w:val="20"/>
          <w:szCs w:val="20"/>
          <w:highlight w:val="none"/>
        </w:rPr>
        <w:t xml:space="preserve"> do art </w:t>
      </w:r>
      <w:r>
        <w:rPr>
          <w:rFonts w:ascii="Arial" w:hAnsi="Arial" w:cs="Arial"/>
          <w:sz w:val="20"/>
          <w:szCs w:val="20"/>
          <w:highlight w:val="none"/>
          <w:lang w:val="pt-BR"/>
        </w:rPr>
        <w:t>68</w:t>
      </w:r>
      <w:r>
        <w:rPr>
          <w:rFonts w:ascii="Arial" w:hAnsi="Arial" w:cs="Arial"/>
          <w:sz w:val="20"/>
          <w:szCs w:val="20"/>
          <w:highlight w:val="none"/>
        </w:rPr>
        <w:t xml:space="preserve"> da Lei nº </w:t>
      </w:r>
      <w:r>
        <w:rPr>
          <w:rFonts w:ascii="Arial" w:hAnsi="Arial" w:cs="Arial"/>
          <w:sz w:val="20"/>
          <w:szCs w:val="20"/>
          <w:highlight w:val="none"/>
          <w:lang w:val="pt-BR"/>
        </w:rPr>
        <w:t>14.133</w:t>
      </w:r>
      <w:r>
        <w:rPr>
          <w:rFonts w:ascii="Arial" w:hAnsi="Arial" w:cs="Arial"/>
          <w:sz w:val="20"/>
          <w:szCs w:val="20"/>
          <w:highlight w:val="none"/>
        </w:rPr>
        <w:t xml:space="preserve">, de </w:t>
      </w:r>
      <w:r>
        <w:rPr>
          <w:rFonts w:ascii="Arial" w:hAnsi="Arial" w:cs="Arial"/>
          <w:sz w:val="20"/>
          <w:szCs w:val="20"/>
          <w:highlight w:val="none"/>
          <w:lang w:val="pt-BR"/>
        </w:rPr>
        <w:t>01 de abril de 2021</w:t>
      </w:r>
      <w:r>
        <w:rPr>
          <w:rFonts w:ascii="Arial" w:hAnsi="Arial" w:cs="Arial"/>
          <w:sz w:val="20"/>
          <w:szCs w:val="20"/>
          <w:highlight w:val="none"/>
        </w:rPr>
        <w:t xml:space="preserve">, </w:t>
      </w:r>
      <w:r>
        <w:rPr>
          <w:rFonts w:ascii="Arial" w:hAnsi="Arial" w:cs="Arial"/>
          <w:sz w:val="20"/>
          <w:szCs w:val="20"/>
          <w:highlight w:val="none"/>
          <w:lang w:val="pt-BR"/>
        </w:rPr>
        <w:t xml:space="preserve">em cumprimento o art. 7°, inciso XXXIII da CF/88, </w:t>
      </w:r>
      <w:r>
        <w:rPr>
          <w:rFonts w:ascii="Arial" w:hAnsi="Arial" w:cs="Arial"/>
          <w:sz w:val="20"/>
          <w:szCs w:val="20"/>
          <w:highlight w:val="none"/>
        </w:rPr>
        <w:t>que não emprega menor de dezoito anos em trabalho noturno, perigoso ou insalubre e não emprega menor de dezesseis anos.</w:t>
      </w:r>
      <w:r>
        <w:rPr>
          <w:rFonts w:hint="default" w:ascii="Arial" w:hAnsi="Arial" w:cs="Arial"/>
          <w:sz w:val="20"/>
          <w:szCs w:val="20"/>
          <w:highlight w:val="none"/>
          <w:lang w:val="pt-BR"/>
        </w:rPr>
        <w:t xml:space="preserve"> </w:t>
      </w:r>
      <w:r>
        <w:rPr>
          <w:rFonts w:hint="default" w:ascii="Arial" w:hAnsi="Arial" w:cs="Arial"/>
          <w:sz w:val="20"/>
          <w:szCs w:val="20"/>
        </w:rPr>
        <w:t>Ressalva: emprega menor, a partir de quatorze anos, na condição de aprendiz (       ).</w:t>
      </w:r>
    </w:p>
    <w:p w14:paraId="0A66B122">
      <w:pPr>
        <w:spacing w:line="200" w:lineRule="atLeast"/>
        <w:rPr>
          <w:rFonts w:ascii="Arial" w:hAnsi="Arial" w:cs="Arial"/>
          <w:i/>
          <w:iCs/>
          <w:sz w:val="20"/>
          <w:szCs w:val="20"/>
          <w:highlight w:val="none"/>
          <w:lang w:eastAsia="ar-SA"/>
        </w:rPr>
      </w:pPr>
    </w:p>
    <w:p w14:paraId="69FBEF85">
      <w:pPr>
        <w:pStyle w:val="330"/>
        <w:spacing w:before="0" w:after="0"/>
        <w:jc w:val="left"/>
        <w:rPr>
          <w:rFonts w:ascii="Arial" w:hAnsi="Arial"/>
          <w:sz w:val="20"/>
          <w:szCs w:val="20"/>
          <w:highlight w:val="none"/>
        </w:rPr>
      </w:pPr>
      <w:r>
        <w:rPr>
          <w:rFonts w:hint="default" w:ascii="Arial" w:hAnsi="Arial" w:cs="Arial"/>
          <w:sz w:val="20"/>
          <w:szCs w:val="20"/>
          <w:highlight w:val="none"/>
          <w:lang w:val="pt-BR"/>
        </w:rPr>
        <w:t xml:space="preserve">Data: _________________________ </w:t>
      </w:r>
      <w:r>
        <w:rPr>
          <w:rFonts w:ascii="Arial" w:hAnsi="Arial" w:cs="Arial"/>
          <w:sz w:val="20"/>
          <w:szCs w:val="20"/>
          <w:highlight w:val="none"/>
        </w:rPr>
        <w:t>de 20</w:t>
      </w:r>
      <w:r>
        <w:rPr>
          <w:rFonts w:ascii="Arial" w:hAnsi="Arial" w:cs="Arial"/>
          <w:sz w:val="20"/>
          <w:szCs w:val="20"/>
          <w:highlight w:val="none"/>
          <w:lang w:val="pt-BR"/>
        </w:rPr>
        <w:t>25.</w:t>
      </w:r>
    </w:p>
    <w:p w14:paraId="1D1BC9A2">
      <w:pPr>
        <w:pStyle w:val="330"/>
        <w:spacing w:before="0" w:after="0"/>
        <w:jc w:val="center"/>
        <w:rPr>
          <w:rFonts w:ascii="Arial" w:hAnsi="Arial" w:cs="Arial"/>
          <w:sz w:val="20"/>
          <w:szCs w:val="20"/>
          <w:highlight w:val="none"/>
        </w:rPr>
      </w:pPr>
    </w:p>
    <w:p w14:paraId="0F433A4B">
      <w:pPr>
        <w:pStyle w:val="330"/>
        <w:spacing w:before="0" w:after="0"/>
        <w:jc w:val="center"/>
        <w:rPr>
          <w:rFonts w:ascii="Arial" w:hAnsi="Arial" w:cs="Arial"/>
          <w:sz w:val="20"/>
          <w:szCs w:val="20"/>
          <w:highlight w:val="none"/>
        </w:rPr>
      </w:pPr>
    </w:p>
    <w:p w14:paraId="7EABD6D9">
      <w:pPr>
        <w:pStyle w:val="330"/>
        <w:spacing w:before="0" w:after="0"/>
        <w:jc w:val="center"/>
        <w:rPr>
          <w:rFonts w:ascii="Arial" w:hAnsi="Arial" w:cs="Arial"/>
          <w:sz w:val="20"/>
          <w:szCs w:val="20"/>
          <w:highlight w:val="none"/>
        </w:rPr>
      </w:pPr>
    </w:p>
    <w:p w14:paraId="188A52D6">
      <w:pPr>
        <w:pStyle w:val="330"/>
        <w:spacing w:before="0" w:after="0"/>
        <w:jc w:val="center"/>
        <w:rPr>
          <w:rFonts w:ascii="Arial" w:hAnsi="Arial"/>
          <w:sz w:val="20"/>
          <w:szCs w:val="20"/>
          <w:highlight w:val="none"/>
        </w:rPr>
      </w:pPr>
      <w:r>
        <w:rPr>
          <w:rFonts w:ascii="Arial" w:hAnsi="Arial" w:cs="Arial"/>
          <w:sz w:val="20"/>
          <w:szCs w:val="20"/>
          <w:highlight w:val="none"/>
        </w:rPr>
        <w:t>____________________________________</w:t>
      </w:r>
    </w:p>
    <w:p w14:paraId="795F9623">
      <w:pPr>
        <w:pStyle w:val="330"/>
        <w:spacing w:before="0" w:after="0"/>
        <w:jc w:val="center"/>
        <w:rPr>
          <w:rFonts w:ascii="Arial" w:hAnsi="Arial" w:cs="Arial"/>
          <w:b/>
          <w:bCs/>
          <w:sz w:val="26"/>
          <w:szCs w:val="26"/>
        </w:rPr>
      </w:pPr>
      <w:r>
        <w:rPr>
          <w:rFonts w:ascii="Arial" w:hAnsi="Arial" w:cs="Arial"/>
          <w:sz w:val="20"/>
          <w:szCs w:val="20"/>
          <w:highlight w:val="none"/>
        </w:rPr>
        <w:t>Ass. Responsável</w:t>
      </w:r>
    </w:p>
    <w:p w14:paraId="454D03E8">
      <w:pPr>
        <w:jc w:val="center"/>
        <w:rPr>
          <w:rFonts w:ascii="Arial" w:hAnsi="Arial" w:cs="Arial"/>
          <w:b/>
          <w:bCs/>
          <w:sz w:val="26"/>
          <w:szCs w:val="26"/>
        </w:rPr>
      </w:pPr>
    </w:p>
    <w:p w14:paraId="204F87E5">
      <w:pPr>
        <w:jc w:val="both"/>
        <w:rPr>
          <w:rFonts w:ascii="Arial" w:hAnsi="Arial" w:cs="Arial"/>
          <w:b/>
          <w:bCs/>
          <w:sz w:val="30"/>
          <w:szCs w:val="30"/>
        </w:rPr>
      </w:pPr>
    </w:p>
    <w:p w14:paraId="5B669858">
      <w:pPr>
        <w:jc w:val="center"/>
        <w:rPr>
          <w:rFonts w:ascii="Arial" w:hAnsi="Arial" w:cs="Arial"/>
          <w:b/>
          <w:bCs/>
          <w:sz w:val="30"/>
          <w:szCs w:val="30"/>
        </w:rPr>
      </w:pPr>
      <w:r>
        <w:rPr>
          <w:rFonts w:ascii="Arial" w:hAnsi="Arial" w:cs="Arial"/>
          <w:b/>
          <w:bCs/>
          <w:sz w:val="30"/>
          <w:szCs w:val="30"/>
        </w:rPr>
        <w:t>ANEXO V</w:t>
      </w:r>
    </w:p>
    <w:p w14:paraId="0179F930">
      <w:pPr>
        <w:jc w:val="both"/>
        <w:rPr>
          <w:rFonts w:hint="default" w:ascii="Arial" w:hAnsi="Arial" w:cs="Arial"/>
          <w:b/>
          <w:bCs/>
          <w:sz w:val="20"/>
          <w:szCs w:val="20"/>
        </w:rPr>
      </w:pPr>
    </w:p>
    <w:p w14:paraId="40C6E9BE">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186/2025</w:t>
      </w:r>
    </w:p>
    <w:p w14:paraId="5CFA2D2C">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w:t>
      </w:r>
      <w:r>
        <w:rPr>
          <w:rFonts w:hint="default" w:ascii="Arial" w:hAnsi="Arial" w:cs="Arial"/>
          <w:b/>
          <w:bCs/>
          <w:sz w:val="20"/>
          <w:szCs w:val="20"/>
          <w:lang w:val="pt-BR"/>
        </w:rPr>
        <w:t>088/2025</w:t>
      </w:r>
    </w:p>
    <w:p w14:paraId="65C91BB6">
      <w:pPr>
        <w:ind w:left="-284" w:firstLine="284"/>
        <w:jc w:val="both"/>
        <w:rPr>
          <w:rFonts w:hint="default" w:ascii="Arial" w:hAnsi="Arial" w:cs="Arial" w:eastAsiaTheme="minorHAnsi"/>
          <w:sz w:val="20"/>
          <w:szCs w:val="20"/>
        </w:rPr>
      </w:pPr>
    </w:p>
    <w:p w14:paraId="4967E674">
      <w:pPr>
        <w:autoSpaceDE w:val="0"/>
        <w:autoSpaceDN w:val="0"/>
        <w:adjustRightInd w:val="0"/>
        <w:jc w:val="center"/>
        <w:rPr>
          <w:rFonts w:ascii="Arial" w:hAnsi="Arial" w:cs="Arial"/>
          <w:b/>
          <w:bCs/>
          <w:sz w:val="20"/>
          <w:szCs w:val="20"/>
        </w:rPr>
      </w:pPr>
    </w:p>
    <w:p w14:paraId="592C4B4A">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5F4C6245">
      <w:pPr>
        <w:autoSpaceDE w:val="0"/>
        <w:autoSpaceDN w:val="0"/>
        <w:adjustRightInd w:val="0"/>
        <w:jc w:val="both"/>
        <w:rPr>
          <w:rFonts w:ascii="Arial" w:hAnsi="Arial" w:cs="Arial"/>
          <w:color w:val="000000"/>
          <w:sz w:val="20"/>
          <w:szCs w:val="20"/>
        </w:rPr>
      </w:pPr>
    </w:p>
    <w:p w14:paraId="631FFCEB">
      <w:pPr>
        <w:autoSpaceDE w:val="0"/>
        <w:autoSpaceDN w:val="0"/>
        <w:adjustRightInd w:val="0"/>
        <w:jc w:val="both"/>
        <w:rPr>
          <w:rFonts w:ascii="Arial" w:hAnsi="Arial" w:cs="Arial"/>
          <w:color w:val="000000"/>
          <w:sz w:val="20"/>
          <w:szCs w:val="20"/>
        </w:rPr>
      </w:pPr>
    </w:p>
    <w:p w14:paraId="469BAE28">
      <w:pPr>
        <w:autoSpaceDE w:val="0"/>
        <w:autoSpaceDN w:val="0"/>
        <w:adjustRightInd w:val="0"/>
        <w:jc w:val="both"/>
        <w:rPr>
          <w:rFonts w:ascii="Arial" w:hAnsi="Arial" w:cs="Arial"/>
          <w:color w:val="000000"/>
          <w:sz w:val="20"/>
          <w:szCs w:val="20"/>
        </w:rPr>
      </w:pPr>
    </w:p>
    <w:p w14:paraId="51732C63">
      <w:pPr>
        <w:autoSpaceDE w:val="0"/>
        <w:autoSpaceDN w:val="0"/>
        <w:adjustRightInd w:val="0"/>
        <w:jc w:val="both"/>
        <w:rPr>
          <w:rFonts w:ascii="Arial" w:hAnsi="Arial" w:cs="Arial"/>
          <w:color w:val="000000"/>
          <w:sz w:val="20"/>
          <w:szCs w:val="20"/>
        </w:rPr>
      </w:pPr>
    </w:p>
    <w:p w14:paraId="79B253F0">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73D491E8">
      <w:pPr>
        <w:rPr>
          <w:rFonts w:ascii="Arial" w:hAnsi="Arial" w:cs="Arial"/>
          <w:b/>
          <w:bCs/>
          <w:sz w:val="20"/>
          <w:szCs w:val="20"/>
        </w:rPr>
      </w:pPr>
    </w:p>
    <w:p w14:paraId="4F8EDE80">
      <w:pPr>
        <w:rPr>
          <w:rFonts w:ascii="Arial" w:hAnsi="Arial" w:cs="Arial"/>
          <w:b/>
          <w:bCs/>
          <w:sz w:val="20"/>
          <w:szCs w:val="20"/>
        </w:rPr>
      </w:pPr>
    </w:p>
    <w:p w14:paraId="6B085049">
      <w:pPr>
        <w:autoSpaceDE w:val="0"/>
        <w:autoSpaceDN w:val="0"/>
        <w:adjustRightInd w:val="0"/>
        <w:jc w:val="both"/>
        <w:outlineLvl w:val="0"/>
        <w:rPr>
          <w:rFonts w:ascii="Arial" w:hAnsi="Arial" w:cs="Arial"/>
          <w:color w:val="000000"/>
          <w:sz w:val="20"/>
          <w:szCs w:val="20"/>
        </w:rPr>
      </w:pPr>
    </w:p>
    <w:p w14:paraId="1E8E9A70">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5FF6272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1AEDCEE3">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59EB88D3">
      <w:pPr>
        <w:autoSpaceDE w:val="0"/>
        <w:autoSpaceDN w:val="0"/>
        <w:adjustRightInd w:val="0"/>
        <w:jc w:val="both"/>
        <w:rPr>
          <w:rFonts w:ascii="Arial" w:hAnsi="Arial" w:cs="Arial" w:eastAsiaTheme="minorHAnsi"/>
          <w:sz w:val="20"/>
          <w:szCs w:val="20"/>
        </w:rPr>
      </w:pPr>
    </w:p>
    <w:p w14:paraId="47EF5E5C">
      <w:pPr>
        <w:autoSpaceDE w:val="0"/>
        <w:autoSpaceDN w:val="0"/>
        <w:adjustRightInd w:val="0"/>
        <w:jc w:val="both"/>
        <w:rPr>
          <w:rFonts w:ascii="Arial" w:hAnsi="Arial" w:cs="Arial" w:eastAsiaTheme="minorHAnsi"/>
          <w:sz w:val="20"/>
          <w:szCs w:val="20"/>
        </w:rPr>
      </w:pPr>
    </w:p>
    <w:p w14:paraId="502C40B1">
      <w:pPr>
        <w:autoSpaceDE w:val="0"/>
        <w:autoSpaceDN w:val="0"/>
        <w:adjustRightInd w:val="0"/>
        <w:jc w:val="both"/>
        <w:rPr>
          <w:rFonts w:ascii="Arial" w:hAnsi="Arial" w:cs="Arial" w:eastAsiaTheme="minorHAnsi"/>
          <w:sz w:val="20"/>
          <w:szCs w:val="20"/>
        </w:rPr>
      </w:pPr>
    </w:p>
    <w:p w14:paraId="5E3478F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3371C98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25DAB039">
      <w:pPr>
        <w:autoSpaceDE w:val="0"/>
        <w:autoSpaceDN w:val="0"/>
        <w:adjustRightInd w:val="0"/>
        <w:jc w:val="center"/>
        <w:rPr>
          <w:rFonts w:ascii="Arial" w:hAnsi="Arial" w:cs="Arial" w:eastAsiaTheme="minorHAnsi"/>
          <w:sz w:val="20"/>
          <w:szCs w:val="20"/>
        </w:rPr>
      </w:pPr>
    </w:p>
    <w:p w14:paraId="786A688D">
      <w:pPr>
        <w:autoSpaceDE w:val="0"/>
        <w:autoSpaceDN w:val="0"/>
        <w:adjustRightInd w:val="0"/>
        <w:jc w:val="center"/>
        <w:rPr>
          <w:rFonts w:ascii="Arial" w:hAnsi="Arial" w:cs="Arial" w:eastAsiaTheme="minorHAnsi"/>
          <w:sz w:val="20"/>
          <w:szCs w:val="20"/>
        </w:rPr>
      </w:pPr>
    </w:p>
    <w:p w14:paraId="2491045B">
      <w:pPr>
        <w:autoSpaceDE w:val="0"/>
        <w:autoSpaceDN w:val="0"/>
        <w:adjustRightInd w:val="0"/>
        <w:jc w:val="center"/>
        <w:rPr>
          <w:rFonts w:ascii="Arial" w:hAnsi="Arial" w:cs="Arial" w:eastAsiaTheme="minorHAnsi"/>
          <w:sz w:val="20"/>
          <w:szCs w:val="20"/>
        </w:rPr>
      </w:pPr>
    </w:p>
    <w:p w14:paraId="7C60F23E">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888DCDA">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38CB206">
      <w:pPr>
        <w:autoSpaceDE w:val="0"/>
        <w:autoSpaceDN w:val="0"/>
        <w:adjustRightInd w:val="0"/>
        <w:jc w:val="center"/>
        <w:rPr>
          <w:rFonts w:ascii="Arial" w:hAnsi="Arial" w:cs="Arial"/>
          <w:b/>
          <w:bCs/>
          <w:sz w:val="32"/>
          <w:szCs w:val="32"/>
        </w:rPr>
      </w:pPr>
    </w:p>
    <w:p w14:paraId="3269FBF7">
      <w:pPr>
        <w:ind w:left="-284" w:firstLine="284"/>
        <w:jc w:val="both"/>
        <w:rPr>
          <w:rFonts w:ascii="Arial" w:hAnsi="Arial" w:cs="Arial" w:eastAsiaTheme="minorHAnsi"/>
          <w:sz w:val="20"/>
          <w:szCs w:val="20"/>
        </w:rPr>
      </w:pPr>
    </w:p>
    <w:p w14:paraId="4E35111A">
      <w:pPr>
        <w:ind w:left="-284" w:firstLine="284"/>
        <w:jc w:val="both"/>
        <w:rPr>
          <w:rFonts w:ascii="Arial" w:hAnsi="Arial" w:cs="Arial" w:eastAsiaTheme="minorHAnsi"/>
          <w:sz w:val="20"/>
          <w:szCs w:val="20"/>
        </w:rPr>
      </w:pPr>
    </w:p>
    <w:p w14:paraId="36FE8BD5">
      <w:pPr>
        <w:rPr>
          <w:rFonts w:hint="default" w:ascii="Arial" w:hAnsi="Arial" w:cs="Arial" w:eastAsiaTheme="minorHAnsi"/>
          <w:sz w:val="20"/>
          <w:szCs w:val="20"/>
          <w:lang w:val="pt-BR"/>
        </w:rPr>
      </w:pPr>
    </w:p>
    <w:p w14:paraId="1C49E982">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Arial MT">
    <w:altName w:val="Arial"/>
    <w:panose1 w:val="00000000000000000000"/>
    <w:charset w:val="01"/>
    <w:family w:val="swiss"/>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OpenSymbol">
    <w:altName w:val="Segoe Print"/>
    <w:panose1 w:val="00000000000000000000"/>
    <w:charset w:val="01"/>
    <w:family w:val="swiss"/>
    <w:pitch w:val="default"/>
    <w:sig w:usb0="00000000" w:usb1="00000000" w:usb2="00000000" w:usb3="00000000" w:csb0="00000000" w:csb1="00000000"/>
  </w:font>
  <w:font w:name="Arial-BoldM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D4FA5">
    <w:pPr>
      <w:pStyle w:val="303"/>
      <w:jc w:val="center"/>
      <w:rPr>
        <w:rFonts w:ascii="Arial" w:hAnsi="Arial" w:cs="Arial"/>
        <w:color w:val="002060"/>
        <w:sz w:val="20"/>
        <w:szCs w:val="20"/>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licitacao@cataguases.mg.gov.br</w:t>
    </w:r>
    <w:r>
      <w:rPr>
        <w:rStyle w:val="12"/>
        <w:rFonts w:ascii="Arial" w:hAnsi="Arial" w:eastAsia="Arial" w:cs="Arial"/>
        <w:color w:val="002060"/>
        <w:sz w:val="20"/>
        <w:szCs w:val="20"/>
      </w:rPr>
      <w:fldChar w:fldCharType="end"/>
    </w:r>
  </w:p>
  <w:p w14:paraId="0D047A71">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ascii="Arial" w:hAnsi="Arial" w:cs="Arial"/>
        <w:color w:val="002060"/>
        <w:sz w:val="20"/>
        <w:szCs w:val="20"/>
        <w:lang w:val="pt-BR"/>
      </w:rPr>
      <w:t>0</w:t>
    </w:r>
    <w:r>
      <w:rPr>
        <w:rFonts w:hint="default" w:ascii="Arial" w:hAnsi="Arial" w:cs="Arial"/>
        <w:color w:val="002060"/>
        <w:sz w:val="20"/>
        <w:szCs w:val="20"/>
        <w:lang w:val="pt-BR"/>
      </w:rPr>
      <w:t>8</w:t>
    </w:r>
    <w:r>
      <w:rPr>
        <w:rFonts w:ascii="Arial" w:hAnsi="Arial" w:cs="Arial"/>
        <w:color w:val="002060"/>
        <w:sz w:val="20"/>
        <w:szCs w:val="20"/>
        <w:lang w:val="pt-BR"/>
      </w:rPr>
      <w:t>8/2025</w:t>
    </w:r>
  </w:p>
  <w:p w14:paraId="425EFD12">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97874EB">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D8878">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03983E28">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03983E28">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11C1CD"/>
    <w:multiLevelType w:val="multilevel"/>
    <w:tmpl w:val="9311C1CD"/>
    <w:lvl w:ilvl="0" w:tentative="0">
      <w:start w:val="1"/>
      <w:numFmt w:val="decimal"/>
      <w:suff w:val="space"/>
      <w:lvlText w:val="%1."/>
      <w:lvlJc w:val="left"/>
      <w:pPr>
        <w:tabs>
          <w:tab w:val="left" w:pos="0"/>
        </w:tabs>
        <w:ind w:left="0" w:firstLine="0"/>
      </w:pPr>
      <w:rPr>
        <w:rFonts w:ascii="Arial" w:hAnsi="Arial"/>
        <w:b/>
        <w:sz w:val="22"/>
        <w:szCs w:val="22"/>
      </w:rPr>
    </w:lvl>
    <w:lvl w:ilvl="1" w:tentative="0">
      <w:start w:val="1"/>
      <w:numFmt w:val="decimal"/>
      <w:suff w:val="space"/>
      <w:lvlText w:val="%1.%2."/>
      <w:lvlJc w:val="left"/>
      <w:pPr>
        <w:tabs>
          <w:tab w:val="left" w:pos="0"/>
        </w:tabs>
        <w:ind w:left="0" w:firstLine="0"/>
      </w:pPr>
      <w:rPr>
        <w:rFonts w:ascii="Arial" w:hAnsi="Arial"/>
        <w:b/>
        <w:color w:val="000000"/>
        <w:sz w:val="22"/>
        <w:szCs w:val="22"/>
      </w:rPr>
    </w:lvl>
    <w:lvl w:ilvl="2" w:tentative="0">
      <w:start w:val="1"/>
      <w:numFmt w:val="decimal"/>
      <w:suff w:val="space"/>
      <w:lvlText w:val="%1.%2.%3."/>
      <w:lvlJc w:val="left"/>
      <w:pPr>
        <w:tabs>
          <w:tab w:val="left" w:pos="0"/>
        </w:tabs>
        <w:ind w:left="0" w:firstLine="0"/>
      </w:pPr>
      <w:rPr>
        <w:rFonts w:ascii="Arial" w:hAnsi="Arial"/>
        <w:b/>
        <w:sz w:val="22"/>
        <w:szCs w:val="22"/>
      </w:rPr>
    </w:lvl>
    <w:lvl w:ilvl="3" w:tentative="0">
      <w:start w:val="1"/>
      <w:numFmt w:val="decimal"/>
      <w:suff w:val="space"/>
      <w:lvlText w:val="%1.%2.%3.%4."/>
      <w:lvlJc w:val="left"/>
      <w:pPr>
        <w:tabs>
          <w:tab w:val="left" w:pos="0"/>
        </w:tabs>
        <w:ind w:left="0" w:firstLine="0"/>
      </w:pPr>
      <w:rPr>
        <w:rFonts w:ascii="Arial" w:hAnsi="Arial"/>
        <w:b/>
        <w:bCs/>
        <w:sz w:val="22"/>
        <w:szCs w:val="22"/>
      </w:rPr>
    </w:lvl>
    <w:lvl w:ilvl="4" w:tentative="0">
      <w:start w:val="1"/>
      <w:numFmt w:val="decimal"/>
      <w:suff w:val="space"/>
      <w:lvlText w:val="%1.%2.%3.%4.%5."/>
      <w:lvlJc w:val="left"/>
      <w:pPr>
        <w:tabs>
          <w:tab w:val="left" w:pos="0"/>
        </w:tabs>
        <w:ind w:left="0" w:firstLine="0"/>
      </w:pPr>
    </w:lvl>
    <w:lvl w:ilvl="5" w:tentative="0">
      <w:start w:val="1"/>
      <w:numFmt w:val="upperRoman"/>
      <w:suff w:val="space"/>
      <w:lvlText w:val="%6."/>
      <w:lvlJc w:val="left"/>
      <w:pPr>
        <w:tabs>
          <w:tab w:val="left" w:pos="0"/>
        </w:tabs>
        <w:ind w:left="0" w:firstLine="0"/>
      </w:pPr>
      <w:rPr>
        <w:rFonts w:ascii="Arial" w:hAnsi="Arial"/>
        <w:b/>
        <w:bCs/>
        <w:sz w:val="22"/>
        <w:szCs w:val="22"/>
      </w:rPr>
    </w:lvl>
    <w:lvl w:ilvl="6" w:tentative="0">
      <w:start w:val="1"/>
      <w:numFmt w:val="lowerLetter"/>
      <w:suff w:val="space"/>
      <w:lvlText w:val="%7)"/>
      <w:lvlJc w:val="left"/>
      <w:pPr>
        <w:tabs>
          <w:tab w:val="left" w:pos="0"/>
        </w:tabs>
        <w:ind w:left="0" w:firstLine="0"/>
      </w:pPr>
      <w:rPr>
        <w:rFonts w:hint="default" w:ascii="Arial" w:hAnsi="Arial"/>
        <w:b w:val="0"/>
        <w:bCs w:val="0"/>
        <w:sz w:val="18"/>
        <w:szCs w:val="18"/>
      </w:rPr>
    </w:lvl>
    <w:lvl w:ilvl="7" w:tentative="0">
      <w:start w:val="1"/>
      <w:numFmt w:val="bullet"/>
      <w:suff w:val="space"/>
      <w:lvlText w:val="◦"/>
      <w:lvlJc w:val="left"/>
      <w:pPr>
        <w:tabs>
          <w:tab w:val="left" w:pos="0"/>
        </w:tabs>
        <w:ind w:left="0" w:firstLine="0"/>
      </w:pPr>
      <w:rPr>
        <w:rFonts w:hint="default" w:ascii="OpenSymbol" w:hAnsi="OpenSymbol" w:cs="OpenSymbol"/>
      </w:rPr>
    </w:lvl>
    <w:lvl w:ilvl="8" w:tentative="0">
      <w:start w:val="1"/>
      <w:numFmt w:val="bullet"/>
      <w:suff w:val="space"/>
      <w:lvlText w:val="▪"/>
      <w:lvlJc w:val="left"/>
      <w:pPr>
        <w:tabs>
          <w:tab w:val="left" w:pos="0"/>
        </w:tabs>
        <w:ind w:left="0" w:firstLine="0"/>
      </w:pPr>
      <w:rPr>
        <w:rFonts w:hint="default" w:ascii="OpenSymbol" w:hAnsi="OpenSymbol" w:cs="OpenSymbol"/>
      </w:rPr>
    </w:lvl>
  </w:abstractNum>
  <w:abstractNum w:abstractNumId="1">
    <w:nsid w:val="A4B81797"/>
    <w:multiLevelType w:val="singleLevel"/>
    <w:tmpl w:val="A4B81797"/>
    <w:lvl w:ilvl="0" w:tentative="0">
      <w:start w:val="1"/>
      <w:numFmt w:val="lowerLetter"/>
      <w:lvlText w:val="%1)"/>
      <w:lvlJc w:val="left"/>
      <w:pPr>
        <w:tabs>
          <w:tab w:val="left" w:pos="425"/>
        </w:tabs>
        <w:ind w:left="425" w:leftChars="0" w:hanging="425" w:firstLineChars="0"/>
      </w:pPr>
      <w:rPr>
        <w:rFonts w:hint="default"/>
      </w:rPr>
    </w:lvl>
  </w:abstractNum>
  <w:abstractNum w:abstractNumId="2">
    <w:nsid w:val="B71D0DFF"/>
    <w:multiLevelType w:val="multilevel"/>
    <w:tmpl w:val="B71D0DFF"/>
    <w:lvl w:ilvl="0" w:tentative="0">
      <w:start w:val="1"/>
      <w:numFmt w:val="decimal"/>
      <w:suff w:val="space"/>
      <w:lvlText w:val="%1."/>
      <w:lvlJc w:val="left"/>
      <w:pPr>
        <w:tabs>
          <w:tab w:val="left" w:pos="0"/>
        </w:tabs>
        <w:ind w:left="0" w:firstLine="0"/>
      </w:pPr>
      <w:rPr>
        <w:rFonts w:ascii="Arial" w:hAnsi="Arial"/>
        <w:b/>
        <w:sz w:val="22"/>
        <w:szCs w:val="22"/>
      </w:rPr>
    </w:lvl>
    <w:lvl w:ilvl="1" w:tentative="0">
      <w:start w:val="1"/>
      <w:numFmt w:val="decimal"/>
      <w:suff w:val="space"/>
      <w:lvlText w:val="%1.%2."/>
      <w:lvlJc w:val="left"/>
      <w:pPr>
        <w:tabs>
          <w:tab w:val="left" w:pos="0"/>
        </w:tabs>
        <w:ind w:left="0" w:firstLine="0"/>
      </w:pPr>
      <w:rPr>
        <w:rFonts w:ascii="Arial" w:hAnsi="Arial"/>
        <w:b/>
        <w:color w:val="000000"/>
        <w:sz w:val="22"/>
        <w:szCs w:val="22"/>
      </w:rPr>
    </w:lvl>
    <w:lvl w:ilvl="2" w:tentative="0">
      <w:start w:val="1"/>
      <w:numFmt w:val="decimal"/>
      <w:suff w:val="space"/>
      <w:lvlText w:val="%1.%2.%3."/>
      <w:lvlJc w:val="left"/>
      <w:pPr>
        <w:tabs>
          <w:tab w:val="left" w:pos="0"/>
        </w:tabs>
        <w:ind w:left="0" w:firstLine="0"/>
      </w:pPr>
      <w:rPr>
        <w:rFonts w:ascii="Arial" w:hAnsi="Arial"/>
        <w:b/>
        <w:sz w:val="22"/>
        <w:szCs w:val="22"/>
      </w:rPr>
    </w:lvl>
    <w:lvl w:ilvl="3" w:tentative="0">
      <w:start w:val="1"/>
      <w:numFmt w:val="decimal"/>
      <w:suff w:val="space"/>
      <w:lvlText w:val="%1.%2.%3.%4."/>
      <w:lvlJc w:val="left"/>
      <w:pPr>
        <w:tabs>
          <w:tab w:val="left" w:pos="0"/>
        </w:tabs>
        <w:ind w:left="0" w:firstLine="0"/>
      </w:pPr>
      <w:rPr>
        <w:rFonts w:ascii="Arial" w:hAnsi="Arial"/>
        <w:b/>
        <w:bCs/>
        <w:sz w:val="22"/>
        <w:szCs w:val="22"/>
      </w:rPr>
    </w:lvl>
    <w:lvl w:ilvl="4" w:tentative="0">
      <w:start w:val="1"/>
      <w:numFmt w:val="decimal"/>
      <w:suff w:val="space"/>
      <w:lvlText w:val="%1.%2.%3.%4.%5."/>
      <w:lvlJc w:val="left"/>
      <w:pPr>
        <w:tabs>
          <w:tab w:val="left" w:pos="0"/>
        </w:tabs>
        <w:ind w:left="0" w:firstLine="0"/>
      </w:pPr>
    </w:lvl>
    <w:lvl w:ilvl="5" w:tentative="0">
      <w:start w:val="1"/>
      <w:numFmt w:val="upperRoman"/>
      <w:suff w:val="space"/>
      <w:lvlText w:val="%6."/>
      <w:lvlJc w:val="left"/>
      <w:pPr>
        <w:tabs>
          <w:tab w:val="left" w:pos="0"/>
        </w:tabs>
        <w:ind w:left="0" w:firstLine="0"/>
      </w:pPr>
      <w:rPr>
        <w:rFonts w:ascii="Arial" w:hAnsi="Arial"/>
        <w:b/>
        <w:bCs/>
        <w:sz w:val="22"/>
        <w:szCs w:val="22"/>
      </w:rPr>
    </w:lvl>
    <w:lvl w:ilvl="6" w:tentative="0">
      <w:start w:val="1"/>
      <w:numFmt w:val="lowerLetter"/>
      <w:suff w:val="space"/>
      <w:lvlText w:val="%7)"/>
      <w:lvlJc w:val="left"/>
      <w:pPr>
        <w:tabs>
          <w:tab w:val="left" w:pos="0"/>
        </w:tabs>
        <w:ind w:left="0" w:firstLine="0"/>
      </w:pPr>
      <w:rPr>
        <w:rFonts w:hint="default" w:ascii="Arial" w:hAnsi="Arial"/>
        <w:b w:val="0"/>
        <w:bCs w:val="0"/>
        <w:sz w:val="18"/>
        <w:szCs w:val="18"/>
      </w:rPr>
    </w:lvl>
    <w:lvl w:ilvl="7" w:tentative="0">
      <w:start w:val="1"/>
      <w:numFmt w:val="bullet"/>
      <w:suff w:val="space"/>
      <w:lvlText w:val="◦"/>
      <w:lvlJc w:val="left"/>
      <w:pPr>
        <w:tabs>
          <w:tab w:val="left" w:pos="0"/>
        </w:tabs>
        <w:ind w:left="0" w:firstLine="0"/>
      </w:pPr>
      <w:rPr>
        <w:rFonts w:hint="default" w:ascii="OpenSymbol" w:hAnsi="OpenSymbol" w:cs="OpenSymbol"/>
      </w:rPr>
    </w:lvl>
    <w:lvl w:ilvl="8" w:tentative="0">
      <w:start w:val="1"/>
      <w:numFmt w:val="bullet"/>
      <w:suff w:val="space"/>
      <w:lvlText w:val="▪"/>
      <w:lvlJc w:val="left"/>
      <w:pPr>
        <w:tabs>
          <w:tab w:val="left" w:pos="0"/>
        </w:tabs>
        <w:ind w:left="0" w:firstLine="0"/>
      </w:pPr>
      <w:rPr>
        <w:rFonts w:hint="default" w:ascii="OpenSymbol" w:hAnsi="OpenSymbol" w:cs="OpenSymbol"/>
      </w:rPr>
    </w:lvl>
  </w:abstractNum>
  <w:abstractNum w:abstractNumId="3">
    <w:nsid w:val="CB97524B"/>
    <w:multiLevelType w:val="multilevel"/>
    <w:tmpl w:val="CB97524B"/>
    <w:lvl w:ilvl="0" w:tentative="0">
      <w:start w:val="1"/>
      <w:numFmt w:val="decimal"/>
      <w:suff w:val="space"/>
      <w:lvlText w:val="%1."/>
      <w:lvlJc w:val="left"/>
      <w:pPr>
        <w:tabs>
          <w:tab w:val="left" w:pos="0"/>
        </w:tabs>
        <w:ind w:left="0" w:firstLine="0"/>
      </w:pPr>
      <w:rPr>
        <w:rFonts w:ascii="Arial" w:hAnsi="Arial"/>
        <w:b/>
        <w:sz w:val="22"/>
        <w:szCs w:val="22"/>
      </w:rPr>
    </w:lvl>
    <w:lvl w:ilvl="1" w:tentative="0">
      <w:start w:val="1"/>
      <w:numFmt w:val="decimal"/>
      <w:suff w:val="space"/>
      <w:lvlText w:val="%1.%2."/>
      <w:lvlJc w:val="left"/>
      <w:pPr>
        <w:tabs>
          <w:tab w:val="left" w:pos="0"/>
        </w:tabs>
        <w:ind w:left="0" w:firstLine="0"/>
      </w:pPr>
      <w:rPr>
        <w:rFonts w:ascii="Arial" w:hAnsi="Arial"/>
        <w:b/>
        <w:color w:val="000000"/>
        <w:sz w:val="22"/>
        <w:szCs w:val="22"/>
      </w:rPr>
    </w:lvl>
    <w:lvl w:ilvl="2" w:tentative="0">
      <w:start w:val="1"/>
      <w:numFmt w:val="decimal"/>
      <w:suff w:val="space"/>
      <w:lvlText w:val="%1.%2.%3."/>
      <w:lvlJc w:val="left"/>
      <w:pPr>
        <w:tabs>
          <w:tab w:val="left" w:pos="0"/>
        </w:tabs>
        <w:ind w:left="0" w:firstLine="0"/>
      </w:pPr>
      <w:rPr>
        <w:rFonts w:ascii="Arial" w:hAnsi="Arial"/>
        <w:b/>
        <w:sz w:val="22"/>
        <w:szCs w:val="22"/>
      </w:rPr>
    </w:lvl>
    <w:lvl w:ilvl="3" w:tentative="0">
      <w:start w:val="1"/>
      <w:numFmt w:val="decimal"/>
      <w:suff w:val="space"/>
      <w:lvlText w:val="%1.%2.%3.%4."/>
      <w:lvlJc w:val="left"/>
      <w:pPr>
        <w:tabs>
          <w:tab w:val="left" w:pos="0"/>
        </w:tabs>
        <w:ind w:left="0" w:firstLine="0"/>
      </w:pPr>
      <w:rPr>
        <w:rFonts w:ascii="Arial" w:hAnsi="Arial"/>
        <w:b/>
        <w:bCs/>
        <w:sz w:val="22"/>
        <w:szCs w:val="22"/>
      </w:rPr>
    </w:lvl>
    <w:lvl w:ilvl="4" w:tentative="0">
      <w:start w:val="1"/>
      <w:numFmt w:val="decimal"/>
      <w:suff w:val="space"/>
      <w:lvlText w:val="%1.%2.%3.%4.%5."/>
      <w:lvlJc w:val="left"/>
      <w:pPr>
        <w:tabs>
          <w:tab w:val="left" w:pos="0"/>
        </w:tabs>
        <w:ind w:left="0" w:firstLine="0"/>
      </w:pPr>
    </w:lvl>
    <w:lvl w:ilvl="5" w:tentative="0">
      <w:start w:val="1"/>
      <w:numFmt w:val="upperRoman"/>
      <w:suff w:val="space"/>
      <w:lvlText w:val="%6."/>
      <w:lvlJc w:val="left"/>
      <w:pPr>
        <w:tabs>
          <w:tab w:val="left" w:pos="0"/>
        </w:tabs>
        <w:ind w:left="0" w:firstLine="0"/>
      </w:pPr>
      <w:rPr>
        <w:rFonts w:ascii="Arial" w:hAnsi="Arial"/>
        <w:b/>
        <w:bCs/>
        <w:sz w:val="22"/>
        <w:szCs w:val="22"/>
      </w:rPr>
    </w:lvl>
    <w:lvl w:ilvl="6" w:tentative="0">
      <w:start w:val="1"/>
      <w:numFmt w:val="lowerLetter"/>
      <w:suff w:val="space"/>
      <w:lvlText w:val="%7)"/>
      <w:lvlJc w:val="left"/>
      <w:pPr>
        <w:tabs>
          <w:tab w:val="left" w:pos="0"/>
        </w:tabs>
        <w:ind w:left="0" w:firstLine="0"/>
      </w:pPr>
      <w:rPr>
        <w:rFonts w:hint="default" w:ascii="Arial" w:hAnsi="Arial"/>
        <w:b w:val="0"/>
        <w:bCs w:val="0"/>
        <w:sz w:val="18"/>
        <w:szCs w:val="18"/>
      </w:rPr>
    </w:lvl>
    <w:lvl w:ilvl="7" w:tentative="0">
      <w:start w:val="1"/>
      <w:numFmt w:val="bullet"/>
      <w:suff w:val="space"/>
      <w:lvlText w:val="◦"/>
      <w:lvlJc w:val="left"/>
      <w:pPr>
        <w:tabs>
          <w:tab w:val="left" w:pos="0"/>
        </w:tabs>
        <w:ind w:left="0" w:firstLine="0"/>
      </w:pPr>
      <w:rPr>
        <w:rFonts w:hint="default" w:ascii="OpenSymbol" w:hAnsi="OpenSymbol" w:cs="OpenSymbol"/>
      </w:rPr>
    </w:lvl>
    <w:lvl w:ilvl="8" w:tentative="0">
      <w:start w:val="1"/>
      <w:numFmt w:val="bullet"/>
      <w:suff w:val="space"/>
      <w:lvlText w:val="▪"/>
      <w:lvlJc w:val="left"/>
      <w:pPr>
        <w:tabs>
          <w:tab w:val="left" w:pos="0"/>
        </w:tabs>
        <w:ind w:left="0" w:firstLine="0"/>
      </w:pPr>
      <w:rPr>
        <w:rFonts w:hint="default" w:ascii="OpenSymbol" w:hAnsi="OpenSymbol" w:cs="OpenSymbol"/>
      </w:rPr>
    </w:lvl>
  </w:abstractNum>
  <w:abstractNum w:abstractNumId="4">
    <w:nsid w:val="CF092B84"/>
    <w:multiLevelType w:val="multilevel"/>
    <w:tmpl w:val="CF092B84"/>
    <w:lvl w:ilvl="0" w:tentative="0">
      <w:start w:val="1"/>
      <w:numFmt w:val="decimal"/>
      <w:suff w:val="space"/>
      <w:lvlText w:val="%1."/>
      <w:lvlJc w:val="left"/>
      <w:pPr>
        <w:tabs>
          <w:tab w:val="left" w:pos="0"/>
        </w:tabs>
        <w:ind w:left="0" w:firstLine="0"/>
      </w:pPr>
      <w:rPr>
        <w:rFonts w:ascii="Arial" w:hAnsi="Arial"/>
        <w:b/>
        <w:sz w:val="22"/>
        <w:szCs w:val="22"/>
      </w:rPr>
    </w:lvl>
    <w:lvl w:ilvl="1" w:tentative="0">
      <w:start w:val="1"/>
      <w:numFmt w:val="decimal"/>
      <w:suff w:val="space"/>
      <w:lvlText w:val="%1.%2."/>
      <w:lvlJc w:val="left"/>
      <w:pPr>
        <w:tabs>
          <w:tab w:val="left" w:pos="0"/>
        </w:tabs>
        <w:ind w:left="0" w:firstLine="0"/>
      </w:pPr>
      <w:rPr>
        <w:rFonts w:ascii="Arial" w:hAnsi="Arial"/>
        <w:b/>
        <w:color w:val="000000"/>
        <w:sz w:val="22"/>
        <w:szCs w:val="22"/>
      </w:rPr>
    </w:lvl>
    <w:lvl w:ilvl="2" w:tentative="0">
      <w:start w:val="1"/>
      <w:numFmt w:val="decimal"/>
      <w:suff w:val="space"/>
      <w:lvlText w:val="%1.%2.%3."/>
      <w:lvlJc w:val="left"/>
      <w:pPr>
        <w:tabs>
          <w:tab w:val="left" w:pos="0"/>
        </w:tabs>
        <w:ind w:left="0" w:firstLine="0"/>
      </w:pPr>
      <w:rPr>
        <w:rFonts w:ascii="Arial" w:hAnsi="Arial"/>
        <w:b/>
        <w:sz w:val="22"/>
        <w:szCs w:val="22"/>
      </w:rPr>
    </w:lvl>
    <w:lvl w:ilvl="3" w:tentative="0">
      <w:start w:val="1"/>
      <w:numFmt w:val="decimal"/>
      <w:suff w:val="space"/>
      <w:lvlText w:val="%1.%2.%3.%4."/>
      <w:lvlJc w:val="left"/>
      <w:pPr>
        <w:tabs>
          <w:tab w:val="left" w:pos="0"/>
        </w:tabs>
        <w:ind w:left="0" w:firstLine="0"/>
      </w:pPr>
      <w:rPr>
        <w:rFonts w:ascii="Arial" w:hAnsi="Arial"/>
        <w:b/>
        <w:bCs/>
        <w:sz w:val="22"/>
        <w:szCs w:val="22"/>
      </w:rPr>
    </w:lvl>
    <w:lvl w:ilvl="4" w:tentative="0">
      <w:start w:val="1"/>
      <w:numFmt w:val="decimal"/>
      <w:suff w:val="space"/>
      <w:lvlText w:val="%1.%2.%3.%4.%5."/>
      <w:lvlJc w:val="left"/>
      <w:pPr>
        <w:tabs>
          <w:tab w:val="left" w:pos="0"/>
        </w:tabs>
        <w:ind w:left="0" w:firstLine="0"/>
      </w:pPr>
    </w:lvl>
    <w:lvl w:ilvl="5" w:tentative="0">
      <w:start w:val="1"/>
      <w:numFmt w:val="upperRoman"/>
      <w:suff w:val="space"/>
      <w:lvlText w:val="%6."/>
      <w:lvlJc w:val="left"/>
      <w:pPr>
        <w:tabs>
          <w:tab w:val="left" w:pos="0"/>
        </w:tabs>
        <w:ind w:left="0" w:firstLine="0"/>
      </w:pPr>
      <w:rPr>
        <w:rFonts w:ascii="Arial" w:hAnsi="Arial"/>
        <w:b/>
        <w:bCs/>
        <w:sz w:val="22"/>
        <w:szCs w:val="22"/>
      </w:rPr>
    </w:lvl>
    <w:lvl w:ilvl="6" w:tentative="0">
      <w:start w:val="1"/>
      <w:numFmt w:val="lowerLetter"/>
      <w:suff w:val="space"/>
      <w:lvlText w:val="%7)"/>
      <w:lvlJc w:val="left"/>
      <w:pPr>
        <w:tabs>
          <w:tab w:val="left" w:pos="0"/>
        </w:tabs>
        <w:ind w:left="0" w:firstLine="0"/>
      </w:pPr>
      <w:rPr>
        <w:rFonts w:hint="default" w:ascii="Arial" w:hAnsi="Arial"/>
        <w:b w:val="0"/>
        <w:bCs w:val="0"/>
        <w:sz w:val="18"/>
        <w:szCs w:val="18"/>
      </w:rPr>
    </w:lvl>
    <w:lvl w:ilvl="7" w:tentative="0">
      <w:start w:val="1"/>
      <w:numFmt w:val="bullet"/>
      <w:suff w:val="space"/>
      <w:lvlText w:val="◦"/>
      <w:lvlJc w:val="left"/>
      <w:pPr>
        <w:tabs>
          <w:tab w:val="left" w:pos="0"/>
        </w:tabs>
        <w:ind w:left="0" w:firstLine="0"/>
      </w:pPr>
      <w:rPr>
        <w:rFonts w:hint="default" w:ascii="OpenSymbol" w:hAnsi="OpenSymbol" w:cs="OpenSymbol"/>
      </w:rPr>
    </w:lvl>
    <w:lvl w:ilvl="8" w:tentative="0">
      <w:start w:val="1"/>
      <w:numFmt w:val="bullet"/>
      <w:suff w:val="space"/>
      <w:lvlText w:val="▪"/>
      <w:lvlJc w:val="left"/>
      <w:pPr>
        <w:tabs>
          <w:tab w:val="left" w:pos="0"/>
        </w:tabs>
        <w:ind w:left="0" w:firstLine="0"/>
      </w:pPr>
      <w:rPr>
        <w:rFonts w:hint="default" w:ascii="OpenSymbol" w:hAnsi="OpenSymbol" w:cs="OpenSymbol"/>
      </w:rPr>
    </w:lvl>
  </w:abstractNum>
  <w:abstractNum w:abstractNumId="5">
    <w:nsid w:val="E4C4B93A"/>
    <w:multiLevelType w:val="multilevel"/>
    <w:tmpl w:val="E4C4B93A"/>
    <w:lvl w:ilvl="0" w:tentative="0">
      <w:start w:val="1"/>
      <w:numFmt w:val="decimal"/>
      <w:suff w:val="space"/>
      <w:lvlText w:val="%1."/>
      <w:lvlJc w:val="left"/>
      <w:pPr>
        <w:tabs>
          <w:tab w:val="left" w:pos="0"/>
        </w:tabs>
        <w:ind w:left="0" w:firstLine="0"/>
      </w:pPr>
      <w:rPr>
        <w:rFonts w:ascii="Arial" w:hAnsi="Arial"/>
        <w:b/>
        <w:sz w:val="22"/>
        <w:szCs w:val="22"/>
      </w:rPr>
    </w:lvl>
    <w:lvl w:ilvl="1" w:tentative="0">
      <w:start w:val="1"/>
      <w:numFmt w:val="decimal"/>
      <w:suff w:val="space"/>
      <w:lvlText w:val="%1.%2."/>
      <w:lvlJc w:val="left"/>
      <w:pPr>
        <w:tabs>
          <w:tab w:val="left" w:pos="0"/>
        </w:tabs>
        <w:ind w:left="0" w:firstLine="0"/>
      </w:pPr>
      <w:rPr>
        <w:rFonts w:ascii="Arial" w:hAnsi="Arial"/>
        <w:b/>
        <w:color w:val="000000"/>
        <w:sz w:val="22"/>
        <w:szCs w:val="22"/>
      </w:rPr>
    </w:lvl>
    <w:lvl w:ilvl="2" w:tentative="0">
      <w:start w:val="1"/>
      <w:numFmt w:val="decimal"/>
      <w:suff w:val="space"/>
      <w:lvlText w:val="%1.%2.%3."/>
      <w:lvlJc w:val="left"/>
      <w:pPr>
        <w:tabs>
          <w:tab w:val="left" w:pos="0"/>
        </w:tabs>
        <w:ind w:left="0" w:firstLine="0"/>
      </w:pPr>
      <w:rPr>
        <w:rFonts w:ascii="Arial" w:hAnsi="Arial"/>
        <w:b/>
        <w:sz w:val="22"/>
        <w:szCs w:val="22"/>
      </w:rPr>
    </w:lvl>
    <w:lvl w:ilvl="3" w:tentative="0">
      <w:start w:val="1"/>
      <w:numFmt w:val="decimal"/>
      <w:suff w:val="space"/>
      <w:lvlText w:val="%1.%2.%3.%4."/>
      <w:lvlJc w:val="left"/>
      <w:pPr>
        <w:tabs>
          <w:tab w:val="left" w:pos="0"/>
        </w:tabs>
        <w:ind w:left="0" w:firstLine="0"/>
      </w:pPr>
      <w:rPr>
        <w:rFonts w:ascii="Arial" w:hAnsi="Arial"/>
        <w:b/>
        <w:bCs/>
        <w:sz w:val="22"/>
        <w:szCs w:val="22"/>
      </w:rPr>
    </w:lvl>
    <w:lvl w:ilvl="4" w:tentative="0">
      <w:start w:val="1"/>
      <w:numFmt w:val="decimal"/>
      <w:suff w:val="space"/>
      <w:lvlText w:val="%1.%2.%3.%4.%5."/>
      <w:lvlJc w:val="left"/>
      <w:pPr>
        <w:tabs>
          <w:tab w:val="left" w:pos="0"/>
        </w:tabs>
        <w:ind w:left="0" w:firstLine="0"/>
      </w:pPr>
    </w:lvl>
    <w:lvl w:ilvl="5" w:tentative="0">
      <w:start w:val="1"/>
      <w:numFmt w:val="upperRoman"/>
      <w:suff w:val="space"/>
      <w:lvlText w:val="%6."/>
      <w:lvlJc w:val="left"/>
      <w:pPr>
        <w:tabs>
          <w:tab w:val="left" w:pos="0"/>
        </w:tabs>
        <w:ind w:left="0" w:firstLine="0"/>
      </w:pPr>
      <w:rPr>
        <w:rFonts w:ascii="Arial" w:hAnsi="Arial"/>
        <w:b/>
        <w:bCs/>
        <w:sz w:val="22"/>
        <w:szCs w:val="22"/>
      </w:rPr>
    </w:lvl>
    <w:lvl w:ilvl="6" w:tentative="0">
      <w:start w:val="1"/>
      <w:numFmt w:val="lowerLetter"/>
      <w:suff w:val="space"/>
      <w:lvlText w:val="%7)"/>
      <w:lvlJc w:val="left"/>
      <w:pPr>
        <w:tabs>
          <w:tab w:val="left" w:pos="0"/>
        </w:tabs>
        <w:ind w:left="0" w:firstLine="0"/>
      </w:pPr>
      <w:rPr>
        <w:rFonts w:hint="default" w:ascii="Arial" w:hAnsi="Arial"/>
        <w:b w:val="0"/>
        <w:bCs w:val="0"/>
        <w:sz w:val="18"/>
        <w:szCs w:val="18"/>
      </w:rPr>
    </w:lvl>
    <w:lvl w:ilvl="7" w:tentative="0">
      <w:start w:val="1"/>
      <w:numFmt w:val="bullet"/>
      <w:suff w:val="space"/>
      <w:lvlText w:val="◦"/>
      <w:lvlJc w:val="left"/>
      <w:pPr>
        <w:tabs>
          <w:tab w:val="left" w:pos="0"/>
        </w:tabs>
        <w:ind w:left="0" w:firstLine="0"/>
      </w:pPr>
      <w:rPr>
        <w:rFonts w:hint="default" w:ascii="OpenSymbol" w:hAnsi="OpenSymbol" w:cs="OpenSymbol"/>
      </w:rPr>
    </w:lvl>
    <w:lvl w:ilvl="8" w:tentative="0">
      <w:start w:val="1"/>
      <w:numFmt w:val="bullet"/>
      <w:suff w:val="space"/>
      <w:lvlText w:val="▪"/>
      <w:lvlJc w:val="left"/>
      <w:pPr>
        <w:tabs>
          <w:tab w:val="left" w:pos="0"/>
        </w:tabs>
        <w:ind w:left="0" w:firstLine="0"/>
      </w:pPr>
      <w:rPr>
        <w:rFonts w:hint="default" w:ascii="OpenSymbol" w:hAnsi="OpenSymbol" w:cs="OpenSymbol"/>
      </w:rPr>
    </w:lvl>
  </w:abstractNum>
  <w:abstractNum w:abstractNumId="6">
    <w:nsid w:val="0182D939"/>
    <w:multiLevelType w:val="multilevel"/>
    <w:tmpl w:val="0182D939"/>
    <w:lvl w:ilvl="0" w:tentative="0">
      <w:start w:val="1"/>
      <w:numFmt w:val="upperRoman"/>
      <w:lvlText w:val="%1."/>
      <w:lvlJc w:val="left"/>
      <w:pPr>
        <w:ind w:left="140" w:hanging="709"/>
        <w:jc w:val="left"/>
      </w:pPr>
      <w:rPr>
        <w:rFonts w:hint="default" w:ascii="Arial" w:hAnsi="Arial" w:eastAsia="Cambria" w:cs="Arial"/>
        <w:b w:val="0"/>
        <w:bCs w:val="0"/>
        <w:i w:val="0"/>
        <w:iCs w:val="0"/>
        <w:spacing w:val="0"/>
        <w:w w:val="100"/>
        <w:sz w:val="18"/>
        <w:szCs w:val="18"/>
        <w:lang w:val="pt-PT" w:eastAsia="en-US" w:bidi="ar-SA"/>
      </w:rPr>
    </w:lvl>
    <w:lvl w:ilvl="1" w:tentative="0">
      <w:start w:val="0"/>
      <w:numFmt w:val="bullet"/>
      <w:lvlText w:val="•"/>
      <w:lvlJc w:val="left"/>
      <w:pPr>
        <w:ind w:left="1203" w:hanging="709"/>
      </w:pPr>
      <w:rPr>
        <w:rFonts w:hint="default"/>
        <w:lang w:val="pt-PT" w:eastAsia="en-US" w:bidi="ar-SA"/>
      </w:rPr>
    </w:lvl>
    <w:lvl w:ilvl="2" w:tentative="0">
      <w:start w:val="0"/>
      <w:numFmt w:val="bullet"/>
      <w:lvlText w:val="•"/>
      <w:lvlJc w:val="left"/>
      <w:pPr>
        <w:ind w:left="2266" w:hanging="709"/>
      </w:pPr>
      <w:rPr>
        <w:rFonts w:hint="default"/>
        <w:lang w:val="pt-PT" w:eastAsia="en-US" w:bidi="ar-SA"/>
      </w:rPr>
    </w:lvl>
    <w:lvl w:ilvl="3" w:tentative="0">
      <w:start w:val="0"/>
      <w:numFmt w:val="bullet"/>
      <w:lvlText w:val="•"/>
      <w:lvlJc w:val="left"/>
      <w:pPr>
        <w:ind w:left="3330" w:hanging="709"/>
      </w:pPr>
      <w:rPr>
        <w:rFonts w:hint="default"/>
        <w:lang w:val="pt-PT" w:eastAsia="en-US" w:bidi="ar-SA"/>
      </w:rPr>
    </w:lvl>
    <w:lvl w:ilvl="4" w:tentative="0">
      <w:start w:val="0"/>
      <w:numFmt w:val="bullet"/>
      <w:lvlText w:val="•"/>
      <w:lvlJc w:val="left"/>
      <w:pPr>
        <w:ind w:left="4393" w:hanging="709"/>
      </w:pPr>
      <w:rPr>
        <w:rFonts w:hint="default"/>
        <w:lang w:val="pt-PT" w:eastAsia="en-US" w:bidi="ar-SA"/>
      </w:rPr>
    </w:lvl>
    <w:lvl w:ilvl="5" w:tentative="0">
      <w:start w:val="0"/>
      <w:numFmt w:val="bullet"/>
      <w:lvlText w:val="•"/>
      <w:lvlJc w:val="left"/>
      <w:pPr>
        <w:ind w:left="5456" w:hanging="709"/>
      </w:pPr>
      <w:rPr>
        <w:rFonts w:hint="default"/>
        <w:lang w:val="pt-PT" w:eastAsia="en-US" w:bidi="ar-SA"/>
      </w:rPr>
    </w:lvl>
    <w:lvl w:ilvl="6" w:tentative="0">
      <w:start w:val="0"/>
      <w:numFmt w:val="bullet"/>
      <w:lvlText w:val="•"/>
      <w:lvlJc w:val="left"/>
      <w:pPr>
        <w:ind w:left="6520" w:hanging="709"/>
      </w:pPr>
      <w:rPr>
        <w:rFonts w:hint="default"/>
        <w:lang w:val="pt-PT" w:eastAsia="en-US" w:bidi="ar-SA"/>
      </w:rPr>
    </w:lvl>
    <w:lvl w:ilvl="7" w:tentative="0">
      <w:start w:val="0"/>
      <w:numFmt w:val="bullet"/>
      <w:lvlText w:val="•"/>
      <w:lvlJc w:val="left"/>
      <w:pPr>
        <w:ind w:left="7583" w:hanging="709"/>
      </w:pPr>
      <w:rPr>
        <w:rFonts w:hint="default"/>
        <w:lang w:val="pt-PT" w:eastAsia="en-US" w:bidi="ar-SA"/>
      </w:rPr>
    </w:lvl>
    <w:lvl w:ilvl="8" w:tentative="0">
      <w:start w:val="0"/>
      <w:numFmt w:val="bullet"/>
      <w:lvlText w:val="•"/>
      <w:lvlJc w:val="left"/>
      <w:pPr>
        <w:ind w:left="8646" w:hanging="709"/>
      </w:pPr>
      <w:rPr>
        <w:rFonts w:hint="default"/>
        <w:lang w:val="pt-PT" w:eastAsia="en-US" w:bidi="ar-SA"/>
      </w:rPr>
    </w:lvl>
  </w:abstractNum>
  <w:abstractNum w:abstractNumId="7">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8">
    <w:nsid w:val="04DE4288"/>
    <w:multiLevelType w:val="multilevel"/>
    <w:tmpl w:val="04DE4288"/>
    <w:lvl w:ilvl="0" w:tentative="0">
      <w:start w:val="1"/>
      <w:numFmt w:val="lowerLetter"/>
      <w:lvlText w:val="%1."/>
      <w:lvlJc w:val="left"/>
      <w:pPr>
        <w:ind w:left="140" w:hanging="709"/>
        <w:jc w:val="left"/>
      </w:pPr>
      <w:rPr>
        <w:rFonts w:hint="default" w:ascii="Arial" w:hAnsi="Arial" w:eastAsia="Cambria" w:cs="Arial"/>
        <w:b w:val="0"/>
        <w:bCs w:val="0"/>
        <w:i w:val="0"/>
        <w:iCs w:val="0"/>
        <w:spacing w:val="0"/>
        <w:w w:val="100"/>
        <w:sz w:val="17"/>
        <w:szCs w:val="17"/>
        <w:lang w:val="pt-PT" w:eastAsia="en-US" w:bidi="ar-SA"/>
      </w:rPr>
    </w:lvl>
    <w:lvl w:ilvl="1" w:tentative="0">
      <w:start w:val="0"/>
      <w:numFmt w:val="bullet"/>
      <w:lvlText w:val="•"/>
      <w:lvlJc w:val="left"/>
      <w:pPr>
        <w:ind w:left="1203" w:hanging="709"/>
      </w:pPr>
      <w:rPr>
        <w:rFonts w:hint="default"/>
        <w:lang w:val="pt-PT" w:eastAsia="en-US" w:bidi="ar-SA"/>
      </w:rPr>
    </w:lvl>
    <w:lvl w:ilvl="2" w:tentative="0">
      <w:start w:val="0"/>
      <w:numFmt w:val="bullet"/>
      <w:lvlText w:val="•"/>
      <w:lvlJc w:val="left"/>
      <w:pPr>
        <w:ind w:left="2266" w:hanging="709"/>
      </w:pPr>
      <w:rPr>
        <w:rFonts w:hint="default"/>
        <w:lang w:val="pt-PT" w:eastAsia="en-US" w:bidi="ar-SA"/>
      </w:rPr>
    </w:lvl>
    <w:lvl w:ilvl="3" w:tentative="0">
      <w:start w:val="0"/>
      <w:numFmt w:val="bullet"/>
      <w:lvlText w:val="•"/>
      <w:lvlJc w:val="left"/>
      <w:pPr>
        <w:ind w:left="3330" w:hanging="709"/>
      </w:pPr>
      <w:rPr>
        <w:rFonts w:hint="default"/>
        <w:lang w:val="pt-PT" w:eastAsia="en-US" w:bidi="ar-SA"/>
      </w:rPr>
    </w:lvl>
    <w:lvl w:ilvl="4" w:tentative="0">
      <w:start w:val="0"/>
      <w:numFmt w:val="bullet"/>
      <w:lvlText w:val="•"/>
      <w:lvlJc w:val="left"/>
      <w:pPr>
        <w:ind w:left="4393" w:hanging="709"/>
      </w:pPr>
      <w:rPr>
        <w:rFonts w:hint="default"/>
        <w:lang w:val="pt-PT" w:eastAsia="en-US" w:bidi="ar-SA"/>
      </w:rPr>
    </w:lvl>
    <w:lvl w:ilvl="5" w:tentative="0">
      <w:start w:val="0"/>
      <w:numFmt w:val="bullet"/>
      <w:lvlText w:val="•"/>
      <w:lvlJc w:val="left"/>
      <w:pPr>
        <w:ind w:left="5456" w:hanging="709"/>
      </w:pPr>
      <w:rPr>
        <w:rFonts w:hint="default"/>
        <w:lang w:val="pt-PT" w:eastAsia="en-US" w:bidi="ar-SA"/>
      </w:rPr>
    </w:lvl>
    <w:lvl w:ilvl="6" w:tentative="0">
      <w:start w:val="0"/>
      <w:numFmt w:val="bullet"/>
      <w:lvlText w:val="•"/>
      <w:lvlJc w:val="left"/>
      <w:pPr>
        <w:ind w:left="6520" w:hanging="709"/>
      </w:pPr>
      <w:rPr>
        <w:rFonts w:hint="default"/>
        <w:lang w:val="pt-PT" w:eastAsia="en-US" w:bidi="ar-SA"/>
      </w:rPr>
    </w:lvl>
    <w:lvl w:ilvl="7" w:tentative="0">
      <w:start w:val="0"/>
      <w:numFmt w:val="bullet"/>
      <w:lvlText w:val="•"/>
      <w:lvlJc w:val="left"/>
      <w:pPr>
        <w:ind w:left="7583" w:hanging="709"/>
      </w:pPr>
      <w:rPr>
        <w:rFonts w:hint="default"/>
        <w:lang w:val="pt-PT" w:eastAsia="en-US" w:bidi="ar-SA"/>
      </w:rPr>
    </w:lvl>
    <w:lvl w:ilvl="8" w:tentative="0">
      <w:start w:val="0"/>
      <w:numFmt w:val="bullet"/>
      <w:lvlText w:val="•"/>
      <w:lvlJc w:val="left"/>
      <w:pPr>
        <w:ind w:left="8646" w:hanging="709"/>
      </w:pPr>
      <w:rPr>
        <w:rFonts w:hint="default"/>
        <w:lang w:val="pt-PT" w:eastAsia="en-US" w:bidi="ar-SA"/>
      </w:rPr>
    </w:lvl>
  </w:abstractNum>
  <w:abstractNum w:abstractNumId="9">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0">
    <w:nsid w:val="0C329803"/>
    <w:multiLevelType w:val="multilevel"/>
    <w:tmpl w:val="0C329803"/>
    <w:lvl w:ilvl="0" w:tentative="0">
      <w:start w:val="1"/>
      <w:numFmt w:val="decimal"/>
      <w:suff w:val="space"/>
      <w:lvlText w:val="%1."/>
      <w:lvlJc w:val="left"/>
      <w:pPr>
        <w:tabs>
          <w:tab w:val="left" w:pos="0"/>
        </w:tabs>
        <w:ind w:left="0" w:firstLine="0"/>
      </w:pPr>
      <w:rPr>
        <w:rFonts w:ascii="Arial" w:hAnsi="Arial"/>
        <w:b/>
        <w:sz w:val="22"/>
        <w:szCs w:val="22"/>
      </w:rPr>
    </w:lvl>
    <w:lvl w:ilvl="1" w:tentative="0">
      <w:start w:val="1"/>
      <w:numFmt w:val="decimal"/>
      <w:suff w:val="space"/>
      <w:lvlText w:val="%1.%2."/>
      <w:lvlJc w:val="left"/>
      <w:pPr>
        <w:tabs>
          <w:tab w:val="left" w:pos="0"/>
        </w:tabs>
        <w:ind w:left="0" w:firstLine="0"/>
      </w:pPr>
      <w:rPr>
        <w:rFonts w:ascii="Arial" w:hAnsi="Arial"/>
        <w:b/>
        <w:color w:val="000000"/>
        <w:sz w:val="22"/>
        <w:szCs w:val="22"/>
      </w:rPr>
    </w:lvl>
    <w:lvl w:ilvl="2" w:tentative="0">
      <w:start w:val="1"/>
      <w:numFmt w:val="decimal"/>
      <w:suff w:val="space"/>
      <w:lvlText w:val="%1.%2.%3."/>
      <w:lvlJc w:val="left"/>
      <w:pPr>
        <w:tabs>
          <w:tab w:val="left" w:pos="0"/>
        </w:tabs>
        <w:ind w:left="0" w:firstLine="0"/>
      </w:pPr>
      <w:rPr>
        <w:rFonts w:ascii="Arial" w:hAnsi="Arial"/>
        <w:b/>
        <w:sz w:val="22"/>
        <w:szCs w:val="22"/>
      </w:rPr>
    </w:lvl>
    <w:lvl w:ilvl="3" w:tentative="0">
      <w:start w:val="1"/>
      <w:numFmt w:val="decimal"/>
      <w:suff w:val="space"/>
      <w:lvlText w:val="%1.%2.%3.%4."/>
      <w:lvlJc w:val="left"/>
      <w:pPr>
        <w:tabs>
          <w:tab w:val="left" w:pos="0"/>
        </w:tabs>
        <w:ind w:left="0" w:firstLine="0"/>
      </w:pPr>
      <w:rPr>
        <w:rFonts w:ascii="Arial" w:hAnsi="Arial"/>
        <w:b/>
        <w:bCs/>
        <w:sz w:val="22"/>
        <w:szCs w:val="22"/>
      </w:rPr>
    </w:lvl>
    <w:lvl w:ilvl="4" w:tentative="0">
      <w:start w:val="1"/>
      <w:numFmt w:val="decimal"/>
      <w:suff w:val="space"/>
      <w:lvlText w:val="%1.%2.%3.%4.%5."/>
      <w:lvlJc w:val="left"/>
      <w:pPr>
        <w:tabs>
          <w:tab w:val="left" w:pos="0"/>
        </w:tabs>
        <w:ind w:left="0" w:firstLine="0"/>
      </w:pPr>
    </w:lvl>
    <w:lvl w:ilvl="5" w:tentative="0">
      <w:start w:val="1"/>
      <w:numFmt w:val="upperRoman"/>
      <w:suff w:val="space"/>
      <w:lvlText w:val="%6."/>
      <w:lvlJc w:val="left"/>
      <w:pPr>
        <w:tabs>
          <w:tab w:val="left" w:pos="0"/>
        </w:tabs>
        <w:ind w:left="0" w:firstLine="0"/>
      </w:pPr>
      <w:rPr>
        <w:rFonts w:hint="default" w:ascii="Arial" w:hAnsi="Arial"/>
        <w:b w:val="0"/>
        <w:bCs w:val="0"/>
        <w:sz w:val="17"/>
        <w:szCs w:val="17"/>
      </w:rPr>
    </w:lvl>
    <w:lvl w:ilvl="6" w:tentative="0">
      <w:start w:val="1"/>
      <w:numFmt w:val="lowerLetter"/>
      <w:suff w:val="space"/>
      <w:lvlText w:val="%7)"/>
      <w:lvlJc w:val="left"/>
      <w:pPr>
        <w:tabs>
          <w:tab w:val="left" w:pos="0"/>
        </w:tabs>
        <w:ind w:left="0" w:firstLine="0"/>
      </w:pPr>
      <w:rPr>
        <w:rFonts w:hint="default" w:ascii="Arial" w:hAnsi="Arial"/>
        <w:b w:val="0"/>
        <w:bCs w:val="0"/>
        <w:sz w:val="18"/>
        <w:szCs w:val="18"/>
      </w:rPr>
    </w:lvl>
    <w:lvl w:ilvl="7" w:tentative="0">
      <w:start w:val="1"/>
      <w:numFmt w:val="bullet"/>
      <w:suff w:val="space"/>
      <w:lvlText w:val="◦"/>
      <w:lvlJc w:val="left"/>
      <w:pPr>
        <w:tabs>
          <w:tab w:val="left" w:pos="0"/>
        </w:tabs>
        <w:ind w:left="0" w:firstLine="0"/>
      </w:pPr>
      <w:rPr>
        <w:rFonts w:hint="default" w:ascii="OpenSymbol" w:hAnsi="OpenSymbol" w:cs="OpenSymbol"/>
      </w:rPr>
    </w:lvl>
    <w:lvl w:ilvl="8" w:tentative="0">
      <w:start w:val="1"/>
      <w:numFmt w:val="bullet"/>
      <w:suff w:val="space"/>
      <w:lvlText w:val="▪"/>
      <w:lvlJc w:val="left"/>
      <w:pPr>
        <w:tabs>
          <w:tab w:val="left" w:pos="0"/>
        </w:tabs>
        <w:ind w:left="0" w:firstLine="0"/>
      </w:pPr>
      <w:rPr>
        <w:rFonts w:hint="default" w:ascii="OpenSymbol" w:hAnsi="OpenSymbol" w:cs="OpenSymbol"/>
      </w:rPr>
    </w:lvl>
  </w:abstractNum>
  <w:abstractNum w:abstractNumId="11">
    <w:nsid w:val="17715FE4"/>
    <w:multiLevelType w:val="multilevel"/>
    <w:tmpl w:val="17715FE4"/>
    <w:lvl w:ilvl="0" w:tentative="0">
      <w:start w:val="1"/>
      <w:numFmt w:val="decimal"/>
      <w:suff w:val="space"/>
      <w:lvlText w:val="%1."/>
      <w:lvlJc w:val="left"/>
      <w:pPr>
        <w:tabs>
          <w:tab w:val="left" w:pos="0"/>
        </w:tabs>
        <w:ind w:left="0" w:firstLine="0"/>
      </w:pPr>
      <w:rPr>
        <w:rFonts w:ascii="Arial" w:hAnsi="Arial"/>
        <w:b/>
        <w:sz w:val="22"/>
        <w:szCs w:val="22"/>
      </w:rPr>
    </w:lvl>
    <w:lvl w:ilvl="1" w:tentative="0">
      <w:start w:val="1"/>
      <w:numFmt w:val="decimal"/>
      <w:suff w:val="space"/>
      <w:lvlText w:val="%1.%2."/>
      <w:lvlJc w:val="left"/>
      <w:pPr>
        <w:tabs>
          <w:tab w:val="left" w:pos="0"/>
        </w:tabs>
        <w:ind w:left="0" w:firstLine="0"/>
      </w:pPr>
      <w:rPr>
        <w:rFonts w:ascii="Arial" w:hAnsi="Arial"/>
        <w:b/>
        <w:color w:val="000000"/>
        <w:sz w:val="22"/>
        <w:szCs w:val="22"/>
      </w:rPr>
    </w:lvl>
    <w:lvl w:ilvl="2" w:tentative="0">
      <w:start w:val="1"/>
      <w:numFmt w:val="decimal"/>
      <w:suff w:val="space"/>
      <w:lvlText w:val="%1.%2.%3."/>
      <w:lvlJc w:val="left"/>
      <w:pPr>
        <w:tabs>
          <w:tab w:val="left" w:pos="0"/>
        </w:tabs>
        <w:ind w:left="0" w:firstLine="0"/>
      </w:pPr>
      <w:rPr>
        <w:rFonts w:ascii="Arial" w:hAnsi="Arial"/>
        <w:b/>
        <w:sz w:val="22"/>
        <w:szCs w:val="22"/>
      </w:rPr>
    </w:lvl>
    <w:lvl w:ilvl="3" w:tentative="0">
      <w:start w:val="1"/>
      <w:numFmt w:val="decimal"/>
      <w:suff w:val="space"/>
      <w:lvlText w:val="%1.%2.%3.%4."/>
      <w:lvlJc w:val="left"/>
      <w:pPr>
        <w:tabs>
          <w:tab w:val="left" w:pos="0"/>
        </w:tabs>
        <w:ind w:left="0" w:firstLine="0"/>
      </w:pPr>
      <w:rPr>
        <w:rFonts w:ascii="Arial" w:hAnsi="Arial"/>
        <w:b/>
        <w:bCs/>
        <w:sz w:val="22"/>
        <w:szCs w:val="22"/>
      </w:rPr>
    </w:lvl>
    <w:lvl w:ilvl="4" w:tentative="0">
      <w:start w:val="1"/>
      <w:numFmt w:val="decimal"/>
      <w:suff w:val="space"/>
      <w:lvlText w:val="%1.%2.%3.%4.%5."/>
      <w:lvlJc w:val="left"/>
      <w:pPr>
        <w:tabs>
          <w:tab w:val="left" w:pos="0"/>
        </w:tabs>
        <w:ind w:left="0" w:firstLine="0"/>
      </w:pPr>
    </w:lvl>
    <w:lvl w:ilvl="5" w:tentative="0">
      <w:start w:val="1"/>
      <w:numFmt w:val="upperRoman"/>
      <w:suff w:val="space"/>
      <w:lvlText w:val="%6."/>
      <w:lvlJc w:val="left"/>
      <w:pPr>
        <w:tabs>
          <w:tab w:val="left" w:pos="0"/>
        </w:tabs>
        <w:ind w:left="0" w:firstLine="0"/>
      </w:pPr>
      <w:rPr>
        <w:rFonts w:ascii="Arial" w:hAnsi="Arial"/>
        <w:b/>
        <w:bCs/>
        <w:sz w:val="22"/>
        <w:szCs w:val="22"/>
      </w:rPr>
    </w:lvl>
    <w:lvl w:ilvl="6" w:tentative="0">
      <w:start w:val="1"/>
      <w:numFmt w:val="lowerLetter"/>
      <w:suff w:val="space"/>
      <w:lvlText w:val="%7)"/>
      <w:lvlJc w:val="left"/>
      <w:pPr>
        <w:tabs>
          <w:tab w:val="left" w:pos="0"/>
        </w:tabs>
        <w:ind w:left="0" w:firstLine="0"/>
      </w:pPr>
      <w:rPr>
        <w:rFonts w:hint="default" w:ascii="Arial" w:hAnsi="Arial"/>
        <w:b w:val="0"/>
        <w:bCs w:val="0"/>
        <w:sz w:val="18"/>
        <w:szCs w:val="18"/>
      </w:rPr>
    </w:lvl>
    <w:lvl w:ilvl="7" w:tentative="0">
      <w:start w:val="1"/>
      <w:numFmt w:val="bullet"/>
      <w:suff w:val="space"/>
      <w:lvlText w:val="◦"/>
      <w:lvlJc w:val="left"/>
      <w:pPr>
        <w:tabs>
          <w:tab w:val="left" w:pos="0"/>
        </w:tabs>
        <w:ind w:left="0" w:firstLine="0"/>
      </w:pPr>
      <w:rPr>
        <w:rFonts w:hint="default" w:ascii="OpenSymbol" w:hAnsi="OpenSymbol" w:cs="OpenSymbol"/>
      </w:rPr>
    </w:lvl>
    <w:lvl w:ilvl="8" w:tentative="0">
      <w:start w:val="1"/>
      <w:numFmt w:val="bullet"/>
      <w:suff w:val="space"/>
      <w:lvlText w:val="▪"/>
      <w:lvlJc w:val="left"/>
      <w:pPr>
        <w:tabs>
          <w:tab w:val="left" w:pos="0"/>
        </w:tabs>
        <w:ind w:left="0" w:firstLine="0"/>
      </w:pPr>
      <w:rPr>
        <w:rFonts w:hint="default" w:ascii="OpenSymbol" w:hAnsi="OpenSymbol" w:cs="OpenSymbol"/>
      </w:rPr>
    </w:lvl>
  </w:abstractNum>
  <w:abstractNum w:abstractNumId="12">
    <w:nsid w:val="2030BF21"/>
    <w:multiLevelType w:val="multilevel"/>
    <w:tmpl w:val="2030BF21"/>
    <w:lvl w:ilvl="0" w:tentative="0">
      <w:start w:val="1"/>
      <w:numFmt w:val="lowerLetter"/>
      <w:lvlText w:val="%1."/>
      <w:lvlJc w:val="left"/>
      <w:pPr>
        <w:ind w:left="861" w:hanging="348"/>
        <w:jc w:val="left"/>
      </w:pPr>
      <w:rPr>
        <w:rFonts w:hint="default" w:ascii="Arial" w:hAnsi="Arial" w:eastAsia="Cambria" w:cs="Arial"/>
        <w:b w:val="0"/>
        <w:bCs w:val="0"/>
        <w:i w:val="0"/>
        <w:iCs w:val="0"/>
        <w:spacing w:val="0"/>
        <w:w w:val="100"/>
        <w:sz w:val="17"/>
        <w:szCs w:val="17"/>
        <w:lang w:val="pt-PT" w:eastAsia="en-US" w:bidi="ar-SA"/>
      </w:rPr>
    </w:lvl>
    <w:lvl w:ilvl="1" w:tentative="0">
      <w:start w:val="0"/>
      <w:numFmt w:val="bullet"/>
      <w:lvlText w:val="•"/>
      <w:lvlJc w:val="left"/>
      <w:pPr>
        <w:ind w:left="1851" w:hanging="348"/>
      </w:pPr>
      <w:rPr>
        <w:rFonts w:hint="default"/>
        <w:lang w:val="pt-PT" w:eastAsia="en-US" w:bidi="ar-SA"/>
      </w:rPr>
    </w:lvl>
    <w:lvl w:ilvl="2" w:tentative="0">
      <w:start w:val="0"/>
      <w:numFmt w:val="bullet"/>
      <w:lvlText w:val="•"/>
      <w:lvlJc w:val="left"/>
      <w:pPr>
        <w:ind w:left="2842" w:hanging="348"/>
      </w:pPr>
      <w:rPr>
        <w:rFonts w:hint="default"/>
        <w:lang w:val="pt-PT" w:eastAsia="en-US" w:bidi="ar-SA"/>
      </w:rPr>
    </w:lvl>
    <w:lvl w:ilvl="3" w:tentative="0">
      <w:start w:val="0"/>
      <w:numFmt w:val="bullet"/>
      <w:lvlText w:val="•"/>
      <w:lvlJc w:val="left"/>
      <w:pPr>
        <w:ind w:left="3834" w:hanging="348"/>
      </w:pPr>
      <w:rPr>
        <w:rFonts w:hint="default"/>
        <w:lang w:val="pt-PT" w:eastAsia="en-US" w:bidi="ar-SA"/>
      </w:rPr>
    </w:lvl>
    <w:lvl w:ilvl="4" w:tentative="0">
      <w:start w:val="0"/>
      <w:numFmt w:val="bullet"/>
      <w:lvlText w:val="•"/>
      <w:lvlJc w:val="left"/>
      <w:pPr>
        <w:ind w:left="4825" w:hanging="348"/>
      </w:pPr>
      <w:rPr>
        <w:rFonts w:hint="default"/>
        <w:lang w:val="pt-PT" w:eastAsia="en-US" w:bidi="ar-SA"/>
      </w:rPr>
    </w:lvl>
    <w:lvl w:ilvl="5" w:tentative="0">
      <w:start w:val="0"/>
      <w:numFmt w:val="bullet"/>
      <w:lvlText w:val="•"/>
      <w:lvlJc w:val="left"/>
      <w:pPr>
        <w:ind w:left="5816" w:hanging="348"/>
      </w:pPr>
      <w:rPr>
        <w:rFonts w:hint="default"/>
        <w:lang w:val="pt-PT" w:eastAsia="en-US" w:bidi="ar-SA"/>
      </w:rPr>
    </w:lvl>
    <w:lvl w:ilvl="6" w:tentative="0">
      <w:start w:val="0"/>
      <w:numFmt w:val="bullet"/>
      <w:lvlText w:val="•"/>
      <w:lvlJc w:val="left"/>
      <w:pPr>
        <w:ind w:left="6808" w:hanging="348"/>
      </w:pPr>
      <w:rPr>
        <w:rFonts w:hint="default"/>
        <w:lang w:val="pt-PT" w:eastAsia="en-US" w:bidi="ar-SA"/>
      </w:rPr>
    </w:lvl>
    <w:lvl w:ilvl="7" w:tentative="0">
      <w:start w:val="0"/>
      <w:numFmt w:val="bullet"/>
      <w:lvlText w:val="•"/>
      <w:lvlJc w:val="left"/>
      <w:pPr>
        <w:ind w:left="7799" w:hanging="348"/>
      </w:pPr>
      <w:rPr>
        <w:rFonts w:hint="default"/>
        <w:lang w:val="pt-PT" w:eastAsia="en-US" w:bidi="ar-SA"/>
      </w:rPr>
    </w:lvl>
    <w:lvl w:ilvl="8" w:tentative="0">
      <w:start w:val="0"/>
      <w:numFmt w:val="bullet"/>
      <w:lvlText w:val="•"/>
      <w:lvlJc w:val="left"/>
      <w:pPr>
        <w:ind w:left="8790" w:hanging="348"/>
      </w:pPr>
      <w:rPr>
        <w:rFonts w:hint="default"/>
        <w:lang w:val="pt-PT" w:eastAsia="en-US" w:bidi="ar-SA"/>
      </w:rPr>
    </w:lvl>
  </w:abstractNum>
  <w:abstractNum w:abstractNumId="13">
    <w:nsid w:val="23B732BF"/>
    <w:multiLevelType w:val="singleLevel"/>
    <w:tmpl w:val="23B732BF"/>
    <w:lvl w:ilvl="0" w:tentative="0">
      <w:start w:val="16"/>
      <w:numFmt w:val="decimal"/>
      <w:suff w:val="space"/>
      <w:lvlText w:val="%1."/>
      <w:lvlJc w:val="left"/>
    </w:lvl>
  </w:abstractNum>
  <w:abstractNum w:abstractNumId="14">
    <w:nsid w:val="28CB6BDA"/>
    <w:multiLevelType w:val="multilevel"/>
    <w:tmpl w:val="28CB6BDA"/>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5">
    <w:nsid w:val="2DB54772"/>
    <w:multiLevelType w:val="singleLevel"/>
    <w:tmpl w:val="2DB54772"/>
    <w:lvl w:ilvl="0" w:tentative="0">
      <w:start w:val="10"/>
      <w:numFmt w:val="decimal"/>
      <w:suff w:val="space"/>
      <w:lvlText w:val="%1."/>
      <w:lvlJc w:val="left"/>
    </w:lvl>
  </w:abstractNum>
  <w:abstractNum w:abstractNumId="16">
    <w:nsid w:val="2F4068FA"/>
    <w:multiLevelType w:val="multilevel"/>
    <w:tmpl w:val="2F4068FA"/>
    <w:lvl w:ilvl="0" w:tentative="0">
      <w:start w:val="1"/>
      <w:numFmt w:val="decimal"/>
      <w:suff w:val="space"/>
      <w:lvlText w:val="%1."/>
      <w:lvlJc w:val="left"/>
      <w:pPr>
        <w:tabs>
          <w:tab w:val="left" w:pos="0"/>
        </w:tabs>
        <w:ind w:left="0" w:firstLine="0"/>
      </w:pPr>
      <w:rPr>
        <w:rFonts w:ascii="Arial" w:hAnsi="Arial"/>
        <w:b/>
        <w:sz w:val="22"/>
        <w:szCs w:val="22"/>
      </w:rPr>
    </w:lvl>
    <w:lvl w:ilvl="1" w:tentative="0">
      <w:start w:val="1"/>
      <w:numFmt w:val="decimal"/>
      <w:suff w:val="space"/>
      <w:lvlText w:val="%1.%2."/>
      <w:lvlJc w:val="left"/>
      <w:pPr>
        <w:tabs>
          <w:tab w:val="left" w:pos="0"/>
        </w:tabs>
        <w:ind w:left="0" w:firstLine="0"/>
      </w:pPr>
      <w:rPr>
        <w:rFonts w:ascii="Arial" w:hAnsi="Arial"/>
        <w:b/>
        <w:color w:val="000000"/>
        <w:sz w:val="22"/>
        <w:szCs w:val="22"/>
      </w:rPr>
    </w:lvl>
    <w:lvl w:ilvl="2" w:tentative="0">
      <w:start w:val="1"/>
      <w:numFmt w:val="decimal"/>
      <w:suff w:val="space"/>
      <w:lvlText w:val="%1.%2.%3."/>
      <w:lvlJc w:val="left"/>
      <w:pPr>
        <w:tabs>
          <w:tab w:val="left" w:pos="0"/>
        </w:tabs>
        <w:ind w:left="0" w:firstLine="0"/>
      </w:pPr>
      <w:rPr>
        <w:rFonts w:ascii="Arial" w:hAnsi="Arial"/>
        <w:b/>
        <w:sz w:val="22"/>
        <w:szCs w:val="22"/>
      </w:rPr>
    </w:lvl>
    <w:lvl w:ilvl="3" w:tentative="0">
      <w:start w:val="1"/>
      <w:numFmt w:val="decimal"/>
      <w:suff w:val="space"/>
      <w:lvlText w:val="%1.%2.%3.%4."/>
      <w:lvlJc w:val="left"/>
      <w:pPr>
        <w:tabs>
          <w:tab w:val="left" w:pos="0"/>
        </w:tabs>
        <w:ind w:left="0" w:firstLine="0"/>
      </w:pPr>
      <w:rPr>
        <w:rFonts w:ascii="Arial" w:hAnsi="Arial"/>
        <w:b/>
        <w:bCs/>
        <w:sz w:val="22"/>
        <w:szCs w:val="22"/>
      </w:rPr>
    </w:lvl>
    <w:lvl w:ilvl="4" w:tentative="0">
      <w:start w:val="1"/>
      <w:numFmt w:val="decimal"/>
      <w:suff w:val="space"/>
      <w:lvlText w:val="%1.%2.%3.%4.%5."/>
      <w:lvlJc w:val="left"/>
      <w:pPr>
        <w:tabs>
          <w:tab w:val="left" w:pos="0"/>
        </w:tabs>
        <w:ind w:left="0" w:firstLine="0"/>
      </w:pPr>
    </w:lvl>
    <w:lvl w:ilvl="5" w:tentative="0">
      <w:start w:val="1"/>
      <w:numFmt w:val="upperRoman"/>
      <w:suff w:val="space"/>
      <w:lvlText w:val="%6."/>
      <w:lvlJc w:val="left"/>
      <w:pPr>
        <w:tabs>
          <w:tab w:val="left" w:pos="0"/>
        </w:tabs>
        <w:ind w:left="0" w:firstLine="0"/>
      </w:pPr>
      <w:rPr>
        <w:rFonts w:ascii="Arial" w:hAnsi="Arial"/>
        <w:b/>
        <w:bCs/>
        <w:sz w:val="22"/>
        <w:szCs w:val="22"/>
      </w:rPr>
    </w:lvl>
    <w:lvl w:ilvl="6" w:tentative="0">
      <w:start w:val="1"/>
      <w:numFmt w:val="lowerLetter"/>
      <w:suff w:val="space"/>
      <w:lvlText w:val="%7)"/>
      <w:lvlJc w:val="left"/>
      <w:pPr>
        <w:tabs>
          <w:tab w:val="left" w:pos="0"/>
        </w:tabs>
        <w:ind w:left="0" w:firstLine="0"/>
      </w:pPr>
      <w:rPr>
        <w:rFonts w:hint="default" w:ascii="Arial" w:hAnsi="Arial"/>
        <w:b w:val="0"/>
        <w:bCs w:val="0"/>
        <w:sz w:val="18"/>
        <w:szCs w:val="18"/>
      </w:rPr>
    </w:lvl>
    <w:lvl w:ilvl="7" w:tentative="0">
      <w:start w:val="1"/>
      <w:numFmt w:val="bullet"/>
      <w:suff w:val="space"/>
      <w:lvlText w:val="◦"/>
      <w:lvlJc w:val="left"/>
      <w:pPr>
        <w:tabs>
          <w:tab w:val="left" w:pos="0"/>
        </w:tabs>
        <w:ind w:left="0" w:firstLine="0"/>
      </w:pPr>
      <w:rPr>
        <w:rFonts w:hint="default" w:ascii="OpenSymbol" w:hAnsi="OpenSymbol" w:cs="OpenSymbol"/>
      </w:rPr>
    </w:lvl>
    <w:lvl w:ilvl="8" w:tentative="0">
      <w:start w:val="1"/>
      <w:numFmt w:val="bullet"/>
      <w:suff w:val="space"/>
      <w:lvlText w:val="▪"/>
      <w:lvlJc w:val="left"/>
      <w:pPr>
        <w:tabs>
          <w:tab w:val="left" w:pos="0"/>
        </w:tabs>
        <w:ind w:left="0" w:firstLine="0"/>
      </w:pPr>
      <w:rPr>
        <w:rFonts w:hint="default" w:ascii="OpenSymbol" w:hAnsi="OpenSymbol" w:cs="OpenSymbol"/>
      </w:rPr>
    </w:lvl>
  </w:abstractNum>
  <w:abstractNum w:abstractNumId="17">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8">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9">
    <w:nsid w:val="4E0C2F79"/>
    <w:multiLevelType w:val="multilevel"/>
    <w:tmpl w:val="4E0C2F79"/>
    <w:lvl w:ilvl="0" w:tentative="0">
      <w:start w:val="1"/>
      <w:numFmt w:val="decimal"/>
      <w:suff w:val="space"/>
      <w:lvlText w:val="%1."/>
      <w:lvlJc w:val="left"/>
      <w:pPr>
        <w:tabs>
          <w:tab w:val="left" w:pos="0"/>
        </w:tabs>
        <w:ind w:left="0" w:firstLine="0"/>
      </w:pPr>
      <w:rPr>
        <w:rFonts w:ascii="Arial" w:hAnsi="Arial"/>
        <w:b/>
        <w:sz w:val="22"/>
        <w:szCs w:val="22"/>
      </w:rPr>
    </w:lvl>
    <w:lvl w:ilvl="1" w:tentative="0">
      <w:start w:val="1"/>
      <w:numFmt w:val="decimal"/>
      <w:suff w:val="space"/>
      <w:lvlText w:val="%1.%2."/>
      <w:lvlJc w:val="left"/>
      <w:pPr>
        <w:tabs>
          <w:tab w:val="left" w:pos="0"/>
        </w:tabs>
        <w:ind w:left="0" w:firstLine="0"/>
      </w:pPr>
      <w:rPr>
        <w:rFonts w:ascii="Arial" w:hAnsi="Arial"/>
        <w:b/>
        <w:color w:val="000000"/>
        <w:sz w:val="22"/>
        <w:szCs w:val="22"/>
      </w:rPr>
    </w:lvl>
    <w:lvl w:ilvl="2" w:tentative="0">
      <w:start w:val="1"/>
      <w:numFmt w:val="decimal"/>
      <w:suff w:val="space"/>
      <w:lvlText w:val="%1.%2.%3."/>
      <w:lvlJc w:val="left"/>
      <w:pPr>
        <w:tabs>
          <w:tab w:val="left" w:pos="0"/>
        </w:tabs>
        <w:ind w:left="0" w:firstLine="0"/>
      </w:pPr>
      <w:rPr>
        <w:rFonts w:ascii="Arial" w:hAnsi="Arial"/>
        <w:b/>
        <w:sz w:val="22"/>
        <w:szCs w:val="22"/>
      </w:rPr>
    </w:lvl>
    <w:lvl w:ilvl="3" w:tentative="0">
      <w:start w:val="1"/>
      <w:numFmt w:val="decimal"/>
      <w:suff w:val="space"/>
      <w:lvlText w:val="%1.%2.%3.%4."/>
      <w:lvlJc w:val="left"/>
      <w:pPr>
        <w:tabs>
          <w:tab w:val="left" w:pos="0"/>
        </w:tabs>
        <w:ind w:left="0" w:firstLine="0"/>
      </w:pPr>
      <w:rPr>
        <w:rFonts w:ascii="Arial" w:hAnsi="Arial"/>
        <w:b/>
        <w:bCs/>
        <w:sz w:val="22"/>
        <w:szCs w:val="22"/>
      </w:rPr>
    </w:lvl>
    <w:lvl w:ilvl="4" w:tentative="0">
      <w:start w:val="1"/>
      <w:numFmt w:val="decimal"/>
      <w:suff w:val="space"/>
      <w:lvlText w:val="%1.%2.%3.%4.%5."/>
      <w:lvlJc w:val="left"/>
      <w:pPr>
        <w:tabs>
          <w:tab w:val="left" w:pos="0"/>
        </w:tabs>
        <w:ind w:left="0" w:firstLine="0"/>
      </w:pPr>
    </w:lvl>
    <w:lvl w:ilvl="5" w:tentative="0">
      <w:start w:val="1"/>
      <w:numFmt w:val="upperRoman"/>
      <w:suff w:val="space"/>
      <w:lvlText w:val="%6."/>
      <w:lvlJc w:val="left"/>
      <w:pPr>
        <w:tabs>
          <w:tab w:val="left" w:pos="0"/>
        </w:tabs>
        <w:ind w:left="0" w:firstLine="0"/>
      </w:pPr>
      <w:rPr>
        <w:rFonts w:ascii="Arial" w:hAnsi="Arial"/>
        <w:b/>
        <w:bCs/>
        <w:sz w:val="22"/>
        <w:szCs w:val="22"/>
      </w:rPr>
    </w:lvl>
    <w:lvl w:ilvl="6" w:tentative="0">
      <w:start w:val="1"/>
      <w:numFmt w:val="lowerLetter"/>
      <w:suff w:val="space"/>
      <w:lvlText w:val="%7)"/>
      <w:lvlJc w:val="left"/>
      <w:pPr>
        <w:tabs>
          <w:tab w:val="left" w:pos="0"/>
        </w:tabs>
        <w:ind w:left="0" w:firstLine="0"/>
      </w:pPr>
      <w:rPr>
        <w:rFonts w:hint="default" w:ascii="Arial" w:hAnsi="Arial"/>
        <w:b w:val="0"/>
        <w:bCs w:val="0"/>
        <w:sz w:val="18"/>
        <w:szCs w:val="18"/>
      </w:rPr>
    </w:lvl>
    <w:lvl w:ilvl="7" w:tentative="0">
      <w:start w:val="1"/>
      <w:numFmt w:val="bullet"/>
      <w:suff w:val="space"/>
      <w:lvlText w:val="◦"/>
      <w:lvlJc w:val="left"/>
      <w:pPr>
        <w:tabs>
          <w:tab w:val="left" w:pos="0"/>
        </w:tabs>
        <w:ind w:left="0" w:firstLine="0"/>
      </w:pPr>
      <w:rPr>
        <w:rFonts w:hint="default" w:ascii="OpenSymbol" w:hAnsi="OpenSymbol" w:cs="OpenSymbol"/>
      </w:rPr>
    </w:lvl>
    <w:lvl w:ilvl="8" w:tentative="0">
      <w:start w:val="1"/>
      <w:numFmt w:val="bullet"/>
      <w:suff w:val="space"/>
      <w:lvlText w:val="▪"/>
      <w:lvlJc w:val="left"/>
      <w:pPr>
        <w:tabs>
          <w:tab w:val="left" w:pos="0"/>
        </w:tabs>
        <w:ind w:left="0" w:firstLine="0"/>
      </w:pPr>
      <w:rPr>
        <w:rFonts w:hint="default" w:ascii="OpenSymbol" w:hAnsi="OpenSymbol" w:cs="OpenSymbol"/>
      </w:rPr>
    </w:lvl>
  </w:abstractNum>
  <w:abstractNum w:abstractNumId="20">
    <w:nsid w:val="4F2B7DFD"/>
    <w:multiLevelType w:val="multilevel"/>
    <w:tmpl w:val="4F2B7DFD"/>
    <w:lvl w:ilvl="0" w:tentative="0">
      <w:start w:val="1"/>
      <w:numFmt w:val="decimal"/>
      <w:suff w:val="space"/>
      <w:lvlText w:val="%1."/>
      <w:lvlJc w:val="left"/>
      <w:pPr>
        <w:tabs>
          <w:tab w:val="left" w:pos="0"/>
        </w:tabs>
        <w:ind w:left="0" w:firstLine="0"/>
      </w:pPr>
      <w:rPr>
        <w:rFonts w:ascii="Arial" w:hAnsi="Arial"/>
        <w:b/>
        <w:sz w:val="22"/>
        <w:szCs w:val="22"/>
      </w:rPr>
    </w:lvl>
    <w:lvl w:ilvl="1" w:tentative="0">
      <w:start w:val="1"/>
      <w:numFmt w:val="decimal"/>
      <w:suff w:val="space"/>
      <w:lvlText w:val="%1.%2."/>
      <w:lvlJc w:val="left"/>
      <w:pPr>
        <w:tabs>
          <w:tab w:val="left" w:pos="0"/>
        </w:tabs>
        <w:ind w:left="0" w:firstLine="0"/>
      </w:pPr>
      <w:rPr>
        <w:rFonts w:ascii="Arial" w:hAnsi="Arial"/>
        <w:b/>
        <w:color w:val="000000"/>
        <w:sz w:val="22"/>
        <w:szCs w:val="22"/>
      </w:rPr>
    </w:lvl>
    <w:lvl w:ilvl="2" w:tentative="0">
      <w:start w:val="1"/>
      <w:numFmt w:val="decimal"/>
      <w:suff w:val="space"/>
      <w:lvlText w:val="%1.%2.%3."/>
      <w:lvlJc w:val="left"/>
      <w:pPr>
        <w:tabs>
          <w:tab w:val="left" w:pos="0"/>
        </w:tabs>
        <w:ind w:left="0" w:firstLine="0"/>
      </w:pPr>
      <w:rPr>
        <w:rFonts w:ascii="Arial" w:hAnsi="Arial"/>
        <w:b/>
        <w:sz w:val="22"/>
        <w:szCs w:val="22"/>
      </w:rPr>
    </w:lvl>
    <w:lvl w:ilvl="3" w:tentative="0">
      <w:start w:val="1"/>
      <w:numFmt w:val="decimal"/>
      <w:suff w:val="space"/>
      <w:lvlText w:val="%1.%2.%3.%4."/>
      <w:lvlJc w:val="left"/>
      <w:pPr>
        <w:tabs>
          <w:tab w:val="left" w:pos="0"/>
        </w:tabs>
        <w:ind w:left="0" w:firstLine="0"/>
      </w:pPr>
      <w:rPr>
        <w:rFonts w:ascii="Arial" w:hAnsi="Arial"/>
        <w:b/>
        <w:bCs/>
        <w:sz w:val="22"/>
        <w:szCs w:val="22"/>
      </w:rPr>
    </w:lvl>
    <w:lvl w:ilvl="4" w:tentative="0">
      <w:start w:val="1"/>
      <w:numFmt w:val="decimal"/>
      <w:suff w:val="space"/>
      <w:lvlText w:val="%1.%2.%3.%4.%5."/>
      <w:lvlJc w:val="left"/>
      <w:pPr>
        <w:tabs>
          <w:tab w:val="left" w:pos="0"/>
        </w:tabs>
        <w:ind w:left="0" w:firstLine="0"/>
      </w:pPr>
    </w:lvl>
    <w:lvl w:ilvl="5" w:tentative="0">
      <w:start w:val="1"/>
      <w:numFmt w:val="upperRoman"/>
      <w:suff w:val="space"/>
      <w:lvlText w:val="%6."/>
      <w:lvlJc w:val="left"/>
      <w:pPr>
        <w:tabs>
          <w:tab w:val="left" w:pos="0"/>
        </w:tabs>
        <w:ind w:left="0" w:firstLine="0"/>
      </w:pPr>
      <w:rPr>
        <w:rFonts w:ascii="Arial" w:hAnsi="Arial"/>
        <w:b/>
        <w:bCs/>
        <w:sz w:val="22"/>
        <w:szCs w:val="22"/>
      </w:rPr>
    </w:lvl>
    <w:lvl w:ilvl="6" w:tentative="0">
      <w:start w:val="1"/>
      <w:numFmt w:val="lowerLetter"/>
      <w:suff w:val="space"/>
      <w:lvlText w:val="%7)"/>
      <w:lvlJc w:val="left"/>
      <w:pPr>
        <w:tabs>
          <w:tab w:val="left" w:pos="0"/>
        </w:tabs>
        <w:ind w:left="0" w:firstLine="0"/>
      </w:pPr>
      <w:rPr>
        <w:rFonts w:hint="default" w:ascii="Arial" w:hAnsi="Arial"/>
        <w:b w:val="0"/>
        <w:bCs w:val="0"/>
        <w:sz w:val="18"/>
        <w:szCs w:val="18"/>
      </w:rPr>
    </w:lvl>
    <w:lvl w:ilvl="7" w:tentative="0">
      <w:start w:val="1"/>
      <w:numFmt w:val="bullet"/>
      <w:suff w:val="space"/>
      <w:lvlText w:val="◦"/>
      <w:lvlJc w:val="left"/>
      <w:pPr>
        <w:tabs>
          <w:tab w:val="left" w:pos="0"/>
        </w:tabs>
        <w:ind w:left="0" w:firstLine="0"/>
      </w:pPr>
      <w:rPr>
        <w:rFonts w:hint="default" w:ascii="OpenSymbol" w:hAnsi="OpenSymbol" w:cs="OpenSymbol"/>
      </w:rPr>
    </w:lvl>
    <w:lvl w:ilvl="8" w:tentative="0">
      <w:start w:val="1"/>
      <w:numFmt w:val="bullet"/>
      <w:suff w:val="space"/>
      <w:lvlText w:val="▪"/>
      <w:lvlJc w:val="left"/>
      <w:pPr>
        <w:tabs>
          <w:tab w:val="left" w:pos="0"/>
        </w:tabs>
        <w:ind w:left="0" w:firstLine="0"/>
      </w:pPr>
      <w:rPr>
        <w:rFonts w:hint="default" w:ascii="OpenSymbol" w:hAnsi="OpenSymbol" w:cs="OpenSymbol"/>
      </w:rPr>
    </w:lvl>
  </w:abstractNum>
  <w:abstractNum w:abstractNumId="21">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2">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23">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4">
    <w:nsid w:val="5BB8F353"/>
    <w:multiLevelType w:val="multilevel"/>
    <w:tmpl w:val="5BB8F353"/>
    <w:lvl w:ilvl="0" w:tentative="0">
      <w:start w:val="1"/>
      <w:numFmt w:val="decimal"/>
      <w:suff w:val="space"/>
      <w:lvlText w:val="%1."/>
      <w:lvlJc w:val="left"/>
      <w:pPr>
        <w:tabs>
          <w:tab w:val="left" w:pos="0"/>
        </w:tabs>
        <w:ind w:left="0" w:firstLine="0"/>
      </w:pPr>
      <w:rPr>
        <w:rFonts w:ascii="Arial" w:hAnsi="Arial"/>
        <w:b/>
        <w:sz w:val="22"/>
        <w:szCs w:val="22"/>
      </w:rPr>
    </w:lvl>
    <w:lvl w:ilvl="1" w:tentative="0">
      <w:start w:val="1"/>
      <w:numFmt w:val="decimal"/>
      <w:suff w:val="space"/>
      <w:lvlText w:val="%1.%2."/>
      <w:lvlJc w:val="left"/>
      <w:pPr>
        <w:tabs>
          <w:tab w:val="left" w:pos="0"/>
        </w:tabs>
        <w:ind w:left="0" w:firstLine="0"/>
      </w:pPr>
      <w:rPr>
        <w:rFonts w:ascii="Arial" w:hAnsi="Arial"/>
        <w:b/>
        <w:color w:val="000000"/>
        <w:sz w:val="22"/>
        <w:szCs w:val="22"/>
      </w:rPr>
    </w:lvl>
    <w:lvl w:ilvl="2" w:tentative="0">
      <w:start w:val="1"/>
      <w:numFmt w:val="decimal"/>
      <w:suff w:val="space"/>
      <w:lvlText w:val="%1.%2.%3."/>
      <w:lvlJc w:val="left"/>
      <w:pPr>
        <w:tabs>
          <w:tab w:val="left" w:pos="0"/>
        </w:tabs>
        <w:ind w:left="0" w:firstLine="0"/>
      </w:pPr>
      <w:rPr>
        <w:rFonts w:ascii="Arial" w:hAnsi="Arial"/>
        <w:b/>
        <w:sz w:val="22"/>
        <w:szCs w:val="22"/>
      </w:rPr>
    </w:lvl>
    <w:lvl w:ilvl="3" w:tentative="0">
      <w:start w:val="1"/>
      <w:numFmt w:val="decimal"/>
      <w:suff w:val="space"/>
      <w:lvlText w:val="%1.%2.%3.%4."/>
      <w:lvlJc w:val="left"/>
      <w:pPr>
        <w:tabs>
          <w:tab w:val="left" w:pos="0"/>
        </w:tabs>
        <w:ind w:left="0" w:firstLine="0"/>
      </w:pPr>
      <w:rPr>
        <w:rFonts w:ascii="Arial" w:hAnsi="Arial"/>
        <w:b/>
        <w:bCs/>
        <w:sz w:val="22"/>
        <w:szCs w:val="22"/>
      </w:rPr>
    </w:lvl>
    <w:lvl w:ilvl="4" w:tentative="0">
      <w:start w:val="1"/>
      <w:numFmt w:val="decimal"/>
      <w:suff w:val="space"/>
      <w:lvlText w:val="%1.%2.%3.%4.%5."/>
      <w:lvlJc w:val="left"/>
      <w:pPr>
        <w:tabs>
          <w:tab w:val="left" w:pos="0"/>
        </w:tabs>
        <w:ind w:left="0" w:firstLine="0"/>
      </w:pPr>
    </w:lvl>
    <w:lvl w:ilvl="5" w:tentative="0">
      <w:start w:val="1"/>
      <w:numFmt w:val="upperRoman"/>
      <w:suff w:val="space"/>
      <w:lvlText w:val="%6."/>
      <w:lvlJc w:val="left"/>
      <w:pPr>
        <w:tabs>
          <w:tab w:val="left" w:pos="0"/>
        </w:tabs>
        <w:ind w:left="0" w:firstLine="0"/>
      </w:pPr>
      <w:rPr>
        <w:rFonts w:ascii="Arial" w:hAnsi="Arial"/>
        <w:b/>
        <w:bCs/>
        <w:sz w:val="22"/>
        <w:szCs w:val="22"/>
      </w:rPr>
    </w:lvl>
    <w:lvl w:ilvl="6" w:tentative="0">
      <w:start w:val="1"/>
      <w:numFmt w:val="lowerLetter"/>
      <w:suff w:val="space"/>
      <w:lvlText w:val="%7)"/>
      <w:lvlJc w:val="left"/>
      <w:pPr>
        <w:tabs>
          <w:tab w:val="left" w:pos="0"/>
        </w:tabs>
        <w:ind w:left="0" w:firstLine="0"/>
      </w:pPr>
      <w:rPr>
        <w:rFonts w:hint="default" w:ascii="Arial" w:hAnsi="Arial"/>
        <w:b w:val="0"/>
        <w:bCs w:val="0"/>
        <w:sz w:val="18"/>
        <w:szCs w:val="18"/>
      </w:rPr>
    </w:lvl>
    <w:lvl w:ilvl="7" w:tentative="0">
      <w:start w:val="1"/>
      <w:numFmt w:val="bullet"/>
      <w:suff w:val="space"/>
      <w:lvlText w:val="◦"/>
      <w:lvlJc w:val="left"/>
      <w:pPr>
        <w:tabs>
          <w:tab w:val="left" w:pos="0"/>
        </w:tabs>
        <w:ind w:left="0" w:firstLine="0"/>
      </w:pPr>
      <w:rPr>
        <w:rFonts w:hint="default" w:ascii="OpenSymbol" w:hAnsi="OpenSymbol" w:cs="OpenSymbol"/>
      </w:rPr>
    </w:lvl>
    <w:lvl w:ilvl="8" w:tentative="0">
      <w:start w:val="1"/>
      <w:numFmt w:val="bullet"/>
      <w:suff w:val="space"/>
      <w:lvlText w:val="▪"/>
      <w:lvlJc w:val="left"/>
      <w:pPr>
        <w:tabs>
          <w:tab w:val="left" w:pos="0"/>
        </w:tabs>
        <w:ind w:left="0" w:firstLine="0"/>
      </w:pPr>
      <w:rPr>
        <w:rFonts w:hint="default" w:ascii="OpenSymbol" w:hAnsi="OpenSymbol" w:cs="OpenSymbol"/>
      </w:rPr>
    </w:lvl>
  </w:abstractNum>
  <w:abstractNum w:abstractNumId="25">
    <w:nsid w:val="609576EF"/>
    <w:multiLevelType w:val="multilevel"/>
    <w:tmpl w:val="609576EF"/>
    <w:lvl w:ilvl="0" w:tentative="0">
      <w:start w:val="1"/>
      <w:numFmt w:val="decimal"/>
      <w:suff w:val="space"/>
      <w:lvlText w:val="%1."/>
      <w:lvlJc w:val="left"/>
      <w:pPr>
        <w:tabs>
          <w:tab w:val="left" w:pos="0"/>
        </w:tabs>
        <w:ind w:left="0" w:firstLine="0"/>
      </w:pPr>
      <w:rPr>
        <w:rFonts w:ascii="Arial" w:hAnsi="Arial"/>
        <w:b/>
        <w:sz w:val="22"/>
        <w:szCs w:val="22"/>
      </w:rPr>
    </w:lvl>
    <w:lvl w:ilvl="1" w:tentative="0">
      <w:start w:val="1"/>
      <w:numFmt w:val="decimal"/>
      <w:suff w:val="space"/>
      <w:lvlText w:val="%1.%2."/>
      <w:lvlJc w:val="left"/>
      <w:pPr>
        <w:tabs>
          <w:tab w:val="left" w:pos="0"/>
        </w:tabs>
        <w:ind w:left="0" w:firstLine="0"/>
      </w:pPr>
      <w:rPr>
        <w:rFonts w:ascii="Arial" w:hAnsi="Arial"/>
        <w:b/>
        <w:color w:val="000000"/>
        <w:sz w:val="22"/>
        <w:szCs w:val="22"/>
      </w:rPr>
    </w:lvl>
    <w:lvl w:ilvl="2" w:tentative="0">
      <w:start w:val="1"/>
      <w:numFmt w:val="decimal"/>
      <w:suff w:val="space"/>
      <w:lvlText w:val="%1.%2.%3."/>
      <w:lvlJc w:val="left"/>
      <w:pPr>
        <w:tabs>
          <w:tab w:val="left" w:pos="0"/>
        </w:tabs>
        <w:ind w:left="0" w:firstLine="0"/>
      </w:pPr>
      <w:rPr>
        <w:rFonts w:ascii="Arial" w:hAnsi="Arial"/>
        <w:b/>
        <w:sz w:val="22"/>
        <w:szCs w:val="22"/>
      </w:rPr>
    </w:lvl>
    <w:lvl w:ilvl="3" w:tentative="0">
      <w:start w:val="1"/>
      <w:numFmt w:val="decimal"/>
      <w:suff w:val="space"/>
      <w:lvlText w:val="%1.%2.%3.%4."/>
      <w:lvlJc w:val="left"/>
      <w:pPr>
        <w:tabs>
          <w:tab w:val="left" w:pos="0"/>
        </w:tabs>
        <w:ind w:left="0" w:firstLine="0"/>
      </w:pPr>
      <w:rPr>
        <w:rFonts w:ascii="Arial" w:hAnsi="Arial"/>
        <w:b/>
        <w:bCs/>
        <w:sz w:val="22"/>
        <w:szCs w:val="22"/>
      </w:rPr>
    </w:lvl>
    <w:lvl w:ilvl="4" w:tentative="0">
      <w:start w:val="1"/>
      <w:numFmt w:val="decimal"/>
      <w:suff w:val="space"/>
      <w:lvlText w:val="%1.%2.%3.%4.%5."/>
      <w:lvlJc w:val="left"/>
      <w:pPr>
        <w:tabs>
          <w:tab w:val="left" w:pos="0"/>
        </w:tabs>
        <w:ind w:left="0" w:firstLine="0"/>
      </w:pPr>
    </w:lvl>
    <w:lvl w:ilvl="5" w:tentative="0">
      <w:start w:val="1"/>
      <w:numFmt w:val="upperRoman"/>
      <w:suff w:val="space"/>
      <w:lvlText w:val="%6."/>
      <w:lvlJc w:val="left"/>
      <w:pPr>
        <w:tabs>
          <w:tab w:val="left" w:pos="0"/>
        </w:tabs>
        <w:ind w:left="0" w:firstLine="0"/>
      </w:pPr>
      <w:rPr>
        <w:rFonts w:ascii="Arial" w:hAnsi="Arial"/>
        <w:b/>
        <w:bCs/>
        <w:sz w:val="22"/>
        <w:szCs w:val="22"/>
      </w:rPr>
    </w:lvl>
    <w:lvl w:ilvl="6" w:tentative="0">
      <w:start w:val="1"/>
      <w:numFmt w:val="lowerLetter"/>
      <w:suff w:val="space"/>
      <w:lvlText w:val="%7)"/>
      <w:lvlJc w:val="left"/>
      <w:pPr>
        <w:tabs>
          <w:tab w:val="left" w:pos="0"/>
        </w:tabs>
        <w:ind w:left="0" w:firstLine="0"/>
      </w:pPr>
      <w:rPr>
        <w:rFonts w:hint="default" w:ascii="Arial" w:hAnsi="Arial"/>
        <w:b w:val="0"/>
        <w:bCs w:val="0"/>
        <w:sz w:val="18"/>
        <w:szCs w:val="18"/>
      </w:rPr>
    </w:lvl>
    <w:lvl w:ilvl="7" w:tentative="0">
      <w:start w:val="1"/>
      <w:numFmt w:val="bullet"/>
      <w:suff w:val="space"/>
      <w:lvlText w:val="◦"/>
      <w:lvlJc w:val="left"/>
      <w:pPr>
        <w:tabs>
          <w:tab w:val="left" w:pos="0"/>
        </w:tabs>
        <w:ind w:left="0" w:firstLine="0"/>
      </w:pPr>
      <w:rPr>
        <w:rFonts w:hint="default" w:ascii="OpenSymbol" w:hAnsi="OpenSymbol" w:cs="OpenSymbol"/>
      </w:rPr>
    </w:lvl>
    <w:lvl w:ilvl="8" w:tentative="0">
      <w:start w:val="1"/>
      <w:numFmt w:val="bullet"/>
      <w:suff w:val="space"/>
      <w:lvlText w:val="▪"/>
      <w:lvlJc w:val="left"/>
      <w:pPr>
        <w:tabs>
          <w:tab w:val="left" w:pos="0"/>
        </w:tabs>
        <w:ind w:left="0" w:firstLine="0"/>
      </w:pPr>
      <w:rPr>
        <w:rFonts w:hint="default" w:ascii="OpenSymbol" w:hAnsi="OpenSymbol" w:cs="OpenSymbol"/>
      </w:rPr>
    </w:lvl>
  </w:abstractNum>
  <w:abstractNum w:abstractNumId="26">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7">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8">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9">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21"/>
  </w:num>
  <w:num w:numId="2">
    <w:abstractNumId w:val="17"/>
  </w:num>
  <w:num w:numId="3">
    <w:abstractNumId w:val="28"/>
  </w:num>
  <w:num w:numId="4">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23"/>
  </w:num>
  <w:num w:numId="9">
    <w:abstractNumId w:val="27"/>
  </w:num>
  <w:num w:numId="10">
    <w:abstractNumId w:val="4"/>
  </w:num>
  <w:num w:numId="11">
    <w:abstractNumId w:val="15"/>
  </w:num>
  <w:num w:numId="12">
    <w:abstractNumId w:val="12"/>
  </w:num>
  <w:num w:numId="13">
    <w:abstractNumId w:val="8"/>
  </w:num>
  <w:num w:numId="14">
    <w:abstractNumId w:val="6"/>
  </w:num>
  <w:num w:numId="15">
    <w:abstractNumId w:val="13"/>
  </w:num>
  <w:num w:numId="16">
    <w:abstractNumId w:val="14"/>
  </w:num>
  <w:num w:numId="17">
    <w:abstractNumId w:val="5"/>
  </w:num>
  <w:num w:numId="18">
    <w:abstractNumId w:val="2"/>
  </w:num>
  <w:num w:numId="19">
    <w:abstractNumId w:val="16"/>
  </w:num>
  <w:num w:numId="20">
    <w:abstractNumId w:val="19"/>
  </w:num>
  <w:num w:numId="21">
    <w:abstractNumId w:val="20"/>
  </w:num>
  <w:num w:numId="22">
    <w:abstractNumId w:val="11"/>
  </w:num>
  <w:num w:numId="23">
    <w:abstractNumId w:val="3"/>
  </w:num>
  <w:num w:numId="24">
    <w:abstractNumId w:val="25"/>
  </w:num>
  <w:num w:numId="25">
    <w:abstractNumId w:val="29"/>
  </w:num>
  <w:num w:numId="26">
    <w:abstractNumId w:val="22"/>
  </w:num>
  <w:num w:numId="27">
    <w:abstractNumId w:val="7"/>
  </w:num>
  <w:num w:numId="28">
    <w:abstractNumId w:val="0"/>
  </w:num>
  <w:num w:numId="29">
    <w:abstractNumId w:val="24"/>
  </w:num>
  <w:num w:numId="30">
    <w:abstractNumId w:val="10"/>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5486"/>
    <w:rsid w:val="00F127B1"/>
    <w:rsid w:val="00F127BD"/>
    <w:rsid w:val="00F172F0"/>
    <w:rsid w:val="00F30BCF"/>
    <w:rsid w:val="00F33239"/>
    <w:rsid w:val="00F5756B"/>
    <w:rsid w:val="00F775EF"/>
    <w:rsid w:val="00F8190F"/>
    <w:rsid w:val="00F911B7"/>
    <w:rsid w:val="00F91E3D"/>
    <w:rsid w:val="00F95686"/>
    <w:rsid w:val="00FC6F59"/>
    <w:rsid w:val="00FF553B"/>
    <w:rsid w:val="025E6589"/>
    <w:rsid w:val="03AA2DE7"/>
    <w:rsid w:val="046771AB"/>
    <w:rsid w:val="052109D9"/>
    <w:rsid w:val="06A40338"/>
    <w:rsid w:val="071B739D"/>
    <w:rsid w:val="073774D9"/>
    <w:rsid w:val="0A1A36A0"/>
    <w:rsid w:val="0A395FE0"/>
    <w:rsid w:val="0C165734"/>
    <w:rsid w:val="0C9B62D5"/>
    <w:rsid w:val="0CCA5BBD"/>
    <w:rsid w:val="0D084D71"/>
    <w:rsid w:val="0DB05806"/>
    <w:rsid w:val="0EB30E74"/>
    <w:rsid w:val="0F085E08"/>
    <w:rsid w:val="0FEE6FAE"/>
    <w:rsid w:val="121455AF"/>
    <w:rsid w:val="12DA37A4"/>
    <w:rsid w:val="13562E60"/>
    <w:rsid w:val="147E4D12"/>
    <w:rsid w:val="17A553DC"/>
    <w:rsid w:val="17C22B16"/>
    <w:rsid w:val="1BE30671"/>
    <w:rsid w:val="1D3A107B"/>
    <w:rsid w:val="1DA92FE7"/>
    <w:rsid w:val="1DB077BE"/>
    <w:rsid w:val="1E826683"/>
    <w:rsid w:val="1EEF7494"/>
    <w:rsid w:val="1F4E796B"/>
    <w:rsid w:val="1FF74A96"/>
    <w:rsid w:val="21523992"/>
    <w:rsid w:val="22DF6543"/>
    <w:rsid w:val="233B79CA"/>
    <w:rsid w:val="239966B1"/>
    <w:rsid w:val="243F4EA1"/>
    <w:rsid w:val="26087329"/>
    <w:rsid w:val="26A522E5"/>
    <w:rsid w:val="26AF3A39"/>
    <w:rsid w:val="27096B61"/>
    <w:rsid w:val="275E4507"/>
    <w:rsid w:val="276002A5"/>
    <w:rsid w:val="27615D27"/>
    <w:rsid w:val="289870A9"/>
    <w:rsid w:val="29A90543"/>
    <w:rsid w:val="2D7F2B97"/>
    <w:rsid w:val="2DC931C2"/>
    <w:rsid w:val="2E514506"/>
    <w:rsid w:val="2E7471D0"/>
    <w:rsid w:val="30704386"/>
    <w:rsid w:val="315025E2"/>
    <w:rsid w:val="31941062"/>
    <w:rsid w:val="3279475B"/>
    <w:rsid w:val="32E651B9"/>
    <w:rsid w:val="33C66AF6"/>
    <w:rsid w:val="35EE5AE6"/>
    <w:rsid w:val="36153AC8"/>
    <w:rsid w:val="364C6748"/>
    <w:rsid w:val="36E91DC4"/>
    <w:rsid w:val="3876120E"/>
    <w:rsid w:val="38932BBD"/>
    <w:rsid w:val="398273A0"/>
    <w:rsid w:val="3A782F7C"/>
    <w:rsid w:val="3AE54320"/>
    <w:rsid w:val="3B67381A"/>
    <w:rsid w:val="3C885550"/>
    <w:rsid w:val="3D183A50"/>
    <w:rsid w:val="3EB475C0"/>
    <w:rsid w:val="3F075458"/>
    <w:rsid w:val="3FD91DCF"/>
    <w:rsid w:val="40054D03"/>
    <w:rsid w:val="4172472A"/>
    <w:rsid w:val="417501F3"/>
    <w:rsid w:val="42B63481"/>
    <w:rsid w:val="43985420"/>
    <w:rsid w:val="46241A8A"/>
    <w:rsid w:val="4651318A"/>
    <w:rsid w:val="46681314"/>
    <w:rsid w:val="46B76E83"/>
    <w:rsid w:val="470518CB"/>
    <w:rsid w:val="48E15443"/>
    <w:rsid w:val="48F30D3D"/>
    <w:rsid w:val="4B821692"/>
    <w:rsid w:val="4BB65B23"/>
    <w:rsid w:val="4D5756EE"/>
    <w:rsid w:val="4F7D4FF7"/>
    <w:rsid w:val="4FDA3AB0"/>
    <w:rsid w:val="505E3468"/>
    <w:rsid w:val="51453A91"/>
    <w:rsid w:val="51CF3978"/>
    <w:rsid w:val="52465311"/>
    <w:rsid w:val="532B3B01"/>
    <w:rsid w:val="53AF7345"/>
    <w:rsid w:val="54061467"/>
    <w:rsid w:val="55230341"/>
    <w:rsid w:val="554D2BAE"/>
    <w:rsid w:val="57FD574B"/>
    <w:rsid w:val="58614E3B"/>
    <w:rsid w:val="59194FF3"/>
    <w:rsid w:val="594C2058"/>
    <w:rsid w:val="5AB321B9"/>
    <w:rsid w:val="5ABB7811"/>
    <w:rsid w:val="5AEB44B6"/>
    <w:rsid w:val="5C3C41E3"/>
    <w:rsid w:val="5C5A6F50"/>
    <w:rsid w:val="5CA560F4"/>
    <w:rsid w:val="5DF61B0A"/>
    <w:rsid w:val="5E5379F3"/>
    <w:rsid w:val="5F183E1A"/>
    <w:rsid w:val="5F69595D"/>
    <w:rsid w:val="61112F59"/>
    <w:rsid w:val="61576B5D"/>
    <w:rsid w:val="6212532B"/>
    <w:rsid w:val="634D3C76"/>
    <w:rsid w:val="63F5795B"/>
    <w:rsid w:val="648D429C"/>
    <w:rsid w:val="64A8749E"/>
    <w:rsid w:val="671059A6"/>
    <w:rsid w:val="67605741"/>
    <w:rsid w:val="6A902988"/>
    <w:rsid w:val="6B9E1E8B"/>
    <w:rsid w:val="6D871DC2"/>
    <w:rsid w:val="6E114EEB"/>
    <w:rsid w:val="6E41024E"/>
    <w:rsid w:val="6EA5427E"/>
    <w:rsid w:val="6F092237"/>
    <w:rsid w:val="725A39AC"/>
    <w:rsid w:val="750C7615"/>
    <w:rsid w:val="75B800C2"/>
    <w:rsid w:val="76A25A12"/>
    <w:rsid w:val="76EC40F8"/>
    <w:rsid w:val="77110C43"/>
    <w:rsid w:val="77326F9A"/>
    <w:rsid w:val="78272825"/>
    <w:rsid w:val="784150D0"/>
    <w:rsid w:val="78F00CAF"/>
    <w:rsid w:val="7B9C60C3"/>
    <w:rsid w:val="7DD6602C"/>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autoRedefine/>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10"/>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1"/>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8"/>
    <w:autoRedefine/>
    <w:unhideWhenUsed/>
    <w:qFormat/>
    <w:uiPriority w:val="99"/>
    <w:pPr>
      <w:tabs>
        <w:tab w:val="center" w:pos="4252"/>
        <w:tab w:val="right" w:pos="8504"/>
      </w:tabs>
    </w:pPr>
  </w:style>
  <w:style w:type="paragraph" w:styleId="29">
    <w:name w:val="annotation subject"/>
    <w:basedOn w:val="17"/>
    <w:next w:val="17"/>
    <w:link w:val="316"/>
    <w:autoRedefine/>
    <w:semiHidden/>
    <w:unhideWhenUsed/>
    <w:qFormat/>
    <w:uiPriority w:val="99"/>
    <w:rPr>
      <w:rFonts w:ascii="Times New Roman" w:hAnsi="Times New Roman" w:eastAsia="Times New Roman" w:cs="Times New Roman"/>
      <w:b/>
      <w:bCs/>
    </w:rPr>
  </w:style>
  <w:style w:type="paragraph" w:styleId="30">
    <w:name w:val="footer"/>
    <w:basedOn w:val="1"/>
    <w:link w:val="299"/>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6"/>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5"/>
    <w:autoRedefine/>
    <w:qFormat/>
    <w:uiPriority w:val="0"/>
    <w:pPr>
      <w:ind w:firstLine="708"/>
    </w:pPr>
    <w:rPr>
      <w:color w:val="000000"/>
      <w:sz w:val="28"/>
    </w:rPr>
  </w:style>
  <w:style w:type="table" w:styleId="39">
    <w:name w:val="Table Grid"/>
    <w:basedOn w:val="5"/>
    <w:autoRedefine/>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autoRedefine/>
    <w:qFormat/>
    <w:uiPriority w:val="0"/>
    <w:pPr>
      <w:spacing w:before="240" w:after="60"/>
      <w:outlineLvl w:val="4"/>
    </w:pPr>
    <w:rPr>
      <w:b/>
      <w:bCs/>
      <w:i/>
      <w:iCs/>
      <w:sz w:val="26"/>
      <w:szCs w:val="26"/>
    </w:rPr>
  </w:style>
  <w:style w:type="paragraph" w:customStyle="1" w:styleId="193">
    <w:name w:val="Título 61"/>
    <w:basedOn w:val="1"/>
    <w:next w:val="1"/>
    <w:link w:val="293"/>
    <w:autoRedefine/>
    <w:qFormat/>
    <w:uiPriority w:val="0"/>
    <w:pPr>
      <w:spacing w:before="240" w:after="60"/>
      <w:outlineLvl w:val="5"/>
    </w:pPr>
    <w:rPr>
      <w:b/>
      <w:bCs/>
      <w:sz w:val="22"/>
      <w:szCs w:val="22"/>
    </w:rPr>
  </w:style>
  <w:style w:type="paragraph" w:customStyle="1" w:styleId="194">
    <w:name w:val="Título 71"/>
    <w:basedOn w:val="1"/>
    <w:next w:val="1"/>
    <w:link w:val="294"/>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autoRedefine/>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autoRedefine/>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autoRedefine/>
    <w:qFormat/>
    <w:uiPriority w:val="0"/>
  </w:style>
  <w:style w:type="paragraph" w:customStyle="1" w:styleId="284">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7">
    <w:name w:val="Placeholder Text"/>
    <w:basedOn w:val="4"/>
    <w:autoRedefine/>
    <w:semiHidden/>
    <w:qFormat/>
    <w:uiPriority w:val="99"/>
    <w:rPr>
      <w:color w:val="808080"/>
    </w:rPr>
  </w:style>
  <w:style w:type="paragraph" w:customStyle="1" w:styleId="288">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autoRedefine/>
    <w:qFormat/>
    <w:uiPriority w:val="0"/>
    <w:pPr>
      <w:spacing w:before="100" w:beforeAutospacing="1" w:after="100" w:afterAutospacing="1"/>
    </w:pPr>
  </w:style>
  <w:style w:type="character" w:customStyle="1" w:styleId="291">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300">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autoRedefine/>
    <w:qFormat/>
    <w:uiPriority w:val="0"/>
    <w:rPr>
      <w:rFonts w:hint="default" w:ascii="Arial" w:hAnsi="Arial" w:cs="Arial"/>
      <w:color w:val="000000"/>
      <w:u w:val="none"/>
    </w:rPr>
  </w:style>
  <w:style w:type="character" w:customStyle="1" w:styleId="302">
    <w:name w:val="font11"/>
    <w:autoRedefine/>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autoRedefine/>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autoRedefine/>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autoRedefine/>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autoRedefine/>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autoRedefine/>
    <w:qFormat/>
    <w:uiPriority w:val="0"/>
    <w:pPr>
      <w:widowControl w:val="0"/>
    </w:pPr>
    <w:rPr>
      <w:sz w:val="22"/>
      <w:szCs w:val="22"/>
      <w:lang w:val="pt-PT" w:eastAsia="en-US"/>
    </w:rPr>
  </w:style>
  <w:style w:type="character" w:customStyle="1" w:styleId="316">
    <w:name w:val="Assunto do comentário Char"/>
    <w:basedOn w:val="310"/>
    <w:link w:val="29"/>
    <w:autoRedefine/>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autoRedefine/>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autoRedefine/>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autoRedefine/>
    <w:qFormat/>
    <w:locked/>
    <w:uiPriority w:val="0"/>
    <w:rPr>
      <w:rFonts w:ascii="Arial" w:hAnsi="Arial" w:cs="Arial"/>
      <w:i/>
      <w:iCs/>
      <w:color w:val="FF0000"/>
      <w:lang w:eastAsia="pt-BR"/>
    </w:rPr>
  </w:style>
  <w:style w:type="paragraph" w:customStyle="1" w:styleId="322">
    <w:name w:val="Nível 2 -Red"/>
    <w:basedOn w:val="305"/>
    <w:link w:val="321"/>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autoRedefine/>
    <w:qFormat/>
    <w:locked/>
    <w:uiPriority w:val="0"/>
    <w:rPr>
      <w:rFonts w:ascii="Arial" w:hAnsi="Arial" w:cs="Arial"/>
      <w:b/>
      <w:bCs/>
      <w:iCs/>
    </w:rPr>
  </w:style>
  <w:style w:type="paragraph" w:customStyle="1" w:styleId="324">
    <w:name w:val="SubTitNN"/>
    <w:basedOn w:val="1"/>
    <w:link w:val="323"/>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autoRedefine/>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autoRedefine/>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autoRedefine/>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autoRedefine/>
    <w:qFormat/>
    <w:uiPriority w:val="0"/>
  </w:style>
  <w:style w:type="paragraph" w:customStyle="1" w:styleId="333">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autoRedefine/>
    <w:qFormat/>
    <w:uiPriority w:val="0"/>
    <w:rPr>
      <w:rFonts w:ascii="Arial" w:hAnsi="Arial"/>
      <w:sz w:val="24"/>
      <w:lang w:val="pt-BR" w:eastAsia="pt-BR" w:bidi="ar-SA"/>
    </w:rPr>
  </w:style>
  <w:style w:type="character" w:customStyle="1" w:styleId="336">
    <w:name w:val="normaltextrun"/>
    <w:basedOn w:val="4"/>
    <w:autoRedefine/>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paragraph" w:customStyle="1" w:styleId="338">
    <w:name w:val="Table Paragraph"/>
    <w:basedOn w:val="1"/>
    <w:autoRedefine/>
    <w:qFormat/>
    <w:uiPriority w:val="1"/>
    <w:pPr>
      <w:widowControl w:val="0"/>
      <w:autoSpaceDE w:val="0"/>
      <w:autoSpaceDN w:val="0"/>
      <w:spacing w:after="0" w:line="240" w:lineRule="auto"/>
    </w:pPr>
    <w:rPr>
      <w:rFonts w:ascii="Arial MT" w:hAnsi="Arial MT" w:eastAsia="Arial MT" w:cs="Arial MT"/>
      <w:lang w:val="pt-PT"/>
    </w:rPr>
  </w:style>
  <w:style w:type="paragraph" w:customStyle="1" w:styleId="339">
    <w:name w:val="Text body"/>
    <w:basedOn w:val="1"/>
    <w:autoRedefine/>
    <w:qFormat/>
    <w:uiPriority w:val="0"/>
    <w:pPr>
      <w:widowControl w:val="0"/>
      <w:suppressAutoHyphens/>
      <w:spacing w:after="120" w:line="240" w:lineRule="auto"/>
      <w:textAlignment w:val="baseline"/>
    </w:pPr>
    <w:rPr>
      <w:rFonts w:ascii="Times New Roman" w:hAnsi="Times New Roman" w:eastAsia="Arial Unicode MS" w:cs="Tahoma"/>
      <w:kern w:val="2"/>
      <w:sz w:val="24"/>
      <w:szCs w:val="24"/>
      <w:lang w:eastAsia="zh-CN"/>
    </w:rPr>
  </w:style>
  <w:style w:type="character" w:customStyle="1" w:styleId="340">
    <w:name w:val="markedcontent"/>
    <w:basedOn w:val="4"/>
    <w:qFormat/>
    <w:uiPriority w:val="0"/>
  </w:style>
  <w:style w:type="paragraph" w:customStyle="1" w:styleId="341">
    <w:name w:val="Nível 1-Sem Num Preto"/>
    <w:basedOn w:val="1"/>
    <w:qFormat/>
    <w:uiPriority w:val="0"/>
    <w:pPr>
      <w:keepNext/>
      <w:keepLines/>
      <w:tabs>
        <w:tab w:val="left" w:pos="567"/>
      </w:tabs>
      <w:spacing w:before="240" w:after="120" w:line="276" w:lineRule="auto"/>
      <w:jc w:val="both"/>
      <w:outlineLvl w:val="1"/>
    </w:pPr>
    <w:rPr>
      <w:rFonts w:ascii="Arial" w:hAnsi="Arial" w:cs="Arial" w:eastAsiaTheme="majorEastAsia"/>
      <w:b/>
      <w:bCs/>
      <w:sz w:val="20"/>
      <w:szCs w:val="20"/>
      <w:lang w:eastAsia="zh-CN" w:bidi="hi-IN"/>
    </w:rPr>
  </w:style>
  <w:style w:type="table" w:customStyle="1" w:styleId="342">
    <w:name w:val="_Style 90"/>
    <w:basedOn w:val="331"/>
    <w:qFormat/>
    <w:uiPriority w:val="0"/>
    <w:tblPr>
      <w:tblCellMar>
        <w:top w:w="100" w:type="dxa"/>
        <w:left w:w="100" w:type="dxa"/>
        <w:bottom w:w="100" w:type="dxa"/>
        <w:right w:w="100" w:type="dxa"/>
      </w:tblCellMar>
    </w:tblPr>
  </w:style>
  <w:style w:type="paragraph" w:customStyle="1" w:styleId="343">
    <w:name w:val="Conteúdo da tabela (user)"/>
    <w:basedOn w:val="1"/>
    <w:qFormat/>
    <w:uiPriority w:val="0"/>
    <w:pPr>
      <w:widowControl w:val="0"/>
      <w:suppressLineNumbers/>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AE5122-0C49-4105-8985-08CB2FFE4FA8}">
  <ds:schemaRefs/>
</ds:datastoreItem>
</file>

<file path=customXml/itemProps3.xml><?xml version="1.0" encoding="utf-8"?>
<ds:datastoreItem xmlns:ds="http://schemas.openxmlformats.org/officeDocument/2006/customXml" ds:itemID="{5D0AEA6B-E499-4EEF-98A3-AFBB261C493E}">
  <ds:schemaRefs/>
</ds:datastoreItem>
</file>

<file path=docProps/app.xml><?xml version="1.0" encoding="utf-8"?>
<Properties xmlns="http://schemas.openxmlformats.org/officeDocument/2006/extended-properties" xmlns:vt="http://schemas.openxmlformats.org/officeDocument/2006/docPropsVTypes">
  <Template>Normal</Template>
  <Pages>41</Pages>
  <Words>19818</Words>
  <Characters>107018</Characters>
  <Lines>891</Lines>
  <Paragraphs>253</Paragraphs>
  <TotalTime>25</TotalTime>
  <ScaleCrop>false</ScaleCrop>
  <LinksUpToDate>false</LinksUpToDate>
  <CharactersWithSpaces>126583</CharactersWithSpaces>
  <Application>WPS Office_12.2.0.23131_F1E327BC-269C-435d-A152-05C5408002CA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2025-10-29T18:05:40Z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1046-12.2.0.23131</vt:lpwstr>
  </property>
  <property fmtid="{D5CDD505-2E9C-101B-9397-08002B2CF9AE}" pid="3" name="ICV">
    <vt:lpwstr>1744014F784B497DBFB776AECA32EB06_13</vt:lpwstr>
  </property>
</Properties>
</file>